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74BE8" w14:textId="77777777" w:rsidR="00A23379" w:rsidRPr="00DD6181" w:rsidRDefault="00A23379">
      <w:pPr>
        <w:rPr>
          <w:rFonts w:ascii="Garamond" w:hAnsi="Garamond"/>
          <w:sz w:val="18"/>
          <w:szCs w:val="18"/>
        </w:rPr>
      </w:pPr>
    </w:p>
    <w:p w14:paraId="5687E7B0" w14:textId="605E9C3F" w:rsidR="00A23379" w:rsidRPr="00581F20" w:rsidRDefault="00C503D2" w:rsidP="00C503D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1F20">
        <w:rPr>
          <w:rFonts w:ascii="Times New Roman" w:hAnsi="Times New Roman" w:cs="Times New Roman"/>
          <w:b/>
          <w:sz w:val="24"/>
          <w:szCs w:val="24"/>
        </w:rPr>
        <w:t>DI</w:t>
      </w:r>
      <w:r w:rsidR="00DD6181" w:rsidRPr="00581F20">
        <w:rPr>
          <w:rFonts w:ascii="Times New Roman" w:hAnsi="Times New Roman" w:cs="Times New Roman"/>
          <w:b/>
          <w:sz w:val="24"/>
          <w:szCs w:val="24"/>
        </w:rPr>
        <w:t>CHIARAZIONE SULL</w:t>
      </w:r>
      <w:r w:rsidR="00652015">
        <w:rPr>
          <w:rFonts w:ascii="Times New Roman" w:hAnsi="Times New Roman" w:cs="Times New Roman"/>
          <w:b/>
          <w:sz w:val="24"/>
          <w:szCs w:val="24"/>
        </w:rPr>
        <w:t>’</w:t>
      </w:r>
      <w:r w:rsidR="00DD6181" w:rsidRPr="00581F20">
        <w:rPr>
          <w:rFonts w:ascii="Times New Roman" w:hAnsi="Times New Roman" w:cs="Times New Roman"/>
          <w:b/>
          <w:sz w:val="24"/>
          <w:szCs w:val="24"/>
        </w:rPr>
        <w:t>A</w:t>
      </w:r>
      <w:r w:rsidR="00652015">
        <w:rPr>
          <w:rFonts w:ascii="Times New Roman" w:hAnsi="Times New Roman" w:cs="Times New Roman"/>
          <w:b/>
          <w:sz w:val="24"/>
          <w:szCs w:val="24"/>
        </w:rPr>
        <w:t>SSOCIAZIONE PROGETTO – SCHEDE DNSH</w:t>
      </w:r>
    </w:p>
    <w:p w14:paraId="36D024B4" w14:textId="77777777" w:rsidR="00A23379" w:rsidRPr="00581F20" w:rsidRDefault="00A23379" w:rsidP="00A23379">
      <w:pPr>
        <w:pStyle w:val="Default"/>
        <w:spacing w:after="60"/>
        <w:jc w:val="center"/>
        <w:rPr>
          <w:rFonts w:ascii="Times New Roman" w:hAnsi="Times New Roman"/>
          <w:i/>
          <w:sz w:val="18"/>
          <w:szCs w:val="18"/>
        </w:rPr>
      </w:pPr>
      <w:r w:rsidRPr="00581F20">
        <w:rPr>
          <w:rFonts w:ascii="Times New Roman" w:hAnsi="Times New Roman"/>
          <w:i/>
          <w:sz w:val="18"/>
          <w:szCs w:val="18"/>
        </w:rPr>
        <w:t>Dichiarazione resa ai sensi degli artt. 46 e 47 del Testo unico delle disposizioni legislative e regolamentari in materia di documentazione amministrativa n. 445/2000</w:t>
      </w:r>
    </w:p>
    <w:p w14:paraId="6A1CD818" w14:textId="77777777" w:rsidR="008E3C0B" w:rsidRPr="00DD6181" w:rsidRDefault="008E3C0B" w:rsidP="008E3C0B">
      <w:pPr>
        <w:spacing w:line="360" w:lineRule="auto"/>
        <w:jc w:val="both"/>
        <w:rPr>
          <w:rFonts w:ascii="Garamond" w:eastAsia="Calibri" w:hAnsi="Garamond"/>
          <w:sz w:val="18"/>
          <w:szCs w:val="18"/>
        </w:rPr>
      </w:pPr>
    </w:p>
    <w:p w14:paraId="6F9AEE3A" w14:textId="1765D24E" w:rsidR="008E3C0B" w:rsidRPr="00581F20" w:rsidRDefault="008E3C0B" w:rsidP="00581F20">
      <w:pPr>
        <w:spacing w:before="240" w:after="12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581F20">
        <w:rPr>
          <w:rFonts w:ascii="Times New Roman" w:eastAsia="Calibri" w:hAnsi="Times New Roman" w:cs="Times New Roman"/>
          <w:sz w:val="20"/>
          <w:szCs w:val="20"/>
        </w:rPr>
        <w:t>Il/la sottoscritto/a ………………………………………………………………………………………………</w:t>
      </w:r>
      <w:r w:rsidR="00581F20">
        <w:rPr>
          <w:rFonts w:ascii="Times New Roman" w:eastAsia="Calibri" w:hAnsi="Times New Roman" w:cs="Times New Roman"/>
          <w:sz w:val="20"/>
          <w:szCs w:val="20"/>
        </w:rPr>
        <w:t>……………</w:t>
      </w:r>
    </w:p>
    <w:p w14:paraId="34EEC233" w14:textId="529AEC47" w:rsidR="008E3C0B" w:rsidRPr="00581F20" w:rsidRDefault="008E3C0B" w:rsidP="00581F20">
      <w:pPr>
        <w:spacing w:before="240" w:after="12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581F20">
        <w:rPr>
          <w:rFonts w:ascii="Times New Roman" w:eastAsia="Calibri" w:hAnsi="Times New Roman" w:cs="Times New Roman"/>
          <w:sz w:val="20"/>
          <w:szCs w:val="20"/>
        </w:rPr>
        <w:t>Cod. fiscale ………………………………………………………………………………………………………</w:t>
      </w:r>
      <w:r w:rsidR="00581F20">
        <w:rPr>
          <w:rFonts w:ascii="Times New Roman" w:eastAsia="Calibri" w:hAnsi="Times New Roman" w:cs="Times New Roman"/>
          <w:sz w:val="20"/>
          <w:szCs w:val="20"/>
        </w:rPr>
        <w:t>………….</w:t>
      </w:r>
    </w:p>
    <w:p w14:paraId="5B6E57F8" w14:textId="5ECAE223" w:rsidR="00652015" w:rsidRDefault="00A13C28" w:rsidP="00871221">
      <w:pPr>
        <w:spacing w:before="240" w:after="12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581F20">
        <w:rPr>
          <w:rFonts w:ascii="Times New Roman" w:eastAsia="Calibri" w:hAnsi="Times New Roman" w:cs="Times New Roman"/>
          <w:sz w:val="20"/>
          <w:szCs w:val="20"/>
        </w:rPr>
        <w:t xml:space="preserve">in </w:t>
      </w:r>
      <w:r w:rsidRPr="004250F7">
        <w:rPr>
          <w:rFonts w:ascii="Times New Roman" w:eastAsia="Calibri" w:hAnsi="Times New Roman" w:cs="Times New Roman"/>
          <w:sz w:val="20"/>
          <w:szCs w:val="20"/>
        </w:rPr>
        <w:t xml:space="preserve">qualità di </w:t>
      </w:r>
      <w:r w:rsidR="00C23C07" w:rsidRPr="004250F7">
        <w:rPr>
          <w:rFonts w:ascii="Times New Roman" w:eastAsia="Calibri" w:hAnsi="Times New Roman" w:cs="Times New Roman"/>
          <w:bCs/>
          <w:sz w:val="20"/>
          <w:szCs w:val="20"/>
        </w:rPr>
        <w:t>beneficiario</w:t>
      </w:r>
      <w:r w:rsidR="0045663E">
        <w:rPr>
          <w:rFonts w:ascii="Times New Roman" w:eastAsia="Calibri" w:hAnsi="Times New Roman" w:cs="Times New Roman"/>
          <w:bCs/>
          <w:sz w:val="20"/>
          <w:szCs w:val="20"/>
        </w:rPr>
        <w:t xml:space="preserve"> </w:t>
      </w:r>
      <w:r w:rsidRPr="004250F7">
        <w:rPr>
          <w:rFonts w:ascii="Times New Roman" w:eastAsia="Calibri" w:hAnsi="Times New Roman" w:cs="Times New Roman"/>
          <w:sz w:val="20"/>
          <w:szCs w:val="20"/>
        </w:rPr>
        <w:t xml:space="preserve">per </w:t>
      </w:r>
      <w:r>
        <w:rPr>
          <w:rFonts w:ascii="Times New Roman" w:eastAsia="Calibri" w:hAnsi="Times New Roman" w:cs="Times New Roman"/>
          <w:sz w:val="20"/>
          <w:szCs w:val="20"/>
        </w:rPr>
        <w:t>il progetto</w:t>
      </w:r>
      <w:r w:rsidR="0045663E">
        <w:rPr>
          <w:rFonts w:ascii="Times New Roman" w:eastAsia="Calibri" w:hAnsi="Times New Roman" w:cs="Times New Roman"/>
          <w:sz w:val="20"/>
          <w:szCs w:val="20"/>
        </w:rPr>
        <w:t xml:space="preserve"> ID………….</w:t>
      </w:r>
      <w:r w:rsidRPr="00581F20">
        <w:rPr>
          <w:rFonts w:ascii="Times New Roman" w:eastAsia="Calibri" w:hAnsi="Times New Roman" w:cs="Times New Roman"/>
          <w:sz w:val="20"/>
          <w:szCs w:val="20"/>
        </w:rPr>
        <w:t xml:space="preserve"> CUP ……………</w:t>
      </w:r>
      <w:proofErr w:type="gramStart"/>
      <w:r w:rsidRPr="00581F20">
        <w:rPr>
          <w:rFonts w:ascii="Times New Roman" w:eastAsia="Calibri" w:hAnsi="Times New Roman" w:cs="Times New Roman"/>
          <w:sz w:val="20"/>
          <w:szCs w:val="20"/>
        </w:rPr>
        <w:t>…</w:t>
      </w:r>
      <w:r w:rsidR="0045663E">
        <w:rPr>
          <w:rFonts w:ascii="Times New Roman" w:eastAsia="Calibri" w:hAnsi="Times New Roman" w:cs="Times New Roman"/>
          <w:sz w:val="20"/>
          <w:szCs w:val="20"/>
        </w:rPr>
        <w:t>….</w:t>
      </w:r>
      <w:proofErr w:type="gramEnd"/>
      <w:r w:rsidRPr="00581F20">
        <w:rPr>
          <w:rFonts w:ascii="Times New Roman" w:eastAsia="Calibri" w:hAnsi="Times New Roman" w:cs="Times New Roman"/>
          <w:sz w:val="20"/>
          <w:szCs w:val="20"/>
        </w:rPr>
        <w:t>……, a valere su risorse del PNRR,</w:t>
      </w:r>
      <w:r w:rsidR="00871221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8E3C0B" w:rsidRPr="00581F20">
        <w:rPr>
          <w:rFonts w:ascii="Times New Roman" w:eastAsia="Calibri" w:hAnsi="Times New Roman" w:cs="Times New Roman"/>
          <w:sz w:val="20"/>
          <w:szCs w:val="20"/>
        </w:rPr>
        <w:t>consapevole delle sanzion</w:t>
      </w:r>
      <w:r w:rsidR="003D52BC">
        <w:rPr>
          <w:rFonts w:ascii="Times New Roman" w:eastAsia="Calibri" w:hAnsi="Times New Roman" w:cs="Times New Roman"/>
          <w:sz w:val="20"/>
          <w:szCs w:val="20"/>
        </w:rPr>
        <w:t>i penali stabilite dall'art.</w:t>
      </w:r>
      <w:r w:rsidR="008E3C0B" w:rsidRPr="00581F20">
        <w:rPr>
          <w:rFonts w:ascii="Times New Roman" w:eastAsia="Calibri" w:hAnsi="Times New Roman" w:cs="Times New Roman"/>
          <w:sz w:val="20"/>
          <w:szCs w:val="20"/>
        </w:rPr>
        <w:t xml:space="preserve"> 76 del D.P.R. 445/2000 per false attestazioni e dichiarazioni mendaci, </w:t>
      </w:r>
      <w:r w:rsidR="00652015">
        <w:rPr>
          <w:rFonts w:ascii="Times New Roman" w:eastAsia="Calibri" w:hAnsi="Times New Roman" w:cs="Times New Roman"/>
          <w:sz w:val="20"/>
          <w:szCs w:val="20"/>
        </w:rPr>
        <w:t xml:space="preserve">con riferimento alla </w:t>
      </w:r>
      <w:r w:rsidR="00652015" w:rsidRPr="00652015">
        <w:rPr>
          <w:rFonts w:ascii="Times New Roman" w:eastAsia="Calibri" w:hAnsi="Times New Roman" w:cs="Times New Roman"/>
          <w:sz w:val="20"/>
          <w:szCs w:val="20"/>
          <w:u w:val="single"/>
        </w:rPr>
        <w:t>Guida Operativa per il rispetto del principio di non arrecare danno significativo all’ambiente (cd. DNSH)</w:t>
      </w:r>
      <w:r w:rsidR="00652015" w:rsidRPr="00652015">
        <w:rPr>
          <w:rFonts w:ascii="Times New Roman" w:eastAsia="Calibri" w:hAnsi="Times New Roman" w:cs="Times New Roman"/>
          <w:sz w:val="20"/>
          <w:szCs w:val="20"/>
        </w:rPr>
        <w:t>, emanata dal Dipartimento della Ragioneria Generale dello Stato del Ministero dell'Economia e delle Finanze con la Circolare n. 33 del 13 ottobre 2022</w:t>
      </w:r>
      <w:r w:rsidR="00652015">
        <w:rPr>
          <w:rFonts w:ascii="Times New Roman" w:eastAsia="Calibri" w:hAnsi="Times New Roman" w:cs="Times New Roman"/>
          <w:sz w:val="20"/>
          <w:szCs w:val="20"/>
        </w:rPr>
        <w:t xml:space="preserve">, </w:t>
      </w:r>
    </w:p>
    <w:p w14:paraId="03490120" w14:textId="20705CF8" w:rsidR="00652015" w:rsidRPr="00652015" w:rsidRDefault="00652015" w:rsidP="00652015">
      <w:pPr>
        <w:spacing w:after="100" w:afterAutospacing="1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1F20">
        <w:rPr>
          <w:rFonts w:ascii="Times New Roman" w:hAnsi="Times New Roman" w:cs="Times New Roman"/>
          <w:b/>
          <w:sz w:val="24"/>
          <w:szCs w:val="24"/>
        </w:rPr>
        <w:t>DICHIARA</w:t>
      </w:r>
    </w:p>
    <w:p w14:paraId="268E94B8" w14:textId="043C32CF" w:rsidR="00DD6181" w:rsidRDefault="00A13C28" w:rsidP="00DD6181">
      <w:pPr>
        <w:spacing w:after="100" w:afterAutospacing="1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di essere a conoscenza delle caratteristiche tecnic</w:t>
      </w:r>
      <w:r w:rsidR="00F225C6">
        <w:rPr>
          <w:rFonts w:ascii="Times New Roman" w:eastAsia="Calibri" w:hAnsi="Times New Roman" w:cs="Times New Roman"/>
          <w:sz w:val="20"/>
          <w:szCs w:val="20"/>
        </w:rPr>
        <w:t>he e progettuali inerenti l’esecuzione di lavori e/o la fornitura di beni e servizi relativamente agli</w:t>
      </w:r>
      <w:r>
        <w:rPr>
          <w:rFonts w:ascii="Times New Roman" w:eastAsia="Calibri" w:hAnsi="Times New Roman" w:cs="Times New Roman"/>
          <w:sz w:val="20"/>
          <w:szCs w:val="20"/>
        </w:rPr>
        <w:t xml:space="preserve"> interventi previsti per il progetto di cui sopra e </w:t>
      </w:r>
      <w:r w:rsidR="00652015">
        <w:rPr>
          <w:rFonts w:ascii="Times New Roman" w:eastAsia="Calibri" w:hAnsi="Times New Roman" w:cs="Times New Roman"/>
          <w:sz w:val="20"/>
          <w:szCs w:val="20"/>
        </w:rPr>
        <w:t xml:space="preserve">che </w:t>
      </w:r>
      <w:r w:rsidR="001862B7">
        <w:rPr>
          <w:rFonts w:ascii="Times New Roman" w:eastAsia="Calibri" w:hAnsi="Times New Roman" w:cs="Times New Roman"/>
          <w:sz w:val="20"/>
          <w:szCs w:val="20"/>
        </w:rPr>
        <w:t>le Schede individuate come attinenti corrispondono a quelle di seguito</w:t>
      </w:r>
      <w:r w:rsidR="00B76A18">
        <w:rPr>
          <w:rFonts w:ascii="Times New Roman" w:eastAsia="Calibri" w:hAnsi="Times New Roman" w:cs="Times New Roman"/>
          <w:sz w:val="20"/>
          <w:szCs w:val="20"/>
        </w:rPr>
        <w:t xml:space="preserve"> selezionate:</w:t>
      </w:r>
    </w:p>
    <w:p w14:paraId="067C4207" w14:textId="60B01B4E" w:rsidR="001862B7" w:rsidRPr="001862B7" w:rsidRDefault="001862B7" w:rsidP="00DD6181">
      <w:pPr>
        <w:spacing w:after="100" w:afterAutospacing="1" w:line="360" w:lineRule="auto"/>
        <w:jc w:val="both"/>
        <w:rPr>
          <w:rFonts w:ascii="Times New Roman" w:eastAsia="Calibri" w:hAnsi="Times New Roman" w:cs="Times New Roman"/>
          <w:i/>
          <w:sz w:val="20"/>
          <w:szCs w:val="20"/>
        </w:rPr>
      </w:pPr>
      <w:r w:rsidRPr="001862B7">
        <w:rPr>
          <w:rFonts w:ascii="Times New Roman" w:eastAsia="Calibri" w:hAnsi="Times New Roman" w:cs="Times New Roman"/>
          <w:i/>
          <w:sz w:val="20"/>
          <w:szCs w:val="20"/>
        </w:rPr>
        <w:t>(barrare le caselle relative alle Schede individuate come attinenti)</w:t>
      </w:r>
    </w:p>
    <w:p w14:paraId="1CDBC596" w14:textId="77777777" w:rsidR="00581F20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581F20">
        <w:rPr>
          <w:rFonts w:ascii="Times New Roman" w:eastAsia="Calibri" w:hAnsi="Times New Roman" w:cs="Times New Roman"/>
          <w:sz w:val="20"/>
          <w:szCs w:val="20"/>
        </w:rPr>
        <w:t xml:space="preserve">Scheda 1 – Costruzione di nuovi edifici </w:t>
      </w:r>
    </w:p>
    <w:p w14:paraId="56B69FE9" w14:textId="77777777" w:rsidR="00581F20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581F20">
        <w:rPr>
          <w:rFonts w:ascii="Times New Roman" w:eastAsia="Calibri" w:hAnsi="Times New Roman" w:cs="Times New Roman"/>
          <w:sz w:val="20"/>
          <w:szCs w:val="20"/>
        </w:rPr>
        <w:t>Scheda 2 - Ristrutturazioni e riqualificazioni di edifici residenziali e non</w:t>
      </w:r>
      <w:r>
        <w:rPr>
          <w:rFonts w:ascii="Times New Roman" w:eastAsia="Calibri" w:hAnsi="Times New Roman" w:cs="Times New Roman"/>
          <w:sz w:val="20"/>
          <w:szCs w:val="20"/>
        </w:rPr>
        <w:t xml:space="preserve"> residenziali</w:t>
      </w:r>
    </w:p>
    <w:p w14:paraId="30E553BD" w14:textId="77777777" w:rsidR="00581F20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581F20">
        <w:rPr>
          <w:rFonts w:ascii="Times New Roman" w:eastAsia="Calibri" w:hAnsi="Times New Roman" w:cs="Times New Roman"/>
          <w:sz w:val="20"/>
          <w:szCs w:val="20"/>
        </w:rPr>
        <w:t>Scheda 3 – Acquisto, Leasing e Noleggio di computer e apparecchiature elettriche</w:t>
      </w:r>
      <w:r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581F20">
        <w:rPr>
          <w:rFonts w:ascii="Times New Roman" w:eastAsia="Calibri" w:hAnsi="Times New Roman" w:cs="Times New Roman"/>
          <w:sz w:val="20"/>
          <w:szCs w:val="20"/>
        </w:rPr>
        <w:t xml:space="preserve">ed elettroniche </w:t>
      </w:r>
    </w:p>
    <w:p w14:paraId="55610F43" w14:textId="77777777" w:rsidR="00581F20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581F20">
        <w:rPr>
          <w:rFonts w:ascii="Times New Roman" w:eastAsia="Calibri" w:hAnsi="Times New Roman" w:cs="Times New Roman"/>
          <w:sz w:val="20"/>
          <w:szCs w:val="20"/>
        </w:rPr>
        <w:t>Scheda 4 - Acquisto, Leasing e Noleggio apparecchiature elettriche ed elettroniche u</w:t>
      </w:r>
      <w:r>
        <w:rPr>
          <w:rFonts w:ascii="Times New Roman" w:eastAsia="Calibri" w:hAnsi="Times New Roman" w:cs="Times New Roman"/>
          <w:sz w:val="20"/>
          <w:szCs w:val="20"/>
        </w:rPr>
        <w:t>tilizzate nel settore sanitario</w:t>
      </w:r>
    </w:p>
    <w:p w14:paraId="450E3569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>Scheda 5 - Interventi edili e cantieristica generica non connessi con la</w:t>
      </w:r>
      <w:r w:rsidR="00CD3553" w:rsidRPr="00CD3553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CD3553">
        <w:rPr>
          <w:rFonts w:ascii="Times New Roman" w:eastAsia="Calibri" w:hAnsi="Times New Roman" w:cs="Times New Roman"/>
          <w:sz w:val="20"/>
          <w:szCs w:val="20"/>
        </w:rPr>
        <w:t>cost</w:t>
      </w:r>
      <w:r w:rsidR="00CD3553">
        <w:rPr>
          <w:rFonts w:ascii="Times New Roman" w:eastAsia="Calibri" w:hAnsi="Times New Roman" w:cs="Times New Roman"/>
          <w:sz w:val="20"/>
          <w:szCs w:val="20"/>
        </w:rPr>
        <w:t>ruzione/rinnovamento di edifici</w:t>
      </w:r>
    </w:p>
    <w:p w14:paraId="27AFBDC8" w14:textId="77777777" w:rsidR="001862B7" w:rsidRDefault="00581F20" w:rsidP="00AD405A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1862B7">
        <w:rPr>
          <w:rFonts w:ascii="Times New Roman" w:eastAsia="Calibri" w:hAnsi="Times New Roman" w:cs="Times New Roman"/>
          <w:sz w:val="20"/>
          <w:szCs w:val="20"/>
        </w:rPr>
        <w:t>Scheda 6 - Servizi</w:t>
      </w:r>
      <w:r w:rsidR="00CD3553" w:rsidRPr="001862B7">
        <w:rPr>
          <w:rFonts w:ascii="Times New Roman" w:eastAsia="Calibri" w:hAnsi="Times New Roman" w:cs="Times New Roman"/>
          <w:sz w:val="20"/>
          <w:szCs w:val="20"/>
        </w:rPr>
        <w:t xml:space="preserve"> informatici di hosting e cloud</w:t>
      </w:r>
    </w:p>
    <w:p w14:paraId="207CC72F" w14:textId="30938DB2" w:rsidR="00CD3553" w:rsidRPr="001862B7" w:rsidRDefault="00581F20" w:rsidP="00AD405A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1862B7">
        <w:rPr>
          <w:rFonts w:ascii="Times New Roman" w:eastAsia="Calibri" w:hAnsi="Times New Roman" w:cs="Times New Roman"/>
          <w:sz w:val="20"/>
          <w:szCs w:val="20"/>
        </w:rPr>
        <w:t>Scheda 7 - Acqu</w:t>
      </w:r>
      <w:r w:rsidR="00CD3553" w:rsidRPr="001862B7">
        <w:rPr>
          <w:rFonts w:ascii="Times New Roman" w:eastAsia="Calibri" w:hAnsi="Times New Roman" w:cs="Times New Roman"/>
          <w:sz w:val="20"/>
          <w:szCs w:val="20"/>
        </w:rPr>
        <w:t>isto servizi per fiere e mostre</w:t>
      </w:r>
    </w:p>
    <w:p w14:paraId="7E2A9A8E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 xml:space="preserve">Scheda 8 - Data center </w:t>
      </w:r>
    </w:p>
    <w:p w14:paraId="3E2FD3B3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 xml:space="preserve">Scheda 9 - Acquisto, noleggio, leasing di veicoli </w:t>
      </w:r>
    </w:p>
    <w:p w14:paraId="312BA1D8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 xml:space="preserve">Scheda 10 - Trasporto per acque interne e marittimo </w:t>
      </w:r>
    </w:p>
    <w:p w14:paraId="0E2FD4E1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 xml:space="preserve">Scheda 11 - Produzione di biometano </w:t>
      </w:r>
    </w:p>
    <w:p w14:paraId="48ED1F2C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 xml:space="preserve">Scheda 12 - Produzione elettricità da pannelli solari </w:t>
      </w:r>
    </w:p>
    <w:p w14:paraId="228E05AF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>Scheda 13 - Produzione di</w:t>
      </w:r>
      <w:r w:rsidR="00CD3553" w:rsidRPr="00CD3553">
        <w:rPr>
          <w:rFonts w:ascii="Times New Roman" w:eastAsia="Calibri" w:hAnsi="Times New Roman" w:cs="Times New Roman"/>
          <w:sz w:val="20"/>
          <w:szCs w:val="20"/>
        </w:rPr>
        <w:t xml:space="preserve"> elettricità da energia eolica</w:t>
      </w:r>
    </w:p>
    <w:p w14:paraId="27100666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>Scheda 14 - Produzione elettricità da combustibili da biomassa solida, biogas e</w:t>
      </w:r>
      <w:r w:rsidR="00CD3553" w:rsidRPr="00CD3553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CD3553">
        <w:rPr>
          <w:rFonts w:ascii="Times New Roman" w:eastAsia="Calibri" w:hAnsi="Times New Roman" w:cs="Times New Roman"/>
          <w:sz w:val="20"/>
          <w:szCs w:val="20"/>
        </w:rPr>
        <w:t xml:space="preserve">bioliquidi </w:t>
      </w:r>
    </w:p>
    <w:p w14:paraId="0D8F6C18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>Scheda 15 - Produzione e stoccaggio di Idrogen</w:t>
      </w:r>
      <w:r w:rsidR="00CD3553" w:rsidRPr="00CD3553">
        <w:rPr>
          <w:rFonts w:ascii="Times New Roman" w:eastAsia="Calibri" w:hAnsi="Times New Roman" w:cs="Times New Roman"/>
          <w:sz w:val="20"/>
          <w:szCs w:val="20"/>
        </w:rPr>
        <w:t>o in aree industriali dismesse</w:t>
      </w:r>
    </w:p>
    <w:p w14:paraId="773042AE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>Scheda 16 - Produzione e stoccaggio di Idr</w:t>
      </w:r>
      <w:r w:rsidR="00CD3553">
        <w:rPr>
          <w:rFonts w:ascii="Times New Roman" w:eastAsia="Calibri" w:hAnsi="Times New Roman" w:cs="Times New Roman"/>
          <w:sz w:val="20"/>
          <w:szCs w:val="20"/>
        </w:rPr>
        <w:t>ogeno nei settori Hard to abate</w:t>
      </w:r>
    </w:p>
    <w:p w14:paraId="11F16BE2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>Scheda 17 - Impianti di recupero di rifiu</w:t>
      </w:r>
      <w:r w:rsidR="00CD3553" w:rsidRPr="00CD3553">
        <w:rPr>
          <w:rFonts w:ascii="Times New Roman" w:eastAsia="Calibri" w:hAnsi="Times New Roman" w:cs="Times New Roman"/>
          <w:sz w:val="20"/>
          <w:szCs w:val="20"/>
        </w:rPr>
        <w:t>ti non pericolosi e pericolosi</w:t>
      </w:r>
    </w:p>
    <w:p w14:paraId="6CE1B4DD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 xml:space="preserve">Scheda 18 - Realizzazione infrastrutture per la mobilità personale, ciclologistica </w:t>
      </w:r>
    </w:p>
    <w:p w14:paraId="5D9405DA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>Scheda 19 – Imb</w:t>
      </w:r>
      <w:r w:rsidR="00CD3553">
        <w:rPr>
          <w:rFonts w:ascii="Times New Roman" w:eastAsia="Calibri" w:hAnsi="Times New Roman" w:cs="Times New Roman"/>
          <w:sz w:val="20"/>
          <w:szCs w:val="20"/>
        </w:rPr>
        <w:t>oschimento e restauro forestale</w:t>
      </w:r>
    </w:p>
    <w:p w14:paraId="76D61C17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lastRenderedPageBreak/>
        <w:t>Scheda 20 - Coltivazione di colture perenni e non perenni</w:t>
      </w:r>
    </w:p>
    <w:p w14:paraId="1A23F9B2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 xml:space="preserve">Scheda 21 - Realizzazione impianti distribuzione del teleriscaldamento/teleraffrescamento </w:t>
      </w:r>
    </w:p>
    <w:p w14:paraId="7AB36FDF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 xml:space="preserve">Scheda 22 - Mezzi di trasporto ferroviario per merci e passeggeri (interurbano) </w:t>
      </w:r>
    </w:p>
    <w:p w14:paraId="49CBB9AD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>Scheda 23 - Infrastruttur</w:t>
      </w:r>
      <w:r w:rsidR="00CD3553" w:rsidRPr="00CD3553">
        <w:rPr>
          <w:rFonts w:ascii="Times New Roman" w:eastAsia="Calibri" w:hAnsi="Times New Roman" w:cs="Times New Roman"/>
          <w:sz w:val="20"/>
          <w:szCs w:val="20"/>
        </w:rPr>
        <w:t>e per il trasporto ferroviario</w:t>
      </w:r>
    </w:p>
    <w:p w14:paraId="184D39C1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 xml:space="preserve">Scheda 24 - Realizzazione impianti trattamento acque reflue </w:t>
      </w:r>
    </w:p>
    <w:p w14:paraId="2ED37D3D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>Scheda 25 - Fabbricazione di apparecchi per la produzione idrogeno</w:t>
      </w:r>
      <w:r w:rsidR="00CD3553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CD3553">
        <w:rPr>
          <w:rFonts w:ascii="Times New Roman" w:eastAsia="Calibri" w:hAnsi="Times New Roman" w:cs="Times New Roman"/>
          <w:sz w:val="20"/>
          <w:szCs w:val="20"/>
        </w:rPr>
        <w:t>(elettroli</w:t>
      </w:r>
      <w:r w:rsidR="00CD3553">
        <w:rPr>
          <w:rFonts w:ascii="Times New Roman" w:eastAsia="Calibri" w:hAnsi="Times New Roman" w:cs="Times New Roman"/>
          <w:sz w:val="20"/>
          <w:szCs w:val="20"/>
        </w:rPr>
        <w:t>zzatori e celle a combustibile)</w:t>
      </w:r>
    </w:p>
    <w:p w14:paraId="7EA57B84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>Scheda 26- Fi</w:t>
      </w:r>
      <w:r w:rsidR="00CD3553">
        <w:rPr>
          <w:rFonts w:ascii="Times New Roman" w:eastAsia="Calibri" w:hAnsi="Times New Roman" w:cs="Times New Roman"/>
          <w:sz w:val="20"/>
          <w:szCs w:val="20"/>
        </w:rPr>
        <w:t>nanziamenti a impresa e ricerca</w:t>
      </w:r>
    </w:p>
    <w:p w14:paraId="645E0120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>Scheda 27 - Riprist</w:t>
      </w:r>
      <w:r w:rsidR="00CD3553">
        <w:rPr>
          <w:rFonts w:ascii="Times New Roman" w:eastAsia="Calibri" w:hAnsi="Times New Roman" w:cs="Times New Roman"/>
          <w:sz w:val="20"/>
          <w:szCs w:val="20"/>
        </w:rPr>
        <w:t>ino ambientale delle zone umide</w:t>
      </w:r>
    </w:p>
    <w:p w14:paraId="631CFA30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>Scheda 28 - Collegamenti ter</w:t>
      </w:r>
      <w:r w:rsidR="00CD3553">
        <w:rPr>
          <w:rFonts w:ascii="Times New Roman" w:eastAsia="Calibri" w:hAnsi="Times New Roman" w:cs="Times New Roman"/>
          <w:sz w:val="20"/>
          <w:szCs w:val="20"/>
        </w:rPr>
        <w:t>restri e illuminazione stradale</w:t>
      </w:r>
    </w:p>
    <w:p w14:paraId="43F629AD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 xml:space="preserve">Scheda 29 - Raccolta e trasporto di rifiuti </w:t>
      </w:r>
      <w:r w:rsidR="00CD3553" w:rsidRPr="00CD3553">
        <w:rPr>
          <w:rFonts w:ascii="Times New Roman" w:eastAsia="Calibri" w:hAnsi="Times New Roman" w:cs="Times New Roman"/>
          <w:sz w:val="20"/>
          <w:szCs w:val="20"/>
        </w:rPr>
        <w:t>in frazioni separate alla fonte</w:t>
      </w:r>
    </w:p>
    <w:p w14:paraId="1A5B8D27" w14:textId="77777777" w:rsidR="00CD3553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>Scheda 30 - Trasmissione e dis</w:t>
      </w:r>
      <w:r w:rsidR="00CD3553">
        <w:rPr>
          <w:rFonts w:ascii="Times New Roman" w:eastAsia="Calibri" w:hAnsi="Times New Roman" w:cs="Times New Roman"/>
          <w:sz w:val="20"/>
          <w:szCs w:val="20"/>
        </w:rPr>
        <w:t>tribuzione di energia elettrica</w:t>
      </w:r>
    </w:p>
    <w:p w14:paraId="034D155D" w14:textId="00E5BF7F" w:rsidR="00DD6181" w:rsidRDefault="00581F20" w:rsidP="00CD355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D3553">
        <w:rPr>
          <w:rFonts w:ascii="Times New Roman" w:eastAsia="Calibri" w:hAnsi="Times New Roman" w:cs="Times New Roman"/>
          <w:sz w:val="20"/>
          <w:szCs w:val="20"/>
        </w:rPr>
        <w:t xml:space="preserve">Scheda 31 - Impianti di irrigazione </w:t>
      </w:r>
    </w:p>
    <w:p w14:paraId="48B77092" w14:textId="77777777" w:rsidR="0045663E" w:rsidRDefault="0045663E" w:rsidP="0045663E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5663E">
        <w:rPr>
          <w:rFonts w:ascii="Times New Roman" w:eastAsia="Calibri" w:hAnsi="Times New Roman" w:cs="Times New Roman"/>
          <w:sz w:val="20"/>
          <w:szCs w:val="20"/>
        </w:rPr>
        <w:t>Scheda 32 - produzione di energia elettrica mediante tecnologie dell'energia oceanica</w:t>
      </w:r>
    </w:p>
    <w:p w14:paraId="5DA16BE6" w14:textId="77777777" w:rsidR="0045663E" w:rsidRDefault="0045663E" w:rsidP="0045663E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S</w:t>
      </w:r>
      <w:r w:rsidRPr="0045663E">
        <w:rPr>
          <w:rFonts w:ascii="Times New Roman" w:eastAsia="Calibri" w:hAnsi="Times New Roman" w:cs="Times New Roman"/>
          <w:sz w:val="20"/>
          <w:szCs w:val="20"/>
        </w:rPr>
        <w:t>cheda 33 - produzione di energia a partire dall'energia idroelettrica</w:t>
      </w:r>
    </w:p>
    <w:p w14:paraId="34A3B7B7" w14:textId="14B540F5" w:rsidR="0045663E" w:rsidRPr="0045663E" w:rsidRDefault="0045663E" w:rsidP="0045663E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70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5663E">
        <w:rPr>
          <w:rFonts w:ascii="Times New Roman" w:eastAsia="Calibri" w:hAnsi="Times New Roman" w:cs="Times New Roman"/>
          <w:sz w:val="20"/>
          <w:szCs w:val="20"/>
        </w:rPr>
        <w:t xml:space="preserve">Scheda 34 - dissalatori e impianti di potabilizzazione </w:t>
      </w:r>
    </w:p>
    <w:p w14:paraId="662F10AE" w14:textId="29BF7860" w:rsidR="00B76A18" w:rsidRDefault="00B76A18" w:rsidP="00B76A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347FB60D" w14:textId="02DD0FEA" w:rsidR="001A2D7A" w:rsidRDefault="001A2D7A" w:rsidP="006C60CF">
      <w:pPr>
        <w:spacing w:after="100" w:afterAutospacing="1" w:line="360" w:lineRule="auto"/>
        <w:rPr>
          <w:rFonts w:ascii="Times New Roman" w:eastAsia="Calibri" w:hAnsi="Times New Roman" w:cs="Times New Roman"/>
          <w:b/>
          <w:sz w:val="20"/>
          <w:szCs w:val="20"/>
        </w:rPr>
      </w:pPr>
      <w:r w:rsidRPr="006C60CF">
        <w:rPr>
          <w:rFonts w:ascii="Times New Roman" w:eastAsia="Calibri" w:hAnsi="Times New Roman" w:cs="Times New Roman"/>
          <w:b/>
          <w:sz w:val="20"/>
          <w:szCs w:val="20"/>
        </w:rPr>
        <w:t>LISTA DEGLI ALLEGATI:</w:t>
      </w:r>
    </w:p>
    <w:p w14:paraId="6F9E6A1C" w14:textId="51F0660E" w:rsidR="006C60CF" w:rsidRDefault="006C60CF" w:rsidP="006C60CF">
      <w:pPr>
        <w:spacing w:after="100" w:afterAutospacing="1" w:line="360" w:lineRule="auto"/>
        <w:jc w:val="both"/>
        <w:rPr>
          <w:rFonts w:ascii="Times New Roman" w:eastAsia="Calibri" w:hAnsi="Times New Roman" w:cs="Times New Roman"/>
          <w:i/>
          <w:sz w:val="20"/>
          <w:szCs w:val="20"/>
        </w:rPr>
      </w:pPr>
      <w:r w:rsidRPr="001862B7">
        <w:rPr>
          <w:rFonts w:ascii="Times New Roman" w:eastAsia="Calibri" w:hAnsi="Times New Roman" w:cs="Times New Roman"/>
          <w:i/>
          <w:sz w:val="20"/>
          <w:szCs w:val="20"/>
        </w:rPr>
        <w:t>(</w:t>
      </w:r>
      <w:r>
        <w:rPr>
          <w:rFonts w:ascii="Times New Roman" w:eastAsia="Calibri" w:hAnsi="Times New Roman" w:cs="Times New Roman"/>
          <w:i/>
          <w:sz w:val="20"/>
          <w:szCs w:val="20"/>
        </w:rPr>
        <w:t>numerare gli allegati e inserire i numeri corrispondenti alle Schede individuate come attinenti per il progetto</w:t>
      </w:r>
      <w:r w:rsidRPr="001862B7">
        <w:rPr>
          <w:rFonts w:ascii="Times New Roman" w:eastAsia="Calibri" w:hAnsi="Times New Roman" w:cs="Times New Roman"/>
          <w:i/>
          <w:sz w:val="20"/>
          <w:szCs w:val="20"/>
        </w:rPr>
        <w:t>)</w:t>
      </w:r>
    </w:p>
    <w:p w14:paraId="5E22487F" w14:textId="69D508AB" w:rsidR="0008371D" w:rsidRPr="00F37D12" w:rsidRDefault="0008371D" w:rsidP="006C60CF">
      <w:pPr>
        <w:spacing w:after="100" w:afterAutospacing="1" w:line="360" w:lineRule="auto"/>
        <w:jc w:val="both"/>
        <w:rPr>
          <w:rFonts w:ascii="Times New Roman" w:eastAsia="Calibri" w:hAnsi="Times New Roman" w:cs="Times New Roman"/>
          <w:i/>
          <w:sz w:val="20"/>
          <w:szCs w:val="20"/>
        </w:rPr>
      </w:pPr>
      <w:r w:rsidRPr="00F37D12">
        <w:rPr>
          <w:rFonts w:ascii="Times New Roman" w:eastAsia="Calibri" w:hAnsi="Times New Roman" w:cs="Times New Roman"/>
          <w:sz w:val="20"/>
          <w:szCs w:val="20"/>
        </w:rPr>
        <w:t>A.2</w:t>
      </w:r>
      <w:r w:rsidRPr="00F37D12">
        <w:rPr>
          <w:rFonts w:ascii="Times New Roman" w:eastAsia="Calibri" w:hAnsi="Times New Roman" w:cs="Times New Roman"/>
          <w:sz w:val="20"/>
          <w:szCs w:val="20"/>
        </w:rPr>
        <w:t xml:space="preserve"> – checklist associate</w:t>
      </w:r>
      <w:r w:rsidR="00F37D12" w:rsidRPr="00F37D12">
        <w:rPr>
          <w:rFonts w:ascii="Times New Roman" w:eastAsia="Calibri" w:hAnsi="Times New Roman" w:cs="Times New Roman"/>
          <w:sz w:val="20"/>
          <w:szCs w:val="20"/>
        </w:rPr>
        <w:t xml:space="preserve"> alle schede p</w:t>
      </w:r>
      <w:r w:rsidR="00F37D12">
        <w:rPr>
          <w:rFonts w:ascii="Times New Roman" w:eastAsia="Calibri" w:hAnsi="Times New Roman" w:cs="Times New Roman"/>
          <w:sz w:val="20"/>
          <w:szCs w:val="20"/>
        </w:rPr>
        <w:t>ertinenti</w:t>
      </w:r>
    </w:p>
    <w:p w14:paraId="214AC4AB" w14:textId="7BE5EE25" w:rsidR="001A2D7A" w:rsidRDefault="001A2D7A" w:rsidP="001A2D7A">
      <w:pPr>
        <w:pStyle w:val="Paragrafoelenco"/>
        <w:numPr>
          <w:ilvl w:val="0"/>
          <w:numId w:val="7"/>
        </w:numPr>
        <w:spacing w:after="100" w:afterAutospacing="1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 xml:space="preserve">checklist </w:t>
      </w:r>
      <w:r w:rsidRPr="006C60CF">
        <w:rPr>
          <w:rFonts w:ascii="Times New Roman" w:eastAsia="Calibri" w:hAnsi="Times New Roman" w:cs="Times New Roman"/>
          <w:i/>
          <w:sz w:val="20"/>
          <w:szCs w:val="20"/>
        </w:rPr>
        <w:t>ex-ante</w:t>
      </w:r>
      <w:r>
        <w:rPr>
          <w:rFonts w:ascii="Times New Roman" w:eastAsia="Calibri" w:hAnsi="Times New Roman" w:cs="Times New Roman"/>
          <w:sz w:val="20"/>
          <w:szCs w:val="20"/>
        </w:rPr>
        <w:t xml:space="preserve"> relativa alla Scheda N.</w:t>
      </w:r>
      <w:proofErr w:type="gramStart"/>
      <w:r>
        <w:rPr>
          <w:rFonts w:ascii="Times New Roman" w:eastAsia="Calibri" w:hAnsi="Times New Roman" w:cs="Times New Roman"/>
          <w:sz w:val="20"/>
          <w:szCs w:val="20"/>
        </w:rPr>
        <w:t xml:space="preserve"> …</w:t>
      </w:r>
      <w:r w:rsidR="006C60CF">
        <w:rPr>
          <w:rFonts w:ascii="Times New Roman" w:eastAsia="Calibri" w:hAnsi="Times New Roman" w:cs="Times New Roman"/>
          <w:sz w:val="20"/>
          <w:szCs w:val="20"/>
        </w:rPr>
        <w:t>.</w:t>
      </w:r>
      <w:proofErr w:type="gramEnd"/>
      <w:r w:rsidR="006C60CF">
        <w:rPr>
          <w:rFonts w:ascii="Times New Roman" w:eastAsia="Calibri" w:hAnsi="Times New Roman" w:cs="Times New Roman"/>
          <w:sz w:val="20"/>
          <w:szCs w:val="20"/>
        </w:rPr>
        <w:t>.</w:t>
      </w:r>
    </w:p>
    <w:p w14:paraId="18FDB716" w14:textId="3EEDF25C" w:rsidR="006C60CF" w:rsidRDefault="006C60CF" w:rsidP="001A2D7A">
      <w:pPr>
        <w:pStyle w:val="Paragrafoelenco"/>
        <w:numPr>
          <w:ilvl w:val="0"/>
          <w:numId w:val="7"/>
        </w:numPr>
        <w:spacing w:after="100" w:afterAutospacing="1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 xml:space="preserve">checklist </w:t>
      </w:r>
      <w:r w:rsidRPr="006C60CF">
        <w:rPr>
          <w:rFonts w:ascii="Times New Roman" w:eastAsia="Calibri" w:hAnsi="Times New Roman" w:cs="Times New Roman"/>
          <w:i/>
          <w:sz w:val="20"/>
          <w:szCs w:val="20"/>
        </w:rPr>
        <w:t>ex-ante</w:t>
      </w:r>
      <w:r>
        <w:rPr>
          <w:rFonts w:ascii="Times New Roman" w:eastAsia="Calibri" w:hAnsi="Times New Roman" w:cs="Times New Roman"/>
          <w:sz w:val="20"/>
          <w:szCs w:val="20"/>
        </w:rPr>
        <w:t xml:space="preserve"> relativa alla Scheda N.</w:t>
      </w:r>
      <w:proofErr w:type="gramStart"/>
      <w:r>
        <w:rPr>
          <w:rFonts w:ascii="Times New Roman" w:eastAsia="Calibri" w:hAnsi="Times New Roman" w:cs="Times New Roman"/>
          <w:sz w:val="20"/>
          <w:szCs w:val="20"/>
        </w:rPr>
        <w:t xml:space="preserve"> ….</w:t>
      </w:r>
      <w:proofErr w:type="gramEnd"/>
      <w:r>
        <w:rPr>
          <w:rFonts w:ascii="Times New Roman" w:eastAsia="Calibri" w:hAnsi="Times New Roman" w:cs="Times New Roman"/>
          <w:sz w:val="20"/>
          <w:szCs w:val="20"/>
        </w:rPr>
        <w:t>.</w:t>
      </w:r>
    </w:p>
    <w:p w14:paraId="2A7EDC00" w14:textId="732DD4CF" w:rsidR="0008371D" w:rsidRDefault="0008371D" w:rsidP="001A2D7A">
      <w:pPr>
        <w:pStyle w:val="Paragrafoelenco"/>
        <w:numPr>
          <w:ilvl w:val="0"/>
          <w:numId w:val="7"/>
        </w:numPr>
        <w:spacing w:after="100" w:afterAutospacing="1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…</w:t>
      </w:r>
      <w:proofErr w:type="spellStart"/>
      <w:r>
        <w:rPr>
          <w:rFonts w:ascii="Times New Roman" w:eastAsia="Calibri" w:hAnsi="Times New Roman" w:cs="Times New Roman"/>
          <w:sz w:val="20"/>
          <w:szCs w:val="20"/>
        </w:rPr>
        <w:t>etc</w:t>
      </w:r>
      <w:proofErr w:type="spellEnd"/>
      <w:r>
        <w:rPr>
          <w:rFonts w:ascii="Times New Roman" w:eastAsia="Calibri" w:hAnsi="Times New Roman" w:cs="Times New Roman"/>
          <w:sz w:val="20"/>
          <w:szCs w:val="20"/>
        </w:rPr>
        <w:t>…</w:t>
      </w:r>
    </w:p>
    <w:p w14:paraId="2198A1C8" w14:textId="3D721799" w:rsidR="00D80F2F" w:rsidRPr="0008371D" w:rsidRDefault="0008371D" w:rsidP="0008371D">
      <w:pPr>
        <w:spacing w:after="100" w:afterAutospacing="1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 xml:space="preserve">A.3 - </w:t>
      </w:r>
      <w:r w:rsidR="00D80F2F" w:rsidRPr="0008371D">
        <w:rPr>
          <w:rFonts w:ascii="Times New Roman" w:eastAsia="Calibri" w:hAnsi="Times New Roman" w:cs="Times New Roman"/>
          <w:sz w:val="20"/>
          <w:szCs w:val="20"/>
        </w:rPr>
        <w:t>Documentazione sottostante i punti di controllo:</w:t>
      </w:r>
    </w:p>
    <w:p w14:paraId="3B83B976" w14:textId="7F80296A" w:rsidR="00D80F2F" w:rsidRDefault="00D80F2F" w:rsidP="00D80F2F">
      <w:pPr>
        <w:pStyle w:val="Paragrafoelenco"/>
        <w:spacing w:after="100" w:afterAutospacing="1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 xml:space="preserve">- </w:t>
      </w:r>
      <w:r w:rsidR="004C3454">
        <w:rPr>
          <w:rFonts w:ascii="Times New Roman" w:eastAsia="Calibri" w:hAnsi="Times New Roman" w:cs="Times New Roman"/>
          <w:sz w:val="20"/>
          <w:szCs w:val="20"/>
        </w:rPr>
        <w:t>….</w:t>
      </w:r>
      <w:r>
        <w:rPr>
          <w:rFonts w:ascii="Times New Roman" w:eastAsia="Calibri" w:hAnsi="Times New Roman" w:cs="Times New Roman"/>
          <w:sz w:val="20"/>
          <w:szCs w:val="20"/>
        </w:rPr>
        <w:t>….</w:t>
      </w:r>
    </w:p>
    <w:p w14:paraId="62203580" w14:textId="49DCC0A0" w:rsidR="00D80F2F" w:rsidRDefault="00D80F2F" w:rsidP="00D80F2F">
      <w:pPr>
        <w:pStyle w:val="Paragrafoelenco"/>
        <w:spacing w:after="100" w:afterAutospacing="1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 xml:space="preserve">- </w:t>
      </w:r>
      <w:r w:rsidR="004C3454">
        <w:rPr>
          <w:rFonts w:ascii="Times New Roman" w:eastAsia="Calibri" w:hAnsi="Times New Roman" w:cs="Times New Roman"/>
          <w:sz w:val="20"/>
          <w:szCs w:val="20"/>
        </w:rPr>
        <w:t>……….</w:t>
      </w:r>
    </w:p>
    <w:p w14:paraId="29BA5C97" w14:textId="150446D2" w:rsidR="004C3454" w:rsidRDefault="004C3454" w:rsidP="00D80F2F">
      <w:pPr>
        <w:pStyle w:val="Paragrafoelenco"/>
        <w:spacing w:after="100" w:afterAutospacing="1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- ………</w:t>
      </w:r>
    </w:p>
    <w:p w14:paraId="7C80D5F2" w14:textId="77777777" w:rsidR="004C3454" w:rsidRDefault="004C3454" w:rsidP="00D80F2F">
      <w:pPr>
        <w:pStyle w:val="Paragrafoelenco"/>
        <w:spacing w:after="100" w:afterAutospacing="1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7659D0DB" w14:textId="055EA853" w:rsidR="00B76A18" w:rsidRPr="00D80F2F" w:rsidRDefault="00B76A18" w:rsidP="00D80F2F">
      <w:p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3A1AD8D2" w14:textId="77777777" w:rsidR="00D80F2F" w:rsidRPr="00B76A18" w:rsidRDefault="00D80F2F" w:rsidP="00B76A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3F394323" w14:textId="77777777" w:rsidR="005771AA" w:rsidRPr="00581F20" w:rsidRDefault="005771AA" w:rsidP="008E3C0B">
      <w:pPr>
        <w:spacing w:after="100" w:afterAutospacing="1" w:line="360" w:lineRule="auto"/>
        <w:rPr>
          <w:rFonts w:ascii="Times New Roman" w:eastAsia="Calibri" w:hAnsi="Times New Roman" w:cs="Times New Roman"/>
          <w:b/>
          <w:sz w:val="18"/>
          <w:szCs w:val="18"/>
        </w:rPr>
      </w:pPr>
      <w:r w:rsidRPr="00581F20">
        <w:rPr>
          <w:rFonts w:ascii="Times New Roman" w:eastAsia="Calibri" w:hAnsi="Times New Roman" w:cs="Times New Roman"/>
          <w:b/>
          <w:sz w:val="18"/>
          <w:szCs w:val="18"/>
        </w:rPr>
        <w:t>N.B.</w:t>
      </w:r>
    </w:p>
    <w:p w14:paraId="12D171F5" w14:textId="77777777" w:rsidR="005771AA" w:rsidRPr="00581F20" w:rsidRDefault="005771AA" w:rsidP="00B76A18">
      <w:pPr>
        <w:pStyle w:val="Paragrafoelenco"/>
        <w:numPr>
          <w:ilvl w:val="0"/>
          <w:numId w:val="2"/>
        </w:numPr>
        <w:spacing w:after="0" w:line="360" w:lineRule="auto"/>
        <w:ind w:left="568" w:hanging="284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581F20">
        <w:rPr>
          <w:rFonts w:ascii="Times New Roman" w:eastAsia="Calibri" w:hAnsi="Times New Roman" w:cs="Times New Roman"/>
          <w:sz w:val="18"/>
          <w:szCs w:val="18"/>
        </w:rPr>
        <w:t>il presente modulo, opportunamente compilato, deve essere trasformato in PDF ai fini della sottoscrizione con firma digitale del dichiarante o in alternativa si dovrà fornire copia fotostatica del documento di identità.</w:t>
      </w:r>
    </w:p>
    <w:p w14:paraId="080D7F20" w14:textId="77777777" w:rsidR="005771AA" w:rsidRPr="00581F20" w:rsidRDefault="005771AA" w:rsidP="005771AA">
      <w:pPr>
        <w:pStyle w:val="Paragrafoelenco"/>
        <w:spacing w:after="0" w:line="288" w:lineRule="auto"/>
        <w:ind w:left="568"/>
        <w:jc w:val="both"/>
        <w:rPr>
          <w:rFonts w:ascii="Times New Roman" w:eastAsia="Calibri" w:hAnsi="Times New Roman" w:cs="Times New Roman"/>
          <w:sz w:val="18"/>
          <w:szCs w:val="18"/>
        </w:rPr>
      </w:pPr>
    </w:p>
    <w:p w14:paraId="08D2AE2B" w14:textId="77777777" w:rsidR="005771AA" w:rsidRPr="00581F20" w:rsidRDefault="005771AA" w:rsidP="00B94E0A">
      <w:pPr>
        <w:pStyle w:val="Titolo"/>
        <w:ind w:firstLine="0"/>
        <w:rPr>
          <w:rFonts w:ascii="Times New Roman" w:eastAsia="Calibri" w:hAnsi="Times New Roman"/>
          <w:spacing w:val="0"/>
          <w:kern w:val="0"/>
          <w:sz w:val="18"/>
          <w:szCs w:val="18"/>
          <w:lang w:eastAsia="en-US"/>
        </w:rPr>
      </w:pPr>
      <w:r w:rsidRPr="00581F20">
        <w:rPr>
          <w:rFonts w:ascii="Times New Roman" w:eastAsia="Calibri" w:hAnsi="Times New Roman"/>
          <w:spacing w:val="0"/>
          <w:kern w:val="0"/>
          <w:sz w:val="18"/>
          <w:szCs w:val="18"/>
          <w:lang w:eastAsia="en-US"/>
        </w:rPr>
        <w:t xml:space="preserve">I presenti dati sono trattati ai sensi del Decreto Legislativo 30 giugno 2003, n. 196, e dell’art. 13 del Regolamento UE 2016/679 come attuato dal D.lgs 101/2018: </w:t>
      </w:r>
    </w:p>
    <w:p w14:paraId="15705C4C" w14:textId="77777777" w:rsidR="005771AA" w:rsidRPr="00581F20" w:rsidRDefault="005771AA" w:rsidP="00B94E0A">
      <w:pPr>
        <w:pStyle w:val="Titolo"/>
        <w:numPr>
          <w:ilvl w:val="0"/>
          <w:numId w:val="1"/>
        </w:numPr>
        <w:ind w:left="568" w:hanging="284"/>
        <w:rPr>
          <w:rFonts w:ascii="Times New Roman" w:eastAsia="Calibri" w:hAnsi="Times New Roman"/>
          <w:spacing w:val="0"/>
          <w:kern w:val="0"/>
          <w:sz w:val="18"/>
          <w:szCs w:val="18"/>
          <w:lang w:eastAsia="en-US"/>
        </w:rPr>
      </w:pPr>
      <w:r w:rsidRPr="00581F20">
        <w:rPr>
          <w:rFonts w:ascii="Times New Roman" w:eastAsia="Calibri" w:hAnsi="Times New Roman"/>
          <w:spacing w:val="0"/>
          <w:kern w:val="0"/>
          <w:sz w:val="18"/>
          <w:szCs w:val="18"/>
          <w:lang w:eastAsia="en-US"/>
        </w:rPr>
        <w:t>le finalità e le modalità di trattamento cui sono destinati i dati raccolti ineriscono al procedimento in oggetto;</w:t>
      </w:r>
    </w:p>
    <w:p w14:paraId="12919DB0" w14:textId="77777777" w:rsidR="005771AA" w:rsidRPr="00581F20" w:rsidRDefault="005771AA" w:rsidP="00B94E0A">
      <w:pPr>
        <w:pStyle w:val="Titolo"/>
        <w:numPr>
          <w:ilvl w:val="0"/>
          <w:numId w:val="1"/>
        </w:numPr>
        <w:ind w:left="568" w:hanging="284"/>
        <w:rPr>
          <w:rFonts w:ascii="Times New Roman" w:eastAsia="Calibri" w:hAnsi="Times New Roman"/>
          <w:spacing w:val="0"/>
          <w:kern w:val="0"/>
          <w:sz w:val="18"/>
          <w:szCs w:val="18"/>
          <w:lang w:eastAsia="en-US"/>
        </w:rPr>
      </w:pPr>
      <w:r w:rsidRPr="00581F20">
        <w:rPr>
          <w:rFonts w:ascii="Times New Roman" w:eastAsia="Calibri" w:hAnsi="Times New Roman"/>
          <w:spacing w:val="0"/>
          <w:kern w:val="0"/>
          <w:sz w:val="18"/>
          <w:szCs w:val="18"/>
          <w:lang w:eastAsia="en-US"/>
        </w:rPr>
        <w:t>il conferimento dei dati costituisce il presupposto necessario per la regolarità del rapporto contrattuale;</w:t>
      </w:r>
    </w:p>
    <w:p w14:paraId="775B26C0" w14:textId="77777777" w:rsidR="005771AA" w:rsidRPr="00581F20" w:rsidRDefault="005771AA" w:rsidP="00B94E0A">
      <w:pPr>
        <w:pStyle w:val="Titolo"/>
        <w:numPr>
          <w:ilvl w:val="0"/>
          <w:numId w:val="1"/>
        </w:numPr>
        <w:ind w:left="568" w:hanging="284"/>
        <w:rPr>
          <w:rFonts w:ascii="Times New Roman" w:eastAsia="Calibri" w:hAnsi="Times New Roman"/>
          <w:spacing w:val="0"/>
          <w:kern w:val="0"/>
          <w:sz w:val="18"/>
          <w:szCs w:val="18"/>
          <w:lang w:eastAsia="en-US"/>
        </w:rPr>
      </w:pPr>
      <w:r w:rsidRPr="00581F20">
        <w:rPr>
          <w:rFonts w:ascii="Times New Roman" w:eastAsia="Calibri" w:hAnsi="Times New Roman"/>
          <w:spacing w:val="0"/>
          <w:kern w:val="0"/>
          <w:sz w:val="18"/>
          <w:szCs w:val="18"/>
          <w:lang w:eastAsia="en-US"/>
        </w:rPr>
        <w:lastRenderedPageBreak/>
        <w:t>i soggetti o le categorie di soggetti ai quali i dati possono essere comunicati sono: il personale interno all’Ente implicato nel procedimento, ogni altro soggetto che abbia interesse ai sensi del D.Lgs. n. 267/2000 e della L. n. 241/1990, gli organi dell’autorità giudiziaria;</w:t>
      </w:r>
    </w:p>
    <w:p w14:paraId="7EEA8E54" w14:textId="77777777" w:rsidR="005771AA" w:rsidRPr="00581F20" w:rsidRDefault="005771AA" w:rsidP="00B94E0A">
      <w:pPr>
        <w:pStyle w:val="Titolo"/>
        <w:numPr>
          <w:ilvl w:val="0"/>
          <w:numId w:val="1"/>
        </w:numPr>
        <w:ind w:left="568" w:hanging="284"/>
        <w:rPr>
          <w:rFonts w:ascii="Times New Roman" w:eastAsia="Calibri" w:hAnsi="Times New Roman"/>
          <w:spacing w:val="0"/>
          <w:kern w:val="0"/>
          <w:sz w:val="18"/>
          <w:szCs w:val="18"/>
          <w:lang w:eastAsia="en-US"/>
        </w:rPr>
      </w:pPr>
      <w:r w:rsidRPr="00581F20">
        <w:rPr>
          <w:rFonts w:ascii="Times New Roman" w:eastAsia="Calibri" w:hAnsi="Times New Roman"/>
          <w:spacing w:val="0"/>
          <w:kern w:val="0"/>
          <w:sz w:val="18"/>
          <w:szCs w:val="18"/>
          <w:lang w:eastAsia="en-US"/>
        </w:rPr>
        <w:t>i diritti spettanti all’interessato sono quelli di cui agli artt. 12 e seguenti del Regolamento UE 2016/679 come attuato dal D.lgs 101/2018.</w:t>
      </w:r>
    </w:p>
    <w:p w14:paraId="07633304" w14:textId="77777777" w:rsidR="005771AA" w:rsidRPr="00581F20" w:rsidRDefault="005771AA" w:rsidP="005771AA">
      <w:pPr>
        <w:rPr>
          <w:rFonts w:ascii="Times New Roman" w:eastAsia="Calibri" w:hAnsi="Times New Roman" w:cs="Times New Roman"/>
          <w:sz w:val="18"/>
          <w:szCs w:val="18"/>
        </w:rPr>
      </w:pPr>
    </w:p>
    <w:p w14:paraId="03A8D5BB" w14:textId="55E1D61A" w:rsidR="00A23379" w:rsidRPr="00B76A18" w:rsidRDefault="005771AA" w:rsidP="00B76A18">
      <w:pPr>
        <w:tabs>
          <w:tab w:val="left" w:pos="8755"/>
        </w:tabs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B76A18">
        <w:rPr>
          <w:rFonts w:ascii="Times New Roman" w:eastAsia="Calibri" w:hAnsi="Times New Roman" w:cs="Times New Roman"/>
          <w:sz w:val="20"/>
          <w:szCs w:val="20"/>
        </w:rPr>
        <w:t>Luogo e Data</w:t>
      </w:r>
      <w:r w:rsidRPr="00B76A18">
        <w:rPr>
          <w:rFonts w:ascii="Times New Roman" w:eastAsia="Calibri" w:hAnsi="Times New Roman" w:cs="Times New Roman"/>
          <w:sz w:val="20"/>
          <w:szCs w:val="20"/>
        </w:rPr>
        <w:tab/>
      </w:r>
      <w:r w:rsidR="00B76A18">
        <w:rPr>
          <w:rFonts w:ascii="Times New Roman" w:eastAsia="Calibri" w:hAnsi="Times New Roman" w:cs="Times New Roman"/>
          <w:sz w:val="20"/>
          <w:szCs w:val="20"/>
        </w:rPr>
        <w:t xml:space="preserve">       </w:t>
      </w:r>
      <w:r w:rsidRPr="00B76A18">
        <w:rPr>
          <w:rFonts w:ascii="Times New Roman" w:eastAsia="Calibri" w:hAnsi="Times New Roman" w:cs="Times New Roman"/>
          <w:sz w:val="20"/>
          <w:szCs w:val="20"/>
        </w:rPr>
        <w:t>Firma</w:t>
      </w:r>
    </w:p>
    <w:p w14:paraId="7F1C2007" w14:textId="669AF8D5" w:rsidR="005771AA" w:rsidRPr="00B76A18" w:rsidRDefault="005771AA" w:rsidP="00B76A18">
      <w:pPr>
        <w:tabs>
          <w:tab w:val="left" w:pos="8283"/>
        </w:tabs>
        <w:rPr>
          <w:rFonts w:ascii="Palatino Linotype" w:eastAsia="Calibri" w:hAnsi="Palatino Linotype"/>
          <w:sz w:val="20"/>
          <w:szCs w:val="20"/>
        </w:rPr>
      </w:pPr>
      <w:r w:rsidRPr="00B76A18">
        <w:rPr>
          <w:rFonts w:ascii="Palatino Linotype" w:eastAsia="Calibri" w:hAnsi="Palatino Linotype"/>
          <w:sz w:val="20"/>
          <w:szCs w:val="20"/>
        </w:rPr>
        <w:t>_______________</w:t>
      </w:r>
      <w:r w:rsidRPr="00B76A18">
        <w:rPr>
          <w:rFonts w:ascii="Palatino Linotype" w:eastAsia="Calibri" w:hAnsi="Palatino Linotype"/>
          <w:sz w:val="20"/>
          <w:szCs w:val="20"/>
        </w:rPr>
        <w:tab/>
      </w:r>
      <w:r w:rsidR="00B76A18">
        <w:rPr>
          <w:rFonts w:ascii="Palatino Linotype" w:eastAsia="Calibri" w:hAnsi="Palatino Linotype"/>
          <w:sz w:val="20"/>
          <w:szCs w:val="20"/>
        </w:rPr>
        <w:t xml:space="preserve">  </w:t>
      </w:r>
      <w:r w:rsidRPr="00B76A18">
        <w:rPr>
          <w:rFonts w:ascii="Palatino Linotype" w:eastAsia="Calibri" w:hAnsi="Palatino Linotype"/>
          <w:sz w:val="20"/>
          <w:szCs w:val="20"/>
        </w:rPr>
        <w:t>____________</w:t>
      </w:r>
    </w:p>
    <w:sectPr w:rsidR="005771AA" w:rsidRPr="00B76A18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CE0C87" w14:textId="77777777" w:rsidR="00BD6C74" w:rsidRDefault="00BD6C74" w:rsidP="005771AA">
      <w:pPr>
        <w:spacing w:after="0" w:line="240" w:lineRule="auto"/>
      </w:pPr>
      <w:r>
        <w:separator/>
      </w:r>
    </w:p>
  </w:endnote>
  <w:endnote w:type="continuationSeparator" w:id="0">
    <w:p w14:paraId="65BC1B90" w14:textId="77777777" w:rsidR="00BD6C74" w:rsidRDefault="00BD6C74" w:rsidP="005771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C28824" w14:textId="77777777" w:rsidR="00BD6C74" w:rsidRDefault="00BD6C74" w:rsidP="005771AA">
      <w:pPr>
        <w:spacing w:after="0" w:line="240" w:lineRule="auto"/>
      </w:pPr>
      <w:r>
        <w:separator/>
      </w:r>
    </w:p>
  </w:footnote>
  <w:footnote w:type="continuationSeparator" w:id="0">
    <w:p w14:paraId="372BB462" w14:textId="77777777" w:rsidR="00BD6C74" w:rsidRDefault="00BD6C74" w:rsidP="005771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39BB8" w14:textId="6A7B7BF2" w:rsidR="005771AA" w:rsidRDefault="00581F20">
    <w:pPr>
      <w:pStyle w:val="Intestazione"/>
    </w:pPr>
    <w:r w:rsidRPr="006071E6">
      <w:rPr>
        <w:noProof/>
        <w:lang w:eastAsia="it-IT"/>
      </w:rPr>
      <w:drawing>
        <wp:anchor distT="0" distB="0" distL="114300" distR="114300" simplePos="0" relativeHeight="251661312" behindDoc="0" locked="0" layoutInCell="1" allowOverlap="1" wp14:anchorId="0EF73F3D" wp14:editId="2899B224">
          <wp:simplePos x="0" y="0"/>
          <wp:positionH relativeFrom="margin">
            <wp:posOffset>4593869</wp:posOffset>
          </wp:positionH>
          <wp:positionV relativeFrom="paragraph">
            <wp:posOffset>-285801</wp:posOffset>
          </wp:positionV>
          <wp:extent cx="1911350" cy="602615"/>
          <wp:effectExtent l="0" t="0" r="0" b="8255"/>
          <wp:wrapNone/>
          <wp:docPr id="3" name="Immagine 1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" name="Immagine 69" descr="Immagine che contiene testo&#10;&#10;Descrizione generata automaticamente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9922"/>
                  <a:stretch/>
                </pic:blipFill>
                <pic:spPr bwMode="auto">
                  <a:xfrm>
                    <a:off x="0" y="0"/>
                    <a:ext cx="1911350" cy="60261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7E594614" wp14:editId="03103D04">
          <wp:simplePos x="0" y="0"/>
          <wp:positionH relativeFrom="margin">
            <wp:posOffset>-94589</wp:posOffset>
          </wp:positionH>
          <wp:positionV relativeFrom="paragraph">
            <wp:posOffset>-204978</wp:posOffset>
          </wp:positionV>
          <wp:extent cx="1466850" cy="476250"/>
          <wp:effectExtent l="0" t="0" r="0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850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5771AA">
      <w:ptab w:relativeTo="margin" w:alignment="center" w:leader="none"/>
    </w:r>
    <w:r w:rsidR="005771AA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0E1B0F"/>
    <w:multiLevelType w:val="hybridMultilevel"/>
    <w:tmpl w:val="8848D42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4F128D"/>
    <w:multiLevelType w:val="hybridMultilevel"/>
    <w:tmpl w:val="D43A632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DC1057"/>
    <w:multiLevelType w:val="hybridMultilevel"/>
    <w:tmpl w:val="C9C63F5E"/>
    <w:lvl w:ilvl="0" w:tplc="CC8E07C8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107AE3"/>
    <w:multiLevelType w:val="hybridMultilevel"/>
    <w:tmpl w:val="4C9EC0C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D049B6"/>
    <w:multiLevelType w:val="hybridMultilevel"/>
    <w:tmpl w:val="85F21F9A"/>
    <w:lvl w:ilvl="0" w:tplc="0410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5" w15:restartNumberingAfterBreak="0">
    <w:nsid w:val="58632557"/>
    <w:multiLevelType w:val="hybridMultilevel"/>
    <w:tmpl w:val="666CC8AC"/>
    <w:lvl w:ilvl="0" w:tplc="573C2AEA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107632D"/>
    <w:multiLevelType w:val="hybridMultilevel"/>
    <w:tmpl w:val="912EFF5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177694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10525545">
    <w:abstractNumId w:val="3"/>
  </w:num>
  <w:num w:numId="3" w16cid:durableId="672953695">
    <w:abstractNumId w:val="6"/>
  </w:num>
  <w:num w:numId="4" w16cid:durableId="1675497268">
    <w:abstractNumId w:val="1"/>
  </w:num>
  <w:num w:numId="5" w16cid:durableId="941768902">
    <w:abstractNumId w:val="5"/>
  </w:num>
  <w:num w:numId="6" w16cid:durableId="452095329">
    <w:abstractNumId w:val="4"/>
  </w:num>
  <w:num w:numId="7" w16cid:durableId="2083794128">
    <w:abstractNumId w:val="0"/>
  </w:num>
  <w:num w:numId="8" w16cid:durableId="6014252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3379"/>
    <w:rsid w:val="00063407"/>
    <w:rsid w:val="0008371D"/>
    <w:rsid w:val="000910FB"/>
    <w:rsid w:val="001862B7"/>
    <w:rsid w:val="001A2D7A"/>
    <w:rsid w:val="00262B91"/>
    <w:rsid w:val="002667BB"/>
    <w:rsid w:val="003D1B82"/>
    <w:rsid w:val="003D52BC"/>
    <w:rsid w:val="004250F7"/>
    <w:rsid w:val="0045663E"/>
    <w:rsid w:val="004C3454"/>
    <w:rsid w:val="005443BB"/>
    <w:rsid w:val="00555323"/>
    <w:rsid w:val="005771AA"/>
    <w:rsid w:val="00581F20"/>
    <w:rsid w:val="005C4381"/>
    <w:rsid w:val="00652015"/>
    <w:rsid w:val="006C60CF"/>
    <w:rsid w:val="006C6463"/>
    <w:rsid w:val="007E6813"/>
    <w:rsid w:val="007F3C77"/>
    <w:rsid w:val="007F4801"/>
    <w:rsid w:val="00871221"/>
    <w:rsid w:val="0088293B"/>
    <w:rsid w:val="008E3C0B"/>
    <w:rsid w:val="00921D8E"/>
    <w:rsid w:val="00A13C28"/>
    <w:rsid w:val="00A23379"/>
    <w:rsid w:val="00AB7467"/>
    <w:rsid w:val="00B307F1"/>
    <w:rsid w:val="00B47127"/>
    <w:rsid w:val="00B76A18"/>
    <w:rsid w:val="00B94E0A"/>
    <w:rsid w:val="00BD6C74"/>
    <w:rsid w:val="00C23C07"/>
    <w:rsid w:val="00C503D2"/>
    <w:rsid w:val="00C51237"/>
    <w:rsid w:val="00C60C34"/>
    <w:rsid w:val="00CA6D50"/>
    <w:rsid w:val="00CD3553"/>
    <w:rsid w:val="00D6340D"/>
    <w:rsid w:val="00D80F2F"/>
    <w:rsid w:val="00DD6181"/>
    <w:rsid w:val="00E26AC2"/>
    <w:rsid w:val="00EE76EB"/>
    <w:rsid w:val="00F225C6"/>
    <w:rsid w:val="00F37D12"/>
    <w:rsid w:val="00FA2E70"/>
    <w:rsid w:val="00FB3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BB9E8"/>
  <w15:chartTrackingRefBased/>
  <w15:docId w15:val="{13EDD40D-A477-4960-99A6-569BEAE86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503D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A23379"/>
    <w:pPr>
      <w:suppressAutoHyphens/>
      <w:autoSpaceDE w:val="0"/>
      <w:spacing w:after="0" w:line="240" w:lineRule="auto"/>
    </w:pPr>
    <w:rPr>
      <w:rFonts w:ascii="Arial" w:eastAsia="Arial" w:hAnsi="Arial" w:cs="Times New Roman"/>
      <w:sz w:val="20"/>
      <w:szCs w:val="20"/>
      <w:lang w:eastAsia="ar-SA"/>
    </w:rPr>
  </w:style>
  <w:style w:type="paragraph" w:styleId="Paragrafoelenco">
    <w:name w:val="List Paragraph"/>
    <w:aliases w:val="Paragrafo elenco 2,Bullet List,FooterText,numbered,Paragraphe de liste1,Bulletr List Paragraph,列出段落,列出段落1,List Paragraph21,Listeafsnit1,Parágrafo da Lista1,Párrafo de lista1,リスト段落1,List Paragraph11,Foot,List Paragraph2,Bullet edison,lp1"/>
    <w:basedOn w:val="Normale"/>
    <w:link w:val="ParagrafoelencoCarattere"/>
    <w:uiPriority w:val="34"/>
    <w:qFormat/>
    <w:rsid w:val="00A23379"/>
    <w:pPr>
      <w:ind w:left="720"/>
      <w:contextualSpacing/>
    </w:pPr>
  </w:style>
  <w:style w:type="paragraph" w:styleId="Titolo">
    <w:name w:val="Title"/>
    <w:basedOn w:val="Normale"/>
    <w:next w:val="Normale"/>
    <w:link w:val="TitoloCarattere"/>
    <w:qFormat/>
    <w:rsid w:val="005771AA"/>
    <w:pPr>
      <w:spacing w:after="0" w:line="240" w:lineRule="auto"/>
      <w:ind w:firstLine="567"/>
      <w:contextualSpacing/>
      <w:jc w:val="both"/>
    </w:pPr>
    <w:rPr>
      <w:rFonts w:ascii="Calibri Light" w:eastAsia="Times New Roman" w:hAnsi="Calibri Light" w:cs="Times New Roman"/>
      <w:spacing w:val="-10"/>
      <w:kern w:val="28"/>
      <w:sz w:val="56"/>
      <w:szCs w:val="56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5771AA"/>
    <w:rPr>
      <w:rFonts w:ascii="Calibri Light" w:eastAsia="Times New Roman" w:hAnsi="Calibri Light" w:cs="Times New Roman"/>
      <w:spacing w:val="-10"/>
      <w:kern w:val="28"/>
      <w:sz w:val="56"/>
      <w:szCs w:val="56"/>
      <w:lang w:eastAsia="it-IT"/>
    </w:rPr>
  </w:style>
  <w:style w:type="character" w:customStyle="1" w:styleId="ParagrafoelencoCarattere">
    <w:name w:val="Paragrafo elenco Carattere"/>
    <w:aliases w:val="Paragrafo elenco 2 Carattere,Bullet List Carattere,FooterText Carattere,numbered Carattere,Paragraphe de liste1 Carattere,Bulletr List Paragraph Carattere,列出段落 Carattere,列出段落1 Carattere,List Paragraph21 Carattere,lp1 Carattere"/>
    <w:link w:val="Paragrafoelenco"/>
    <w:uiPriority w:val="34"/>
    <w:qFormat/>
    <w:locked/>
    <w:rsid w:val="005771AA"/>
  </w:style>
  <w:style w:type="paragraph" w:styleId="Intestazione">
    <w:name w:val="header"/>
    <w:basedOn w:val="Normale"/>
    <w:link w:val="IntestazioneCarattere"/>
    <w:uiPriority w:val="99"/>
    <w:unhideWhenUsed/>
    <w:rsid w:val="005771A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771AA"/>
  </w:style>
  <w:style w:type="paragraph" w:styleId="Pidipagina">
    <w:name w:val="footer"/>
    <w:basedOn w:val="Normale"/>
    <w:link w:val="PidipaginaCarattere"/>
    <w:uiPriority w:val="99"/>
    <w:unhideWhenUsed/>
    <w:rsid w:val="005771A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771AA"/>
  </w:style>
  <w:style w:type="character" w:customStyle="1" w:styleId="Titolo1Carattere">
    <w:name w:val="Titolo 1 Carattere"/>
    <w:basedOn w:val="Carpredefinitoparagrafo"/>
    <w:link w:val="Titolo1"/>
    <w:uiPriority w:val="9"/>
    <w:rsid w:val="00C503D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03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ma xmlns="575215cb-590b-4076-92c9-502e2535638f" xsi:nil="true"/>
    <Data xmlns="575215cb-590b-4076-92c9-502e2535638f" xsi:nil="true"/>
    <Aggiornatoal xmlns="575215cb-590b-4076-92c9-502e2535638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C0F339899D3C84EA3BF4C8B26E43B9B" ma:contentTypeVersion="12" ma:contentTypeDescription="Creare un nuovo documento." ma:contentTypeScope="" ma:versionID="659a62092d842687ac4e58a2fc6289a9">
  <xsd:schema xmlns:xsd="http://www.w3.org/2001/XMLSchema" xmlns:xs="http://www.w3.org/2001/XMLSchema" xmlns:p="http://schemas.microsoft.com/office/2006/metadata/properties" xmlns:ns2="575215cb-590b-4076-92c9-502e2535638f" targetNamespace="http://schemas.microsoft.com/office/2006/metadata/properties" ma:root="true" ma:fieldsID="93e1c76ee5f02260112161b3d8ca3f59" ns2:_="">
    <xsd:import namespace="575215cb-590b-4076-92c9-502e2535638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Tema" minOccurs="0"/>
                <xsd:element ref="ns2:Data" minOccurs="0"/>
                <xsd:element ref="ns2:Aggiornatoa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5215cb-590b-4076-92c9-502e253563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Tema" ma:index="16" nillable="true" ma:displayName="Tema" ma:format="Dropdown" ma:internalName="Tema">
      <xsd:simpleType>
        <xsd:restriction base="dms:Text">
          <xsd:maxLength value="255"/>
        </xsd:restriction>
      </xsd:simpleType>
    </xsd:element>
    <xsd:element name="Data" ma:index="17" nillable="true" ma:displayName="Data" ma:format="DateOnly" ma:internalName="Data">
      <xsd:simpleType>
        <xsd:restriction base="dms:DateTime"/>
      </xsd:simpleType>
    </xsd:element>
    <xsd:element name="Aggiornatoal" ma:index="18" nillable="true" ma:displayName="Aggiornato al" ma:format="Dropdown" ma:internalName="Aggiornatoal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3A86EF7-72A6-402C-B3A7-AD8813872453}">
  <ds:schemaRefs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b95a6df8-3b20-4f41-8473-43d5cd4d98fe"/>
    <ds:schemaRef ds:uri="http://purl.org/dc/elements/1.1/"/>
    <ds:schemaRef ds:uri="http://www.w3.org/XML/1998/namespace"/>
    <ds:schemaRef ds:uri="http://purl.org/dc/dcmitype/"/>
    <ds:schemaRef ds:uri="http://purl.org/dc/terms/"/>
    <ds:schemaRef ds:uri="575215cb-590b-4076-92c9-502e2535638f"/>
  </ds:schemaRefs>
</ds:datastoreItem>
</file>

<file path=customXml/itemProps2.xml><?xml version="1.0" encoding="utf-8"?>
<ds:datastoreItem xmlns:ds="http://schemas.openxmlformats.org/officeDocument/2006/customXml" ds:itemID="{761181C7-1A4B-4622-BAFE-FFFC70B00A3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6139EA-B915-4BE5-881F-B42798F1CE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5215cb-590b-4076-92c9-502e2535638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737</Words>
  <Characters>4206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Maria Santoni</dc:creator>
  <cp:keywords/>
  <dc:description/>
  <cp:lastModifiedBy>Elsa Angela Brambilla</cp:lastModifiedBy>
  <cp:revision>3</cp:revision>
  <dcterms:created xsi:type="dcterms:W3CDTF">2025-10-31T10:26:00Z</dcterms:created>
  <dcterms:modified xsi:type="dcterms:W3CDTF">2025-10-31T10:27:00Z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0x0101008C0F339899D3C84EA3BF4C8B26E43B9B</vt:lpwstr>
  </property>
</Properties>
</file>