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78579" w14:textId="4A452C29" w:rsidR="00891185" w:rsidRPr="00891185" w:rsidRDefault="00891185" w:rsidP="00891185">
      <w:pPr>
        <w:widowControl w:val="0"/>
        <w:tabs>
          <w:tab w:val="left" w:pos="1185"/>
        </w:tabs>
        <w:autoSpaceDE w:val="0"/>
        <w:autoSpaceDN w:val="0"/>
        <w:spacing w:after="0" w:line="360" w:lineRule="auto"/>
        <w:jc w:val="center"/>
        <w:outlineLvl w:val="0"/>
        <w:rPr>
          <w:rFonts w:ascii="Arial" w:eastAsia="Arial" w:hAnsi="Arial" w:cs="Arial"/>
          <w:b/>
          <w:bCs/>
          <w:kern w:val="0"/>
          <w:sz w:val="20"/>
          <w:szCs w:val="20"/>
          <w14:ligatures w14:val="none"/>
        </w:rPr>
      </w:pPr>
      <w:r w:rsidRPr="00891185">
        <w:rPr>
          <w:rFonts w:ascii="Arial" w:eastAsia="Microsoft Sans Serif" w:hAnsi="Arial" w:cs="Arial"/>
          <w:b/>
          <w:bCs/>
          <w:kern w:val="0"/>
          <w:sz w:val="20"/>
          <w:szCs w:val="20"/>
          <w14:ligatures w14:val="none"/>
        </w:rPr>
        <w:t xml:space="preserve">ALLEGATO </w:t>
      </w:r>
      <w:r w:rsidR="00F47865">
        <w:rPr>
          <w:rFonts w:ascii="Arial" w:eastAsia="Microsoft Sans Serif" w:hAnsi="Arial" w:cs="Arial"/>
          <w:b/>
          <w:bCs/>
          <w:kern w:val="0"/>
          <w:sz w:val="20"/>
          <w:szCs w:val="20"/>
          <w14:ligatures w14:val="none"/>
        </w:rPr>
        <w:t>F</w:t>
      </w:r>
    </w:p>
    <w:p w14:paraId="7E584394" w14:textId="77777777" w:rsidR="00891185" w:rsidRPr="00891185" w:rsidRDefault="00891185" w:rsidP="00891185">
      <w:pPr>
        <w:widowControl w:val="0"/>
        <w:autoSpaceDE w:val="0"/>
        <w:autoSpaceDN w:val="0"/>
        <w:spacing w:after="0" w:line="315" w:lineRule="exact"/>
        <w:ind w:left="1072" w:hanging="489"/>
        <w:jc w:val="center"/>
        <w:outlineLvl w:val="0"/>
        <w:rPr>
          <w:rFonts w:ascii="Calibri" w:eastAsia="Arial" w:hAnsi="Calibri" w:cs="Calibri"/>
          <w:bCs/>
          <w:strike/>
          <w:kern w:val="0"/>
          <w:sz w:val="28"/>
          <w:szCs w:val="28"/>
          <w:lang w:eastAsia="zh-CN"/>
          <w14:ligatures w14:val="none"/>
        </w:rPr>
      </w:pPr>
      <w:r w:rsidRPr="00891185">
        <w:rPr>
          <w:rFonts w:ascii="Calibri" w:eastAsia="Arial" w:hAnsi="Calibri" w:cs="Calibri"/>
          <w:b/>
          <w:bCs/>
          <w:kern w:val="0"/>
          <w:lang w:eastAsia="zh-CN"/>
          <w14:ligatures w14:val="none"/>
        </w:rPr>
        <w:t>DICHIARAZIONE SOSTITUTIVA EX ARTICOLO 47 DEL DPR N.445 DEL 28 DICEMBRE 2000</w:t>
      </w:r>
    </w:p>
    <w:p w14:paraId="1B256FB1" w14:textId="1811DB30" w:rsidR="00891185" w:rsidRPr="00891185" w:rsidRDefault="00891185" w:rsidP="00891185">
      <w:pPr>
        <w:widowControl w:val="0"/>
        <w:autoSpaceDE w:val="0"/>
        <w:autoSpaceDN w:val="0"/>
        <w:spacing w:after="0" w:line="315" w:lineRule="exact"/>
        <w:ind w:left="1072" w:hanging="489"/>
        <w:jc w:val="center"/>
        <w:outlineLvl w:val="0"/>
        <w:rPr>
          <w:rFonts w:ascii="Calibri" w:eastAsia="Aptos" w:hAnsi="Calibri" w:cs="Calibri"/>
          <w:b/>
          <w:bCs/>
          <w:sz w:val="28"/>
          <w:szCs w:val="28"/>
        </w:rPr>
      </w:pPr>
      <w:r w:rsidRPr="00891185">
        <w:rPr>
          <w:rFonts w:ascii="Calibri" w:eastAsia="Arial" w:hAnsi="Calibri" w:cs="Calibri"/>
          <w:b/>
          <w:bCs/>
          <w:kern w:val="0"/>
          <w:lang w:eastAsia="zh-CN"/>
          <w14:ligatures w14:val="none"/>
        </w:rPr>
        <w:t>MODULO PER LA CONCESSIONE DI AIUTI EX ART. 17 GBER</w:t>
      </w:r>
    </w:p>
    <w:p w14:paraId="063A9493" w14:textId="77777777" w:rsidR="00891185" w:rsidRPr="00891185" w:rsidRDefault="00891185" w:rsidP="00891185">
      <w:pPr>
        <w:spacing w:before="240"/>
        <w:rPr>
          <w:rFonts w:ascii="Calibri" w:eastAsia="Aptos" w:hAnsi="Calibri" w:cs="Calibri"/>
          <w:b/>
          <w:bCs/>
        </w:rPr>
      </w:pPr>
      <w:r w:rsidRPr="00891185">
        <w:rPr>
          <w:rFonts w:ascii="Calibri" w:eastAsia="Aptos" w:hAnsi="Calibri" w:cs="Calibri"/>
          <w:bCs/>
        </w:rPr>
        <w:t xml:space="preserve">Il </w:t>
      </w:r>
      <w:r w:rsidRPr="00891185">
        <w:rPr>
          <w:rFonts w:ascii="Calibri" w:eastAsia="Aptos" w:hAnsi="Calibri" w:cs="Calibri"/>
          <w:b/>
          <w:bCs/>
        </w:rPr>
        <w:t>richiedente:</w:t>
      </w:r>
    </w:p>
    <w:tbl>
      <w:tblPr>
        <w:tblW w:w="9498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474"/>
        <w:gridCol w:w="2921"/>
        <w:gridCol w:w="992"/>
        <w:gridCol w:w="2126"/>
        <w:gridCol w:w="851"/>
        <w:gridCol w:w="425"/>
        <w:gridCol w:w="709"/>
      </w:tblGrid>
      <w:tr w:rsidR="00891185" w:rsidRPr="00891185" w14:paraId="2BD004C0" w14:textId="77777777" w:rsidTr="00132EB8">
        <w:trPr>
          <w:trHeight w:val="397"/>
        </w:trPr>
        <w:tc>
          <w:tcPr>
            <w:tcW w:w="9498" w:type="dxa"/>
            <w:gridSpan w:val="7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10627285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/>
                <w:bCs/>
              </w:rPr>
              <w:t>SEZIONE 1 – Anagrafica impresa richiedente</w:t>
            </w:r>
          </w:p>
        </w:tc>
      </w:tr>
      <w:tr w:rsidR="00891185" w:rsidRPr="00891185" w14:paraId="2F0D62BC" w14:textId="77777777" w:rsidTr="00132EB8">
        <w:trPr>
          <w:trHeight w:val="283"/>
        </w:trPr>
        <w:tc>
          <w:tcPr>
            <w:tcW w:w="1474" w:type="dxa"/>
            <w:vMerge w:val="restart"/>
            <w:shd w:val="clear" w:color="auto" w:fill="AAC8C8"/>
          </w:tcPr>
          <w:p w14:paraId="66530893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  <w:bCs/>
              </w:rPr>
            </w:pPr>
            <w:r w:rsidRPr="00891185">
              <w:rPr>
                <w:rFonts w:ascii="Calibri" w:eastAsia="Aptos" w:hAnsi="Calibri" w:cs="Calibri"/>
                <w:b/>
                <w:bCs/>
              </w:rPr>
              <w:t xml:space="preserve">Impresa </w:t>
            </w:r>
          </w:p>
        </w:tc>
        <w:tc>
          <w:tcPr>
            <w:tcW w:w="3913" w:type="dxa"/>
            <w:gridSpan w:val="2"/>
            <w:shd w:val="clear" w:color="auto" w:fill="EAEAD5"/>
            <w:vAlign w:val="center"/>
          </w:tcPr>
          <w:p w14:paraId="1A7CCC8A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 xml:space="preserve">Denominazione/Ragione sociale dell’impresa </w:t>
            </w:r>
          </w:p>
        </w:tc>
        <w:tc>
          <w:tcPr>
            <w:tcW w:w="2126" w:type="dxa"/>
            <w:shd w:val="clear" w:color="auto" w:fill="EAEAD5"/>
            <w:vAlign w:val="center"/>
          </w:tcPr>
          <w:p w14:paraId="40BF9B81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Forma giuridica</w:t>
            </w:r>
          </w:p>
        </w:tc>
        <w:tc>
          <w:tcPr>
            <w:tcW w:w="1985" w:type="dxa"/>
            <w:gridSpan w:val="3"/>
            <w:shd w:val="clear" w:color="auto" w:fill="EAEAD5"/>
            <w:vAlign w:val="center"/>
          </w:tcPr>
          <w:p w14:paraId="11BD87BF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  <w:bCs/>
              </w:rPr>
            </w:pPr>
          </w:p>
        </w:tc>
      </w:tr>
      <w:tr w:rsidR="00891185" w:rsidRPr="00891185" w14:paraId="7BF88A2E" w14:textId="77777777" w:rsidTr="00132EB8">
        <w:trPr>
          <w:trHeight w:val="397"/>
        </w:trPr>
        <w:tc>
          <w:tcPr>
            <w:tcW w:w="1474" w:type="dxa"/>
            <w:vMerge/>
            <w:shd w:val="clear" w:color="auto" w:fill="AAC8C8"/>
          </w:tcPr>
          <w:p w14:paraId="2F91908D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3913" w:type="dxa"/>
            <w:gridSpan w:val="2"/>
            <w:shd w:val="clear" w:color="auto" w:fill="EAEAD5"/>
            <w:vAlign w:val="center"/>
          </w:tcPr>
          <w:p w14:paraId="7E634B48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  <w:bCs/>
              </w:rPr>
            </w:pPr>
          </w:p>
        </w:tc>
        <w:tc>
          <w:tcPr>
            <w:tcW w:w="4111" w:type="dxa"/>
            <w:gridSpan w:val="4"/>
            <w:shd w:val="clear" w:color="auto" w:fill="EAEAD5"/>
            <w:vAlign w:val="center"/>
          </w:tcPr>
          <w:p w14:paraId="424C1619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</w:tr>
      <w:tr w:rsidR="00891185" w:rsidRPr="00891185" w14:paraId="257E8DD7" w14:textId="77777777" w:rsidTr="00132EB8">
        <w:tc>
          <w:tcPr>
            <w:tcW w:w="1474" w:type="dxa"/>
            <w:vMerge w:val="restart"/>
            <w:shd w:val="clear" w:color="auto" w:fill="AAC8C8"/>
          </w:tcPr>
          <w:p w14:paraId="08DA0365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</w:rPr>
            </w:pPr>
            <w:r w:rsidRPr="00891185">
              <w:rPr>
                <w:rFonts w:ascii="Calibri" w:eastAsia="Aptos" w:hAnsi="Calibri" w:cs="Calibri"/>
                <w:b/>
              </w:rPr>
              <w:t xml:space="preserve">Sede legale </w:t>
            </w:r>
          </w:p>
        </w:tc>
        <w:tc>
          <w:tcPr>
            <w:tcW w:w="2921" w:type="dxa"/>
            <w:shd w:val="clear" w:color="auto" w:fill="EAEAD5"/>
            <w:vAlign w:val="center"/>
          </w:tcPr>
          <w:p w14:paraId="2EC0F6C2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Comune</w:t>
            </w:r>
          </w:p>
        </w:tc>
        <w:tc>
          <w:tcPr>
            <w:tcW w:w="992" w:type="dxa"/>
            <w:shd w:val="clear" w:color="auto" w:fill="EAEAD5"/>
            <w:vAlign w:val="center"/>
          </w:tcPr>
          <w:p w14:paraId="3BC74BBD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CAP</w:t>
            </w:r>
          </w:p>
        </w:tc>
        <w:tc>
          <w:tcPr>
            <w:tcW w:w="2977" w:type="dxa"/>
            <w:gridSpan w:val="2"/>
            <w:shd w:val="clear" w:color="auto" w:fill="EAEAD5"/>
            <w:vAlign w:val="center"/>
          </w:tcPr>
          <w:p w14:paraId="67B174A3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Via</w:t>
            </w:r>
          </w:p>
        </w:tc>
        <w:tc>
          <w:tcPr>
            <w:tcW w:w="425" w:type="dxa"/>
            <w:shd w:val="clear" w:color="auto" w:fill="EAEAD5"/>
          </w:tcPr>
          <w:p w14:paraId="1DD48F66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n.</w:t>
            </w:r>
          </w:p>
        </w:tc>
        <w:tc>
          <w:tcPr>
            <w:tcW w:w="709" w:type="dxa"/>
            <w:shd w:val="clear" w:color="auto" w:fill="EAEAD5"/>
          </w:tcPr>
          <w:p w14:paraId="7E8DEB08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proofErr w:type="spellStart"/>
            <w:r w:rsidRPr="00891185">
              <w:rPr>
                <w:rFonts w:ascii="Calibri" w:eastAsia="Aptos" w:hAnsi="Calibri" w:cs="Calibri"/>
                <w:bCs/>
              </w:rPr>
              <w:t>prov</w:t>
            </w:r>
            <w:proofErr w:type="spellEnd"/>
          </w:p>
        </w:tc>
      </w:tr>
      <w:tr w:rsidR="00891185" w:rsidRPr="00891185" w14:paraId="3A98FBA5" w14:textId="77777777" w:rsidTr="00132EB8">
        <w:trPr>
          <w:trHeight w:val="397"/>
        </w:trPr>
        <w:tc>
          <w:tcPr>
            <w:tcW w:w="1474" w:type="dxa"/>
            <w:vMerge/>
            <w:shd w:val="clear" w:color="auto" w:fill="AAC8C8"/>
          </w:tcPr>
          <w:p w14:paraId="0314355F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2921" w:type="dxa"/>
            <w:shd w:val="clear" w:color="auto" w:fill="EAEAD5"/>
            <w:vAlign w:val="center"/>
          </w:tcPr>
          <w:p w14:paraId="39501CD5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992" w:type="dxa"/>
            <w:shd w:val="clear" w:color="auto" w:fill="EAEAD5"/>
            <w:vAlign w:val="center"/>
          </w:tcPr>
          <w:p w14:paraId="516EEE5F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2977" w:type="dxa"/>
            <w:gridSpan w:val="2"/>
            <w:shd w:val="clear" w:color="auto" w:fill="EAEAD5"/>
            <w:vAlign w:val="center"/>
          </w:tcPr>
          <w:p w14:paraId="27BB9EEF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425" w:type="dxa"/>
            <w:shd w:val="clear" w:color="auto" w:fill="EAEAD5"/>
            <w:vAlign w:val="center"/>
          </w:tcPr>
          <w:p w14:paraId="63CD0A4B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709" w:type="dxa"/>
            <w:shd w:val="clear" w:color="auto" w:fill="EAEAD5"/>
            <w:vAlign w:val="center"/>
          </w:tcPr>
          <w:p w14:paraId="4C10C66C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</w:tr>
      <w:tr w:rsidR="00891185" w:rsidRPr="00891185" w14:paraId="4AD1FBB8" w14:textId="77777777" w:rsidTr="00132EB8">
        <w:trPr>
          <w:trHeight w:val="283"/>
        </w:trPr>
        <w:tc>
          <w:tcPr>
            <w:tcW w:w="1474" w:type="dxa"/>
            <w:vMerge w:val="restart"/>
            <w:shd w:val="clear" w:color="auto" w:fill="AAC8C8"/>
          </w:tcPr>
          <w:p w14:paraId="19FABDB0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</w:rPr>
            </w:pPr>
            <w:r w:rsidRPr="00891185">
              <w:rPr>
                <w:rFonts w:ascii="Calibri" w:eastAsia="Aptos" w:hAnsi="Calibri" w:cs="Calibri"/>
                <w:b/>
              </w:rPr>
              <w:t>Dati impresa</w:t>
            </w:r>
          </w:p>
        </w:tc>
        <w:tc>
          <w:tcPr>
            <w:tcW w:w="2921" w:type="dxa"/>
            <w:shd w:val="clear" w:color="auto" w:fill="EAEAD5"/>
          </w:tcPr>
          <w:p w14:paraId="434BCD1F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  <w:r w:rsidRPr="00891185">
              <w:rPr>
                <w:rFonts w:ascii="Calibri" w:eastAsia="Aptos" w:hAnsi="Calibri" w:cs="Calibri"/>
                <w:bCs/>
              </w:rPr>
              <w:t>Codice fiscale</w:t>
            </w:r>
          </w:p>
        </w:tc>
        <w:tc>
          <w:tcPr>
            <w:tcW w:w="5103" w:type="dxa"/>
            <w:gridSpan w:val="5"/>
            <w:shd w:val="clear" w:color="auto" w:fill="EAEAD5"/>
          </w:tcPr>
          <w:p w14:paraId="4E090357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  <w:r w:rsidRPr="00891185">
              <w:rPr>
                <w:rFonts w:ascii="Calibri" w:eastAsia="Aptos" w:hAnsi="Calibri" w:cs="Calibri"/>
                <w:bCs/>
              </w:rPr>
              <w:t>Partita IVA</w:t>
            </w:r>
          </w:p>
        </w:tc>
      </w:tr>
      <w:tr w:rsidR="00891185" w:rsidRPr="00891185" w14:paraId="5979B0C9" w14:textId="77777777" w:rsidTr="00132EB8">
        <w:trPr>
          <w:trHeight w:val="262"/>
        </w:trPr>
        <w:tc>
          <w:tcPr>
            <w:tcW w:w="1474" w:type="dxa"/>
            <w:vMerge/>
            <w:tcBorders>
              <w:bottom w:val="double" w:sz="4" w:space="0" w:color="auto"/>
            </w:tcBorders>
            <w:shd w:val="clear" w:color="auto" w:fill="AAC8C8"/>
          </w:tcPr>
          <w:p w14:paraId="74B296E2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2921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02536287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5103" w:type="dxa"/>
            <w:gridSpan w:val="5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53F7836C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</w:tr>
    </w:tbl>
    <w:p w14:paraId="2C7FE4BD" w14:textId="77777777" w:rsidR="00891185" w:rsidRPr="00891185" w:rsidRDefault="00891185" w:rsidP="00891185">
      <w:pPr>
        <w:spacing w:before="480"/>
        <w:rPr>
          <w:rFonts w:ascii="Calibri" w:eastAsia="Aptos" w:hAnsi="Calibri" w:cs="Calibri"/>
          <w:bCs/>
        </w:rPr>
      </w:pPr>
      <w:r w:rsidRPr="00891185">
        <w:rPr>
          <w:rFonts w:ascii="Calibri" w:eastAsia="Aptos" w:hAnsi="Calibri" w:cs="Calibri"/>
          <w:bCs/>
        </w:rPr>
        <w:t xml:space="preserve">Il </w:t>
      </w:r>
      <w:r w:rsidRPr="00891185">
        <w:rPr>
          <w:rFonts w:ascii="Calibri" w:eastAsia="Aptos" w:hAnsi="Calibri" w:cs="Calibri"/>
          <w:b/>
          <w:bCs/>
        </w:rPr>
        <w:t>sottoscritto</w:t>
      </w:r>
      <w:r w:rsidRPr="00891185">
        <w:rPr>
          <w:rFonts w:ascii="Calibri" w:eastAsia="Aptos" w:hAnsi="Calibri" w:cs="Calibri"/>
          <w:bCs/>
        </w:rPr>
        <w:t xml:space="preserve"> in qualità di </w:t>
      </w:r>
      <w:r w:rsidRPr="00891185">
        <w:rPr>
          <w:rFonts w:ascii="Calibri" w:eastAsia="Aptos" w:hAnsi="Calibri" w:cs="Calibri"/>
          <w:b/>
          <w:bCs/>
        </w:rPr>
        <w:t>titolare/legale rappresentante dell’impresa/altra persona munita di idonea procura</w:t>
      </w:r>
    </w:p>
    <w:tbl>
      <w:tblPr>
        <w:tblW w:w="98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474"/>
        <w:gridCol w:w="3096"/>
        <w:gridCol w:w="817"/>
        <w:gridCol w:w="1559"/>
        <w:gridCol w:w="1418"/>
        <w:gridCol w:w="425"/>
        <w:gridCol w:w="1011"/>
      </w:tblGrid>
      <w:tr w:rsidR="00891185" w:rsidRPr="00891185" w14:paraId="0C300DA0" w14:textId="77777777" w:rsidTr="00132EB8">
        <w:trPr>
          <w:trHeight w:val="397"/>
        </w:trPr>
        <w:tc>
          <w:tcPr>
            <w:tcW w:w="9800" w:type="dxa"/>
            <w:gridSpan w:val="7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4176F8B5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/>
                <w:bCs/>
              </w:rPr>
              <w:t xml:space="preserve">SEZIONE 2 – Anagrafica del dichiarante </w:t>
            </w:r>
          </w:p>
        </w:tc>
      </w:tr>
      <w:tr w:rsidR="00891185" w:rsidRPr="00891185" w14:paraId="337C77E7" w14:textId="77777777" w:rsidTr="00132EB8">
        <w:trPr>
          <w:trHeight w:val="283"/>
        </w:trPr>
        <w:tc>
          <w:tcPr>
            <w:tcW w:w="1474" w:type="dxa"/>
            <w:vMerge w:val="restart"/>
            <w:shd w:val="clear" w:color="auto" w:fill="AAC8C8"/>
          </w:tcPr>
          <w:p w14:paraId="2A876CBF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  <w:r w:rsidRPr="00891185">
              <w:rPr>
                <w:rFonts w:ascii="Calibri" w:eastAsia="Aptos" w:hAnsi="Calibri" w:cs="Calibri"/>
                <w:b/>
                <w:bCs/>
              </w:rPr>
              <w:t xml:space="preserve">Il </w:t>
            </w:r>
            <w:r w:rsidRPr="00891185">
              <w:rPr>
                <w:rFonts w:ascii="Calibri" w:eastAsia="Aptos" w:hAnsi="Calibri" w:cs="Calibri"/>
                <w:b/>
              </w:rPr>
              <w:t>Titolare / legale rappresentante</w:t>
            </w:r>
            <w:r w:rsidRPr="00891185">
              <w:rPr>
                <w:rFonts w:ascii="Calibri" w:eastAsia="Aptos" w:hAnsi="Calibri" w:cs="Calibri"/>
              </w:rPr>
              <w:t xml:space="preserve"> </w:t>
            </w:r>
            <w:r w:rsidRPr="00891185">
              <w:rPr>
                <w:rFonts w:ascii="Calibri" w:eastAsia="Aptos" w:hAnsi="Calibri" w:cs="Calibri"/>
                <w:b/>
              </w:rPr>
              <w:t>dell'impresa / altra persona munita di idonea procura</w:t>
            </w:r>
          </w:p>
        </w:tc>
        <w:tc>
          <w:tcPr>
            <w:tcW w:w="3913" w:type="dxa"/>
            <w:gridSpan w:val="2"/>
            <w:shd w:val="clear" w:color="auto" w:fill="EAEAD5"/>
            <w:vAlign w:val="center"/>
          </w:tcPr>
          <w:p w14:paraId="2863A904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 xml:space="preserve">Nome e cognome </w:t>
            </w:r>
          </w:p>
        </w:tc>
        <w:tc>
          <w:tcPr>
            <w:tcW w:w="1559" w:type="dxa"/>
            <w:shd w:val="clear" w:color="auto" w:fill="EAEAD5"/>
            <w:vAlign w:val="center"/>
          </w:tcPr>
          <w:p w14:paraId="1257B8D3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nata/o il</w:t>
            </w:r>
          </w:p>
        </w:tc>
        <w:tc>
          <w:tcPr>
            <w:tcW w:w="1843" w:type="dxa"/>
            <w:gridSpan w:val="2"/>
            <w:shd w:val="clear" w:color="auto" w:fill="EAEAD5"/>
            <w:vAlign w:val="center"/>
          </w:tcPr>
          <w:p w14:paraId="4A5A3D3C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nel Comune di</w:t>
            </w:r>
          </w:p>
        </w:tc>
        <w:tc>
          <w:tcPr>
            <w:tcW w:w="1011" w:type="dxa"/>
            <w:shd w:val="clear" w:color="auto" w:fill="EAEAD5"/>
            <w:vAlign w:val="center"/>
          </w:tcPr>
          <w:p w14:paraId="02EC04B0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proofErr w:type="spellStart"/>
            <w:r w:rsidRPr="00891185">
              <w:rPr>
                <w:rFonts w:ascii="Calibri" w:eastAsia="Aptos" w:hAnsi="Calibri" w:cs="Calibri"/>
                <w:bCs/>
              </w:rPr>
              <w:t>Prov</w:t>
            </w:r>
            <w:proofErr w:type="spellEnd"/>
          </w:p>
        </w:tc>
      </w:tr>
      <w:tr w:rsidR="00891185" w:rsidRPr="00891185" w14:paraId="202F47E9" w14:textId="77777777" w:rsidTr="00132EB8">
        <w:trPr>
          <w:trHeight w:val="397"/>
        </w:trPr>
        <w:tc>
          <w:tcPr>
            <w:tcW w:w="1474" w:type="dxa"/>
            <w:vMerge/>
            <w:shd w:val="clear" w:color="auto" w:fill="AAC8C8"/>
          </w:tcPr>
          <w:p w14:paraId="4910B9F4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3913" w:type="dxa"/>
            <w:gridSpan w:val="2"/>
            <w:shd w:val="clear" w:color="auto" w:fill="EAEAD5"/>
            <w:vAlign w:val="center"/>
          </w:tcPr>
          <w:p w14:paraId="21BA98BD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1559" w:type="dxa"/>
            <w:shd w:val="clear" w:color="auto" w:fill="EAEAD5"/>
            <w:vAlign w:val="center"/>
          </w:tcPr>
          <w:p w14:paraId="0E824F00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1843" w:type="dxa"/>
            <w:gridSpan w:val="2"/>
            <w:shd w:val="clear" w:color="auto" w:fill="EAEAD5"/>
            <w:vAlign w:val="center"/>
          </w:tcPr>
          <w:p w14:paraId="381D594A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1011" w:type="dxa"/>
            <w:shd w:val="clear" w:color="auto" w:fill="EAEAD5"/>
            <w:vAlign w:val="center"/>
          </w:tcPr>
          <w:p w14:paraId="58F73EC1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</w:tr>
      <w:tr w:rsidR="00891185" w:rsidRPr="00891185" w14:paraId="4EF33A93" w14:textId="77777777" w:rsidTr="00132EB8">
        <w:trPr>
          <w:trHeight w:val="283"/>
        </w:trPr>
        <w:tc>
          <w:tcPr>
            <w:tcW w:w="1474" w:type="dxa"/>
            <w:vMerge/>
            <w:shd w:val="clear" w:color="auto" w:fill="AAC8C8"/>
          </w:tcPr>
          <w:p w14:paraId="50E6684C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3096" w:type="dxa"/>
            <w:shd w:val="clear" w:color="auto" w:fill="EAEAD5"/>
            <w:vAlign w:val="center"/>
          </w:tcPr>
          <w:p w14:paraId="323BFD5B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Comune di residenza</w:t>
            </w:r>
          </w:p>
        </w:tc>
        <w:tc>
          <w:tcPr>
            <w:tcW w:w="817" w:type="dxa"/>
            <w:shd w:val="clear" w:color="auto" w:fill="EAEAD5"/>
            <w:vAlign w:val="center"/>
          </w:tcPr>
          <w:p w14:paraId="42736C6B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CAP</w:t>
            </w:r>
          </w:p>
        </w:tc>
        <w:tc>
          <w:tcPr>
            <w:tcW w:w="2977" w:type="dxa"/>
            <w:gridSpan w:val="2"/>
            <w:shd w:val="clear" w:color="auto" w:fill="EAEAD5"/>
            <w:vAlign w:val="center"/>
          </w:tcPr>
          <w:p w14:paraId="61130EF9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Via</w:t>
            </w:r>
          </w:p>
        </w:tc>
        <w:tc>
          <w:tcPr>
            <w:tcW w:w="425" w:type="dxa"/>
            <w:shd w:val="clear" w:color="auto" w:fill="EAEAD5"/>
            <w:vAlign w:val="center"/>
          </w:tcPr>
          <w:p w14:paraId="333258F3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n.</w:t>
            </w:r>
          </w:p>
        </w:tc>
        <w:tc>
          <w:tcPr>
            <w:tcW w:w="1011" w:type="dxa"/>
            <w:shd w:val="clear" w:color="auto" w:fill="EAEAD5"/>
            <w:vAlign w:val="center"/>
          </w:tcPr>
          <w:p w14:paraId="2D8B2ABC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proofErr w:type="spellStart"/>
            <w:r w:rsidRPr="00891185">
              <w:rPr>
                <w:rFonts w:ascii="Calibri" w:eastAsia="Aptos" w:hAnsi="Calibri" w:cs="Calibri"/>
                <w:bCs/>
              </w:rPr>
              <w:t>Prov</w:t>
            </w:r>
            <w:proofErr w:type="spellEnd"/>
          </w:p>
        </w:tc>
      </w:tr>
      <w:tr w:rsidR="00891185" w:rsidRPr="00891185" w14:paraId="04DEF267" w14:textId="77777777" w:rsidTr="00132EB8">
        <w:trPr>
          <w:trHeight w:val="397"/>
        </w:trPr>
        <w:tc>
          <w:tcPr>
            <w:tcW w:w="1474" w:type="dxa"/>
            <w:vMerge/>
            <w:tcBorders>
              <w:bottom w:val="double" w:sz="4" w:space="0" w:color="auto"/>
            </w:tcBorders>
            <w:shd w:val="clear" w:color="auto" w:fill="AAC8C8"/>
          </w:tcPr>
          <w:p w14:paraId="641AEFCB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3096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786E2924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817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352D4796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2977" w:type="dxa"/>
            <w:gridSpan w:val="2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25200290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580F0336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  <w:tc>
          <w:tcPr>
            <w:tcW w:w="1011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52FB1199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</w:p>
        </w:tc>
      </w:tr>
    </w:tbl>
    <w:p w14:paraId="78060865" w14:textId="77777777" w:rsidR="00891185" w:rsidRPr="00891185" w:rsidRDefault="00891185" w:rsidP="00891185">
      <w:pPr>
        <w:spacing w:before="240"/>
        <w:rPr>
          <w:rFonts w:ascii="Calibri" w:eastAsia="Aptos" w:hAnsi="Calibri" w:cs="Calibri"/>
          <w:bCs/>
        </w:rPr>
      </w:pPr>
      <w:r w:rsidRPr="00891185">
        <w:rPr>
          <w:rFonts w:ascii="Calibri" w:eastAsia="Aptos" w:hAnsi="Calibri" w:cs="Calibri"/>
        </w:rPr>
        <w:t xml:space="preserve">In relazione a quanto previsto dal </w:t>
      </w:r>
      <w:r w:rsidRPr="00891185">
        <w:rPr>
          <w:rFonts w:ascii="Calibri" w:eastAsia="Aptos" w:hAnsi="Calibri" w:cs="Calibri"/>
          <w:b/>
        </w:rPr>
        <w:t>bando</w:t>
      </w:r>
    </w:p>
    <w:tbl>
      <w:tblPr>
        <w:tblW w:w="98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2835"/>
        <w:gridCol w:w="3402"/>
        <w:gridCol w:w="2003"/>
      </w:tblGrid>
      <w:tr w:rsidR="00891185" w:rsidRPr="00891185" w14:paraId="63B5031A" w14:textId="77777777" w:rsidTr="00132EB8">
        <w:trPr>
          <w:trHeight w:val="283"/>
        </w:trPr>
        <w:tc>
          <w:tcPr>
            <w:tcW w:w="1560" w:type="dxa"/>
            <w:vMerge w:val="restart"/>
            <w:tcBorders>
              <w:top w:val="double" w:sz="4" w:space="0" w:color="auto"/>
            </w:tcBorders>
            <w:shd w:val="clear" w:color="auto" w:fill="AAC8C8"/>
          </w:tcPr>
          <w:p w14:paraId="1A7D06A0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  <w:bCs/>
              </w:rPr>
            </w:pPr>
            <w:r w:rsidRPr="00891185">
              <w:rPr>
                <w:rFonts w:ascii="Calibri" w:eastAsia="Aptos" w:hAnsi="Calibri" w:cs="Calibri"/>
                <w:b/>
                <w:bCs/>
              </w:rPr>
              <w:t>Bando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EAEAD5"/>
            <w:vAlign w:val="center"/>
          </w:tcPr>
          <w:p w14:paraId="4973EC62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Titolo:</w:t>
            </w:r>
          </w:p>
        </w:tc>
        <w:tc>
          <w:tcPr>
            <w:tcW w:w="3402" w:type="dxa"/>
            <w:tcBorders>
              <w:top w:val="double" w:sz="4" w:space="0" w:color="auto"/>
            </w:tcBorders>
            <w:shd w:val="clear" w:color="auto" w:fill="EAEAD5"/>
            <w:vAlign w:val="center"/>
          </w:tcPr>
          <w:p w14:paraId="7F4057A5" w14:textId="77777777" w:rsidR="00891185" w:rsidRPr="00891185" w:rsidRDefault="00891185" w:rsidP="00891185">
            <w:pPr>
              <w:rPr>
                <w:rFonts w:ascii="Calibri" w:eastAsia="Aptos" w:hAnsi="Calibri" w:cs="Calibri"/>
                <w:b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Estremi provvedimento di approvazione</w:t>
            </w:r>
          </w:p>
        </w:tc>
        <w:tc>
          <w:tcPr>
            <w:tcW w:w="2003" w:type="dxa"/>
            <w:tcBorders>
              <w:top w:val="double" w:sz="4" w:space="0" w:color="auto"/>
            </w:tcBorders>
            <w:shd w:val="clear" w:color="auto" w:fill="EAEAD5"/>
            <w:vAlign w:val="center"/>
          </w:tcPr>
          <w:p w14:paraId="626F524B" w14:textId="77777777" w:rsidR="00891185" w:rsidRPr="00891185" w:rsidRDefault="00891185" w:rsidP="00891185">
            <w:pPr>
              <w:rPr>
                <w:rFonts w:ascii="Calibri" w:eastAsia="Aptos" w:hAnsi="Calibri" w:cs="Calibri"/>
                <w:bCs/>
              </w:rPr>
            </w:pPr>
            <w:r w:rsidRPr="00891185">
              <w:rPr>
                <w:rFonts w:ascii="Calibri" w:eastAsia="Aptos" w:hAnsi="Calibri" w:cs="Calibri"/>
                <w:bCs/>
              </w:rPr>
              <w:t>Pubblicato in BURL</w:t>
            </w:r>
          </w:p>
        </w:tc>
      </w:tr>
      <w:tr w:rsidR="00891185" w:rsidRPr="00891185" w14:paraId="796B25F8" w14:textId="77777777" w:rsidTr="00132EB8">
        <w:trPr>
          <w:trHeight w:val="397"/>
        </w:trPr>
        <w:tc>
          <w:tcPr>
            <w:tcW w:w="1560" w:type="dxa"/>
            <w:vMerge/>
            <w:tcBorders>
              <w:bottom w:val="double" w:sz="4" w:space="0" w:color="auto"/>
            </w:tcBorders>
            <w:shd w:val="clear" w:color="auto" w:fill="AAC8C8"/>
          </w:tcPr>
          <w:p w14:paraId="3244DFF4" w14:textId="77777777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17504F83" w14:textId="4DA69502" w:rsidR="00891185" w:rsidRPr="00891185" w:rsidRDefault="00891185" w:rsidP="00891185">
            <w:pPr>
              <w:rPr>
                <w:rFonts w:ascii="Calibri" w:eastAsia="Aptos" w:hAnsi="Calibri" w:cs="Calibri"/>
                <w:b/>
              </w:rPr>
            </w:pPr>
            <w:r w:rsidRPr="00891185">
              <w:rPr>
                <w:rFonts w:ascii="Calibri" w:eastAsia="Aptos" w:hAnsi="Calibri" w:cs="Calibri"/>
                <w:b/>
                <w:bCs/>
              </w:rPr>
              <w:t>“Sviluppo Edilizia Sostenibile ed Innovativa in Lombardia</w:t>
            </w:r>
            <w:r w:rsidR="00242E16">
              <w:rPr>
                <w:rFonts w:ascii="Calibri" w:eastAsia="Aptos" w:hAnsi="Calibri" w:cs="Calibri"/>
                <w:b/>
                <w:bCs/>
              </w:rPr>
              <w:t>-</w:t>
            </w:r>
            <w:r w:rsidRPr="00891185">
              <w:rPr>
                <w:rFonts w:ascii="Calibri" w:eastAsia="Aptos" w:hAnsi="Calibri" w:cs="Calibri"/>
                <w:b/>
                <w:bCs/>
              </w:rPr>
              <w:t xml:space="preserve"> </w:t>
            </w:r>
            <w:r w:rsidR="00242E16" w:rsidRPr="00891185">
              <w:rPr>
                <w:rFonts w:ascii="Calibri" w:eastAsia="Aptos" w:hAnsi="Calibri" w:cs="Calibri"/>
                <w:b/>
                <w:bCs/>
              </w:rPr>
              <w:t>Edil-SOS</w:t>
            </w:r>
            <w:r w:rsidR="00242E16">
              <w:rPr>
                <w:rFonts w:ascii="Calibri" w:eastAsia="Aptos" w:hAnsi="Calibri" w:cs="Calibri"/>
                <w:b/>
                <w:bCs/>
              </w:rPr>
              <w:t>”</w:t>
            </w:r>
          </w:p>
        </w:tc>
        <w:tc>
          <w:tcPr>
            <w:tcW w:w="3402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7F070D15" w14:textId="737542D6" w:rsidR="00891185" w:rsidRPr="00891185" w:rsidRDefault="00891185" w:rsidP="00891185">
            <w:pPr>
              <w:rPr>
                <w:rFonts w:ascii="Calibri" w:eastAsia="Aptos" w:hAnsi="Calibri" w:cs="Calibri"/>
              </w:rPr>
            </w:pPr>
            <w:r w:rsidRPr="00242E16"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  <w:t>DGR n. 5436 del 01/12/2025</w:t>
            </w:r>
          </w:p>
        </w:tc>
        <w:tc>
          <w:tcPr>
            <w:tcW w:w="2003" w:type="dxa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4C8DDD2F" w14:textId="558D4EF9" w:rsidR="00891185" w:rsidRPr="00242E16" w:rsidRDefault="00242E16" w:rsidP="00891185">
            <w:pPr>
              <w:rPr>
                <w:rFonts w:ascii="Calibri" w:eastAsia="Aptos" w:hAnsi="Calibri" w:cs="Calibri"/>
              </w:rPr>
            </w:pPr>
            <w:r w:rsidRPr="00242E16"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  <w:t>BURL S.O. n. 49 del 5 dicembre 2025</w:t>
            </w:r>
          </w:p>
        </w:tc>
      </w:tr>
    </w:tbl>
    <w:p w14:paraId="1E9C8964" w14:textId="2231910B" w:rsidR="00891185" w:rsidRPr="00891185" w:rsidRDefault="00891185" w:rsidP="00891185">
      <w:pPr>
        <w:spacing w:before="600" w:line="276" w:lineRule="auto"/>
        <w:jc w:val="both"/>
        <w:rPr>
          <w:rFonts w:ascii="Calibri" w:eastAsia="Aptos" w:hAnsi="Calibri" w:cs="Calibri"/>
        </w:rPr>
      </w:pPr>
      <w:r w:rsidRPr="00891185">
        <w:rPr>
          <w:rFonts w:ascii="Calibri" w:eastAsia="Aptos" w:hAnsi="Calibri" w:cs="Calibri"/>
        </w:rPr>
        <w:t>P</w:t>
      </w:r>
      <w:r>
        <w:rPr>
          <w:rFonts w:ascii="Calibri" w:eastAsia="Aptos" w:hAnsi="Calibri" w:cs="Calibri"/>
        </w:rPr>
        <w:t>e</w:t>
      </w:r>
      <w:r w:rsidRPr="00891185">
        <w:rPr>
          <w:rFonts w:ascii="Calibri" w:eastAsia="Aptos" w:hAnsi="Calibri" w:cs="Calibri"/>
        </w:rPr>
        <w:t xml:space="preserve">r la </w:t>
      </w:r>
      <w:r w:rsidRPr="00891185">
        <w:rPr>
          <w:rFonts w:ascii="Calibri" w:eastAsia="Aptos" w:hAnsi="Calibri" w:cs="Calibri"/>
          <w:b/>
          <w:bCs/>
        </w:rPr>
        <w:t>concessione di aiuti</w:t>
      </w:r>
      <w:r w:rsidRPr="00891185">
        <w:rPr>
          <w:rFonts w:ascii="Calibri" w:eastAsia="Aptos" w:hAnsi="Calibri" w:cs="Calibri"/>
        </w:rPr>
        <w:t xml:space="preserve"> in esenzione di cui al </w:t>
      </w:r>
      <w:r w:rsidRPr="00891185">
        <w:rPr>
          <w:rFonts w:ascii="Calibri" w:eastAsia="Aptos" w:hAnsi="Calibri" w:cs="Calibri"/>
          <w:b/>
          <w:bCs/>
        </w:rPr>
        <w:t>Regolamento (UE) n. 651</w:t>
      </w:r>
      <w:r w:rsidRPr="00891185">
        <w:rPr>
          <w:rFonts w:ascii="Calibri" w:eastAsia="Aptos" w:hAnsi="Calibri" w:cs="Calibri"/>
        </w:rPr>
        <w:t xml:space="preserve"> della Commissione del 17 giugno 2014 che, in applicazione degli articoli 107 e 108 del Trattato sul Funzionamento dell’Unione Europea (TFUE), </w:t>
      </w:r>
      <w:r w:rsidRPr="00891185">
        <w:rPr>
          <w:rFonts w:ascii="Calibri" w:eastAsia="Aptos" w:hAnsi="Calibri" w:cs="Calibri"/>
        </w:rPr>
        <w:lastRenderedPageBreak/>
        <w:t>dichiara alcune categorie di aiuti compatibili con il mercato europeo, ai fini della verifica del possesso dei requisiti richiesti dall’</w:t>
      </w:r>
      <w:r w:rsidRPr="00891185">
        <w:rPr>
          <w:rFonts w:ascii="Calibri" w:eastAsia="Aptos" w:hAnsi="Calibri" w:cs="Calibri"/>
          <w:b/>
          <w:bCs/>
        </w:rPr>
        <w:t xml:space="preserve">articolo </w:t>
      </w:r>
      <w:r>
        <w:rPr>
          <w:rFonts w:ascii="Calibri" w:eastAsia="Aptos" w:hAnsi="Calibri" w:cs="Calibri"/>
          <w:b/>
          <w:bCs/>
        </w:rPr>
        <w:t>17</w:t>
      </w:r>
      <w:r w:rsidRPr="00891185">
        <w:rPr>
          <w:rFonts w:ascii="Calibri" w:eastAsia="Aptos" w:hAnsi="Calibri" w:cs="Calibri"/>
          <w:b/>
          <w:bCs/>
        </w:rPr>
        <w:t xml:space="preserve"> </w:t>
      </w:r>
      <w:r w:rsidRPr="00891185">
        <w:rPr>
          <w:rFonts w:ascii="Calibri" w:eastAsia="Aptos" w:hAnsi="Calibri" w:cs="Calibri"/>
        </w:rPr>
        <w:t xml:space="preserve">del </w:t>
      </w:r>
      <w:proofErr w:type="gramStart"/>
      <w:r w:rsidRPr="00891185">
        <w:rPr>
          <w:rFonts w:ascii="Calibri" w:eastAsia="Aptos" w:hAnsi="Calibri" w:cs="Calibri"/>
        </w:rPr>
        <w:t>predetto</w:t>
      </w:r>
      <w:proofErr w:type="gramEnd"/>
      <w:r w:rsidRPr="00891185">
        <w:rPr>
          <w:rFonts w:ascii="Calibri" w:eastAsia="Aptos" w:hAnsi="Calibri" w:cs="Calibri"/>
        </w:rPr>
        <w:t xml:space="preserve"> regolamento.</w:t>
      </w:r>
    </w:p>
    <w:p w14:paraId="764F8330" w14:textId="77777777" w:rsidR="00891185" w:rsidRPr="00891185" w:rsidRDefault="00891185" w:rsidP="00891185">
      <w:pPr>
        <w:suppressAutoHyphens/>
        <w:spacing w:after="120" w:line="276" w:lineRule="auto"/>
        <w:jc w:val="both"/>
        <w:outlineLvl w:val="0"/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spacing w:val="-6"/>
          <w:kern w:val="0"/>
          <w:lang w:eastAsia="zh-CN"/>
          <w14:ligatures w14:val="none"/>
        </w:rPr>
        <w:t>CONSAPEVOLE delle responsabilità anche penali assunte</w:t>
      </w:r>
      <w:r w:rsidRPr="00891185"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  <w:t xml:space="preserve"> in caso di rilascio di dichiarazioni mendaci, formazione di atti falsi e loro uso, </w:t>
      </w:r>
      <w:r w:rsidRPr="00891185">
        <w:rPr>
          <w:rFonts w:ascii="Calibri" w:eastAsia="Times New Roman" w:hAnsi="Calibri" w:cs="Calibri"/>
          <w:b/>
          <w:spacing w:val="-6"/>
          <w:kern w:val="0"/>
          <w:lang w:eastAsia="zh-CN"/>
          <w14:ligatures w14:val="none"/>
        </w:rPr>
        <w:t>e della conseguente decadenza dai benefici concessi</w:t>
      </w:r>
      <w:r w:rsidRPr="00891185"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  <w:t xml:space="preserve"> sulla base di una dichiarazione non veritiera, ai sensi degli articoli </w:t>
      </w:r>
      <w:hyperlink r:id="rId7" w:history="1">
        <w:r w:rsidRPr="00891185">
          <w:rPr>
            <w:rFonts w:ascii="Calibri" w:eastAsia="Times New Roman" w:hAnsi="Calibri" w:cs="Calibri"/>
            <w:spacing w:val="-6"/>
            <w:kern w:val="0"/>
            <w:lang w:eastAsia="zh-CN"/>
            <w14:ligatures w14:val="none"/>
          </w:rPr>
          <w:t>75</w:t>
        </w:r>
      </w:hyperlink>
      <w:r w:rsidRPr="00891185"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  <w:t xml:space="preserve"> e </w:t>
      </w:r>
      <w:hyperlink r:id="rId8" w:history="1">
        <w:r w:rsidRPr="00891185">
          <w:rPr>
            <w:rFonts w:ascii="Calibri" w:eastAsia="Times New Roman" w:hAnsi="Calibri" w:cs="Calibri"/>
            <w:spacing w:val="-6"/>
            <w:kern w:val="0"/>
            <w:lang w:eastAsia="zh-CN"/>
            <w14:ligatures w14:val="none"/>
          </w:rPr>
          <w:t>76</w:t>
        </w:r>
      </w:hyperlink>
      <w:r w:rsidRPr="00891185"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  <w:t xml:space="preserve"> del </w:t>
      </w:r>
      <w:hyperlink r:id="rId9" w:history="1">
        <w:r w:rsidRPr="00891185">
          <w:rPr>
            <w:rFonts w:ascii="Calibri" w:eastAsia="Times New Roman" w:hAnsi="Calibri" w:cs="Calibri"/>
            <w:spacing w:val="-6"/>
            <w:kern w:val="0"/>
            <w:lang w:eastAsia="zh-CN"/>
            <w14:ligatures w14:val="none"/>
          </w:rPr>
          <w:t>decreto del Presidente della Repubblica 28 dicembre 2000, n. 445</w:t>
        </w:r>
      </w:hyperlink>
      <w:r w:rsidRPr="00891185"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  <w:t xml:space="preserve"> (</w:t>
      </w:r>
      <w:r w:rsidRPr="00891185">
        <w:rPr>
          <w:rFonts w:ascii="Calibri" w:eastAsia="Times New Roman" w:hAnsi="Calibri" w:cs="Calibri"/>
          <w:i/>
          <w:spacing w:val="-6"/>
          <w:kern w:val="0"/>
          <w:lang w:eastAsia="zh-CN"/>
          <w14:ligatures w14:val="none"/>
        </w:rPr>
        <w:t>Testo unico delle disposizioni legislative e regolamentari in materia di documentazione amministrativa</w:t>
      </w:r>
      <w:r w:rsidRPr="00891185">
        <w:rPr>
          <w:rFonts w:ascii="Calibri" w:eastAsia="Times New Roman" w:hAnsi="Calibri" w:cs="Calibri"/>
          <w:spacing w:val="-6"/>
          <w:kern w:val="0"/>
          <w:lang w:eastAsia="zh-CN"/>
          <w14:ligatures w14:val="none"/>
        </w:rPr>
        <w:t>),</w:t>
      </w:r>
    </w:p>
    <w:p w14:paraId="6368BBAD" w14:textId="77777777" w:rsidR="00891185" w:rsidRPr="00891185" w:rsidRDefault="00891185" w:rsidP="00891185">
      <w:pPr>
        <w:suppressAutoHyphens/>
        <w:spacing w:before="240" w:after="240" w:line="276" w:lineRule="auto"/>
        <w:jc w:val="center"/>
        <w:outlineLvl w:val="0"/>
        <w:rPr>
          <w:rFonts w:ascii="Calibri" w:eastAsia="Times New Roman" w:hAnsi="Calibri" w:cs="Calibri"/>
          <w:b/>
          <w:spacing w:val="-6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spacing w:val="-6"/>
          <w:kern w:val="0"/>
          <w:lang w:eastAsia="zh-CN"/>
          <w14:ligatures w14:val="none"/>
        </w:rPr>
        <w:t>DICHIARA</w:t>
      </w:r>
    </w:p>
    <w:p w14:paraId="43F4C3C6" w14:textId="77777777" w:rsidR="00891185" w:rsidRPr="00891185" w:rsidRDefault="00891185" w:rsidP="00891185">
      <w:pPr>
        <w:suppressAutoHyphens/>
        <w:spacing w:after="240" w:line="276" w:lineRule="auto"/>
        <w:jc w:val="center"/>
        <w:outlineLvl w:val="0"/>
        <w:rPr>
          <w:rFonts w:ascii="Calibri" w:eastAsia="Times New Roman" w:hAnsi="Calibri" w:cs="Calibri"/>
          <w:b/>
          <w:bCs/>
          <w:spacing w:val="-6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Sezione A – Settori in cui opera l’impresa</w:t>
      </w:r>
    </w:p>
    <w:p w14:paraId="20075A4C" w14:textId="77777777" w:rsidR="00891185" w:rsidRPr="00891185" w:rsidRDefault="00891185" w:rsidP="00891185">
      <w:pPr>
        <w:suppressAutoHyphens/>
        <w:spacing w:after="240" w:line="276" w:lineRule="auto"/>
        <w:outlineLvl w:val="0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kern w:val="0"/>
          <w:lang w:eastAsia="zh-CN"/>
          <w14:ligatures w14:val="none"/>
        </w:rPr>
        <w:t xml:space="preserve">☐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che l’impresa </w:t>
      </w:r>
      <w:r w:rsidRPr="00891185">
        <w:rPr>
          <w:rFonts w:ascii="Calibri" w:eastAsia="Times New Roman" w:hAnsi="Calibri" w:cs="Calibri"/>
          <w:b/>
          <w:bCs/>
          <w:kern w:val="0"/>
          <w:lang w:eastAsia="zh-CN"/>
          <w14:ligatures w14:val="none"/>
        </w:rPr>
        <w:t>non opera nei settori esclusi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 di cui all'art.1 del Reg. UE n. 651/2014;</w:t>
      </w:r>
    </w:p>
    <w:p w14:paraId="551FE781" w14:textId="77777777" w:rsidR="00891185" w:rsidRPr="00891185" w:rsidRDefault="00891185" w:rsidP="00891185">
      <w:pPr>
        <w:suppressAutoHyphens/>
        <w:spacing w:after="240" w:line="276" w:lineRule="auto"/>
        <w:jc w:val="center"/>
        <w:outlineLvl w:val="0"/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Sezione B – Effetto incentivante</w:t>
      </w:r>
    </w:p>
    <w:p w14:paraId="44012E28" w14:textId="77777777" w:rsidR="00891185" w:rsidRPr="00891185" w:rsidRDefault="00891185" w:rsidP="00891185">
      <w:pPr>
        <w:suppressAutoHyphens/>
        <w:spacing w:after="240" w:line="276" w:lineRule="auto"/>
        <w:outlineLvl w:val="0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kern w:val="0"/>
          <w:lang w:eastAsia="zh-CN"/>
          <w14:ligatures w14:val="none"/>
        </w:rPr>
        <w:t xml:space="preserve">☐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che l’impresa </w:t>
      </w:r>
      <w:r w:rsidRPr="00891185">
        <w:rPr>
          <w:rFonts w:ascii="Calibri" w:eastAsia="Times New Roman" w:hAnsi="Calibri" w:cs="Calibri"/>
          <w:b/>
          <w:bCs/>
          <w:kern w:val="0"/>
          <w:lang w:eastAsia="zh-CN"/>
          <w14:ligatures w14:val="none"/>
        </w:rPr>
        <w:t>non ha avviato il progetto prima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 della presentazione della domanda di agevolazione</w:t>
      </w:r>
      <w:r w:rsidRPr="00891185">
        <w:rPr>
          <w:rFonts w:ascii="Calibri" w:eastAsia="Times New Roman" w:hAnsi="Calibri" w:cs="Calibri"/>
          <w:kern w:val="0"/>
          <w:vertAlign w:val="superscript"/>
          <w:lang w:eastAsia="zh-CN"/>
          <w14:ligatures w14:val="none"/>
        </w:rPr>
        <w:footnoteReference w:id="1"/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>;</w:t>
      </w:r>
    </w:p>
    <w:p w14:paraId="7C549CC1" w14:textId="77777777" w:rsidR="00891185" w:rsidRPr="00891185" w:rsidRDefault="00891185" w:rsidP="00891185">
      <w:pPr>
        <w:suppressAutoHyphens/>
        <w:spacing w:after="240" w:line="276" w:lineRule="auto"/>
        <w:jc w:val="center"/>
        <w:outlineLvl w:val="0"/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Sezione C</w:t>
      </w:r>
      <w:r w:rsidRPr="00891185">
        <w:rPr>
          <w:rFonts w:ascii="Calibri" w:eastAsia="Times New Roman" w:hAnsi="Calibri" w:cs="Calibri"/>
          <w:kern w:val="0"/>
          <w:u w:val="single"/>
          <w:lang w:eastAsia="zh-CN"/>
          <w14:ligatures w14:val="none"/>
        </w:rPr>
        <w:t xml:space="preserve"> </w:t>
      </w:r>
      <w:r w:rsidRPr="00891185">
        <w:rPr>
          <w:rFonts w:ascii="Calibri" w:eastAsia="Times New Roman" w:hAnsi="Calibri" w:cs="Calibri"/>
          <w:bCs/>
          <w:kern w:val="0"/>
          <w:u w:val="single"/>
          <w:lang w:eastAsia="zh-CN"/>
          <w14:ligatures w14:val="none"/>
        </w:rPr>
        <w:t xml:space="preserve">- </w:t>
      </w:r>
      <w:r w:rsidRPr="00891185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Condizioni di cumulo</w:t>
      </w:r>
    </w:p>
    <w:p w14:paraId="550E8B5A" w14:textId="77777777" w:rsidR="00891185" w:rsidRPr="00891185" w:rsidRDefault="00891185" w:rsidP="00891185">
      <w:pPr>
        <w:suppressAutoHyphens/>
        <w:spacing w:after="0" w:line="276" w:lineRule="auto"/>
        <w:jc w:val="both"/>
        <w:outlineLvl w:val="0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kern w:val="0"/>
          <w:lang w:eastAsia="zh-CN"/>
          <w14:ligatures w14:val="none"/>
        </w:rPr>
        <w:t xml:space="preserve">☐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>che in riferimento agli stessi</w:t>
      </w:r>
      <w:r w:rsidRPr="00891185">
        <w:rPr>
          <w:rFonts w:ascii="Calibri" w:eastAsia="Times New Roman" w:hAnsi="Calibri" w:cs="Calibri"/>
          <w:b/>
          <w:kern w:val="0"/>
          <w:lang w:eastAsia="zh-CN"/>
          <w14:ligatures w14:val="none"/>
        </w:rPr>
        <w:t xml:space="preserve"> «costi ammissibili»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l’impresa rappresentata </w:t>
      </w:r>
      <w:r w:rsidRPr="00891185">
        <w:rPr>
          <w:rFonts w:ascii="Calibri" w:eastAsia="Times New Roman" w:hAnsi="Calibri" w:cs="Calibri"/>
          <w:b/>
          <w:kern w:val="0"/>
          <w:lang w:eastAsia="zh-CN"/>
          <w14:ligatures w14:val="none"/>
        </w:rPr>
        <w:t>NON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 ha beneficiato di altri aiuti di Stato.</w:t>
      </w:r>
    </w:p>
    <w:p w14:paraId="2A04E39F" w14:textId="77777777" w:rsidR="00891185" w:rsidRPr="00891185" w:rsidRDefault="00891185" w:rsidP="00891185">
      <w:pPr>
        <w:suppressAutoHyphens/>
        <w:spacing w:after="240" w:line="276" w:lineRule="auto"/>
        <w:jc w:val="both"/>
        <w:outlineLvl w:val="0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kern w:val="0"/>
          <w:lang w:eastAsia="zh-CN"/>
          <w14:ligatures w14:val="none"/>
        </w:rPr>
        <w:t xml:space="preserve">☐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>che in riferimento agli stessi</w:t>
      </w:r>
      <w:r w:rsidRPr="00891185">
        <w:rPr>
          <w:rFonts w:ascii="Calibri" w:eastAsia="Times New Roman" w:hAnsi="Calibri" w:cs="Calibri"/>
          <w:b/>
          <w:kern w:val="0"/>
          <w:lang w:eastAsia="zh-CN"/>
          <w14:ligatures w14:val="none"/>
        </w:rPr>
        <w:t xml:space="preserve"> «costi ammissibili»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l’impresa rappresentata ha beneficiato dei seguenti aiuti di Stato: </w:t>
      </w:r>
    </w:p>
    <w:tbl>
      <w:tblPr>
        <w:tblW w:w="5573" w:type="pct"/>
        <w:tblInd w:w="-51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1420"/>
        <w:gridCol w:w="1634"/>
        <w:gridCol w:w="1628"/>
        <w:gridCol w:w="1549"/>
        <w:gridCol w:w="1362"/>
        <w:gridCol w:w="1133"/>
        <w:gridCol w:w="1557"/>
      </w:tblGrid>
      <w:tr w:rsidR="00891185" w:rsidRPr="00891185" w14:paraId="3B5119F3" w14:textId="77777777" w:rsidTr="00132EB8">
        <w:trPr>
          <w:trHeight w:val="533"/>
        </w:trPr>
        <w:tc>
          <w:tcPr>
            <w:tcW w:w="199" w:type="pct"/>
            <w:vMerge w:val="restar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189D2221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n.</w:t>
            </w:r>
          </w:p>
        </w:tc>
        <w:tc>
          <w:tcPr>
            <w:tcW w:w="663" w:type="pct"/>
            <w:vMerge w:val="restar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5F331DE2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Ente concedente</w:t>
            </w:r>
          </w:p>
        </w:tc>
        <w:tc>
          <w:tcPr>
            <w:tcW w:w="763" w:type="pct"/>
            <w:vMerge w:val="restar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470E5565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Riferimento normativo o amministrativo che prevede l’agevolazione</w:t>
            </w:r>
          </w:p>
        </w:tc>
        <w:tc>
          <w:tcPr>
            <w:tcW w:w="760" w:type="pct"/>
            <w:vMerge w:val="restar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0BEEEBEC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 xml:space="preserve">Provvedimento di concessione </w:t>
            </w:r>
          </w:p>
        </w:tc>
        <w:tc>
          <w:tcPr>
            <w:tcW w:w="723" w:type="pct"/>
            <w:vMerge w:val="restar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67DD633F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Regolamento di esenzione (e articolo pertinente) o Decisione Commissione UE</w:t>
            </w:r>
            <w:r w:rsidRPr="00891185">
              <w:rPr>
                <w:rFonts w:ascii="Calibri" w:eastAsia="Times New Roman" w:hAnsi="Calibri" w:cs="Calibri"/>
                <w:b/>
                <w:bCs/>
                <w:kern w:val="0"/>
                <w:vertAlign w:val="superscript"/>
                <w:lang w:eastAsia="zh-CN"/>
                <w14:ligatures w14:val="none"/>
              </w:rPr>
              <w:footnoteReference w:id="2"/>
            </w:r>
          </w:p>
        </w:tc>
        <w:tc>
          <w:tcPr>
            <w:tcW w:w="1165" w:type="pct"/>
            <w:gridSpan w:val="2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33354FAA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 xml:space="preserve">Intensità di aiuto </w:t>
            </w:r>
          </w:p>
        </w:tc>
        <w:tc>
          <w:tcPr>
            <w:tcW w:w="727" w:type="pct"/>
            <w:vMerge w:val="restart"/>
            <w:tcBorders>
              <w:top w:val="double" w:sz="4" w:space="0" w:color="auto"/>
            </w:tcBorders>
            <w:shd w:val="clear" w:color="auto" w:fill="AAC8C8"/>
          </w:tcPr>
          <w:p w14:paraId="1F3DF631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  <w:p w14:paraId="271A6994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Importo imputato sulla voce di costo o sul progetto</w:t>
            </w:r>
          </w:p>
        </w:tc>
      </w:tr>
      <w:tr w:rsidR="00891185" w:rsidRPr="00891185" w14:paraId="585C41FB" w14:textId="77777777" w:rsidTr="00132EB8">
        <w:trPr>
          <w:trHeight w:val="532"/>
        </w:trPr>
        <w:tc>
          <w:tcPr>
            <w:tcW w:w="199" w:type="pct"/>
            <w:vMerge/>
            <w:shd w:val="clear" w:color="auto" w:fill="AAC8C8"/>
            <w:vAlign w:val="center"/>
          </w:tcPr>
          <w:p w14:paraId="315D482F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663" w:type="pct"/>
            <w:vMerge/>
            <w:shd w:val="clear" w:color="auto" w:fill="AAC8C8"/>
            <w:vAlign w:val="center"/>
          </w:tcPr>
          <w:p w14:paraId="62A702CC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63" w:type="pct"/>
            <w:vMerge/>
            <w:shd w:val="clear" w:color="auto" w:fill="AAC8C8"/>
            <w:vAlign w:val="center"/>
          </w:tcPr>
          <w:p w14:paraId="3C233024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60" w:type="pct"/>
            <w:vMerge/>
            <w:shd w:val="clear" w:color="auto" w:fill="AAC8C8"/>
            <w:vAlign w:val="center"/>
          </w:tcPr>
          <w:p w14:paraId="2CFA9B5D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23" w:type="pct"/>
            <w:vMerge/>
            <w:shd w:val="clear" w:color="auto" w:fill="AAC8C8"/>
            <w:vAlign w:val="center"/>
          </w:tcPr>
          <w:p w14:paraId="252700CD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636" w:type="pc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64566CEC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Ammissibile</w:t>
            </w:r>
          </w:p>
        </w:tc>
        <w:tc>
          <w:tcPr>
            <w:tcW w:w="529" w:type="pct"/>
            <w:tcBorders>
              <w:top w:val="double" w:sz="4" w:space="0" w:color="auto"/>
            </w:tcBorders>
            <w:shd w:val="clear" w:color="auto" w:fill="AAC8C8"/>
            <w:vAlign w:val="center"/>
          </w:tcPr>
          <w:p w14:paraId="629D7944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Applicata</w:t>
            </w:r>
          </w:p>
        </w:tc>
        <w:tc>
          <w:tcPr>
            <w:tcW w:w="727" w:type="pct"/>
            <w:vMerge/>
            <w:shd w:val="clear" w:color="auto" w:fill="AAC8C8"/>
          </w:tcPr>
          <w:p w14:paraId="4E42163F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</w:p>
        </w:tc>
      </w:tr>
      <w:tr w:rsidR="00891185" w:rsidRPr="00891185" w14:paraId="2FF98AEE" w14:textId="77777777" w:rsidTr="00132EB8">
        <w:trPr>
          <w:trHeight w:val="397"/>
        </w:trPr>
        <w:tc>
          <w:tcPr>
            <w:tcW w:w="199" w:type="pct"/>
            <w:shd w:val="clear" w:color="auto" w:fill="AAC8C8"/>
            <w:vAlign w:val="center"/>
          </w:tcPr>
          <w:p w14:paraId="665C24E1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  <w:t>1</w:t>
            </w:r>
          </w:p>
        </w:tc>
        <w:tc>
          <w:tcPr>
            <w:tcW w:w="663" w:type="pct"/>
            <w:shd w:val="clear" w:color="auto" w:fill="EAEAD5"/>
            <w:vAlign w:val="center"/>
          </w:tcPr>
          <w:p w14:paraId="77FFBEC0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63" w:type="pct"/>
            <w:shd w:val="clear" w:color="auto" w:fill="EAEAD5"/>
            <w:vAlign w:val="center"/>
          </w:tcPr>
          <w:p w14:paraId="2945C4FC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60" w:type="pct"/>
            <w:shd w:val="clear" w:color="auto" w:fill="EAEAD5"/>
            <w:vAlign w:val="center"/>
          </w:tcPr>
          <w:p w14:paraId="74A2CD7D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23" w:type="pct"/>
            <w:shd w:val="clear" w:color="auto" w:fill="EAEAD5"/>
            <w:vAlign w:val="center"/>
          </w:tcPr>
          <w:p w14:paraId="24B21B5D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</w:pPr>
          </w:p>
        </w:tc>
        <w:tc>
          <w:tcPr>
            <w:tcW w:w="636" w:type="pct"/>
            <w:shd w:val="clear" w:color="auto" w:fill="EAEAD5"/>
            <w:vAlign w:val="center"/>
          </w:tcPr>
          <w:p w14:paraId="5FD08870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529" w:type="pct"/>
            <w:shd w:val="clear" w:color="auto" w:fill="EAEAD5"/>
            <w:vAlign w:val="center"/>
          </w:tcPr>
          <w:p w14:paraId="5E0F1FBB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27" w:type="pct"/>
            <w:shd w:val="clear" w:color="auto" w:fill="EAEAD5"/>
          </w:tcPr>
          <w:p w14:paraId="05412A1F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</w:tr>
      <w:tr w:rsidR="00891185" w:rsidRPr="00891185" w14:paraId="099492A7" w14:textId="77777777" w:rsidTr="00132EB8">
        <w:trPr>
          <w:trHeight w:val="397"/>
        </w:trPr>
        <w:tc>
          <w:tcPr>
            <w:tcW w:w="199" w:type="pct"/>
            <w:shd w:val="clear" w:color="auto" w:fill="AAC8C8"/>
            <w:vAlign w:val="center"/>
          </w:tcPr>
          <w:p w14:paraId="1353919F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kern w:val="0"/>
                <w:lang w:eastAsia="zh-CN"/>
                <w14:ligatures w14:val="none"/>
              </w:rPr>
              <w:t>2</w:t>
            </w:r>
          </w:p>
        </w:tc>
        <w:tc>
          <w:tcPr>
            <w:tcW w:w="663" w:type="pct"/>
            <w:shd w:val="clear" w:color="auto" w:fill="EAEAD5"/>
            <w:vAlign w:val="center"/>
          </w:tcPr>
          <w:p w14:paraId="08064D58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63" w:type="pct"/>
            <w:shd w:val="clear" w:color="auto" w:fill="EAEAD5"/>
            <w:vAlign w:val="center"/>
          </w:tcPr>
          <w:p w14:paraId="74D1CE81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60" w:type="pct"/>
            <w:shd w:val="clear" w:color="auto" w:fill="EAEAD5"/>
            <w:vAlign w:val="center"/>
          </w:tcPr>
          <w:p w14:paraId="2FEC2B24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23" w:type="pct"/>
            <w:shd w:val="clear" w:color="auto" w:fill="EAEAD5"/>
            <w:vAlign w:val="center"/>
          </w:tcPr>
          <w:p w14:paraId="123FDCB9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kern w:val="0"/>
                <w:lang w:eastAsia="zh-CN"/>
                <w14:ligatures w14:val="none"/>
              </w:rPr>
            </w:pPr>
          </w:p>
        </w:tc>
        <w:tc>
          <w:tcPr>
            <w:tcW w:w="636" w:type="pct"/>
            <w:shd w:val="clear" w:color="auto" w:fill="EAEAD5"/>
            <w:vAlign w:val="center"/>
          </w:tcPr>
          <w:p w14:paraId="3703541D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529" w:type="pct"/>
            <w:shd w:val="clear" w:color="auto" w:fill="EAEAD5"/>
            <w:vAlign w:val="center"/>
          </w:tcPr>
          <w:p w14:paraId="15BEAB23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27" w:type="pct"/>
            <w:shd w:val="clear" w:color="auto" w:fill="EAEAD5"/>
          </w:tcPr>
          <w:p w14:paraId="4EB825F2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</w:tr>
      <w:tr w:rsidR="00891185" w:rsidRPr="00891185" w14:paraId="11AD70E5" w14:textId="77777777" w:rsidTr="00132EB8">
        <w:trPr>
          <w:trHeight w:val="500"/>
        </w:trPr>
        <w:tc>
          <w:tcPr>
            <w:tcW w:w="3108" w:type="pct"/>
            <w:gridSpan w:val="5"/>
            <w:tcBorders>
              <w:bottom w:val="double" w:sz="4" w:space="0" w:color="auto"/>
            </w:tcBorders>
            <w:shd w:val="clear" w:color="auto" w:fill="AAC8C8"/>
            <w:vAlign w:val="center"/>
          </w:tcPr>
          <w:p w14:paraId="23CACD10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91185">
              <w:rPr>
                <w:rFonts w:ascii="Calibri" w:eastAsia="Times New Roman" w:hAnsi="Calibri" w:cs="Calibri"/>
                <w:b/>
                <w:bCs/>
                <w:kern w:val="0"/>
                <w:lang w:eastAsia="zh-CN"/>
                <w14:ligatures w14:val="none"/>
              </w:rPr>
              <w:t>TOTALE</w:t>
            </w:r>
          </w:p>
        </w:tc>
        <w:tc>
          <w:tcPr>
            <w:tcW w:w="636" w:type="pct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3629A1B9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529" w:type="pct"/>
            <w:tcBorders>
              <w:bottom w:val="double" w:sz="4" w:space="0" w:color="auto"/>
            </w:tcBorders>
            <w:shd w:val="clear" w:color="auto" w:fill="EAEAD5"/>
            <w:vAlign w:val="center"/>
          </w:tcPr>
          <w:p w14:paraId="762E17E9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  <w:tc>
          <w:tcPr>
            <w:tcW w:w="727" w:type="pct"/>
            <w:tcBorders>
              <w:bottom w:val="double" w:sz="4" w:space="0" w:color="auto"/>
            </w:tcBorders>
            <w:shd w:val="clear" w:color="auto" w:fill="EAEAD5"/>
          </w:tcPr>
          <w:p w14:paraId="61584073" w14:textId="77777777" w:rsidR="00891185" w:rsidRPr="00891185" w:rsidRDefault="00891185" w:rsidP="00891185">
            <w:pPr>
              <w:suppressAutoHyphens/>
              <w:spacing w:after="240" w:line="276" w:lineRule="auto"/>
              <w:jc w:val="center"/>
              <w:outlineLvl w:val="0"/>
              <w:rPr>
                <w:rFonts w:ascii="Calibri" w:eastAsia="Times New Roman" w:hAnsi="Calibri" w:cs="Calibri"/>
                <w:bCs/>
                <w:kern w:val="0"/>
                <w:lang w:eastAsia="zh-CN"/>
                <w14:ligatures w14:val="none"/>
              </w:rPr>
            </w:pPr>
          </w:p>
        </w:tc>
      </w:tr>
    </w:tbl>
    <w:p w14:paraId="45D0B0FF" w14:textId="77777777" w:rsidR="00891185" w:rsidRPr="00891185" w:rsidRDefault="00891185" w:rsidP="00891185">
      <w:pPr>
        <w:suppressAutoHyphens/>
        <w:spacing w:after="240" w:line="276" w:lineRule="auto"/>
        <w:outlineLvl w:val="0"/>
        <w:rPr>
          <w:rFonts w:ascii="Calibri" w:eastAsia="Times New Roman" w:hAnsi="Calibri" w:cs="Calibri"/>
          <w:kern w:val="0"/>
          <w:lang w:eastAsia="zh-CN"/>
          <w14:ligatures w14:val="none"/>
        </w:rPr>
      </w:pPr>
    </w:p>
    <w:p w14:paraId="7222FC21" w14:textId="77777777" w:rsidR="00891185" w:rsidRPr="00891185" w:rsidRDefault="00891185" w:rsidP="00891185">
      <w:pPr>
        <w:suppressAutoHyphens/>
        <w:spacing w:before="360" w:after="240" w:line="276" w:lineRule="auto"/>
        <w:jc w:val="center"/>
        <w:outlineLvl w:val="0"/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Sezione D – Ingiunzioni di recupero</w:t>
      </w:r>
    </w:p>
    <w:p w14:paraId="432F617E" w14:textId="77777777" w:rsidR="00891185" w:rsidRPr="00891185" w:rsidRDefault="00891185" w:rsidP="00891185">
      <w:pPr>
        <w:suppressAutoHyphens/>
        <w:spacing w:after="240" w:line="276" w:lineRule="auto"/>
        <w:jc w:val="both"/>
        <w:outlineLvl w:val="0"/>
        <w:rPr>
          <w:rFonts w:ascii="Calibri" w:eastAsia="Times New Roman" w:hAnsi="Calibri" w:cs="Calibri"/>
          <w:b/>
          <w:bCs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kern w:val="0"/>
          <w:lang w:eastAsia="zh-CN"/>
          <w14:ligatures w14:val="none"/>
        </w:rPr>
        <w:lastRenderedPageBreak/>
        <w:t xml:space="preserve">☐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che l’impresa </w:t>
      </w:r>
      <w:r w:rsidRPr="00891185">
        <w:rPr>
          <w:rFonts w:ascii="Calibri" w:eastAsia="Times New Roman" w:hAnsi="Calibri" w:cs="Calibri"/>
          <w:b/>
          <w:bCs/>
          <w:kern w:val="0"/>
          <w:lang w:eastAsia="zh-CN"/>
          <w14:ligatures w14:val="none"/>
        </w:rPr>
        <w:t>non è destinataria di ingiunzioni di recupero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 pendenti per effetto di una decisione di recupero adottata dalla Commissione europea ai sensi del Reg. (UE) n. 2015/1589, per aver ricevuto e successivamente non rimborsato o non depositato in un conto bloccato aiuti che lo Stato è tenuto a recuperare in esecuzione di una decisione di recupero adottata dalla Commissione europea; </w:t>
      </w:r>
    </w:p>
    <w:p w14:paraId="0BBC0102" w14:textId="77777777" w:rsidR="00891185" w:rsidRPr="00891185" w:rsidRDefault="00891185" w:rsidP="00891185">
      <w:pPr>
        <w:suppressAutoHyphens/>
        <w:spacing w:before="360" w:after="240" w:line="240" w:lineRule="auto"/>
        <w:jc w:val="center"/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Sezione E – Impresa in difficoltà</w:t>
      </w:r>
    </w:p>
    <w:p w14:paraId="467F6239" w14:textId="77777777" w:rsidR="00891185" w:rsidRPr="00891185" w:rsidRDefault="00891185" w:rsidP="00891185">
      <w:pPr>
        <w:suppressAutoHyphens/>
        <w:spacing w:line="240" w:lineRule="auto"/>
        <w:jc w:val="both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kern w:val="0"/>
          <w:lang w:eastAsia="zh-CN"/>
          <w14:ligatures w14:val="none"/>
        </w:rPr>
        <w:t>☐</w:t>
      </w:r>
      <w:r w:rsidRPr="00891185">
        <w:rPr>
          <w:rFonts w:ascii="Calibri" w:eastAsia="Times New Roman" w:hAnsi="Calibri" w:cs="Calibri"/>
          <w:b/>
          <w:bCs/>
          <w:kern w:val="0"/>
          <w:lang w:eastAsia="zh-CN"/>
          <w14:ligatures w14:val="none"/>
        </w:rPr>
        <w:t xml:space="preserve"> 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 xml:space="preserve">che l’impresa </w:t>
      </w:r>
      <w:r w:rsidRPr="00891185">
        <w:rPr>
          <w:rFonts w:ascii="Calibri" w:eastAsia="Times New Roman" w:hAnsi="Calibri" w:cs="Calibri"/>
          <w:b/>
          <w:bCs/>
          <w:kern w:val="0"/>
          <w:lang w:eastAsia="zh-CN"/>
          <w14:ligatures w14:val="none"/>
        </w:rPr>
        <w:t>NON VERSA IN CONDIZIONI DI DIFFICOLTÀ</w:t>
      </w:r>
      <w:r w:rsidRPr="00891185">
        <w:rPr>
          <w:rFonts w:ascii="Calibri" w:eastAsia="Times New Roman" w:hAnsi="Calibri" w:cs="Calibri"/>
          <w:kern w:val="0"/>
          <w:lang w:eastAsia="zh-CN"/>
          <w14:ligatures w14:val="none"/>
        </w:rPr>
        <w:t>, così come definite dall’articolo 2 punto 18 del Regolamento (UE) n. 651/2014;</w:t>
      </w:r>
    </w:p>
    <w:p w14:paraId="1FE7FCE6" w14:textId="77777777" w:rsidR="00891185" w:rsidRPr="00891185" w:rsidRDefault="00891185" w:rsidP="00891185">
      <w:pPr>
        <w:keepNext/>
        <w:keepLines/>
        <w:suppressAutoHyphens/>
        <w:spacing w:before="360" w:after="24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zh-CN"/>
          <w14:ligatures w14:val="none"/>
        </w:rPr>
        <w:t>Sezione F - Divieto di doppio finanziamento delle misure FESR con fondi PNRR</w:t>
      </w:r>
    </w:p>
    <w:p w14:paraId="21DDD561" w14:textId="77777777" w:rsidR="00891185" w:rsidRPr="00891185" w:rsidRDefault="00891185" w:rsidP="00891185">
      <w:pPr>
        <w:keepNext/>
        <w:keepLines/>
        <w:suppressAutoHyphens/>
        <w:spacing w:after="120" w:line="240" w:lineRule="auto"/>
        <w:jc w:val="both"/>
        <w:rPr>
          <w:rFonts w:ascii="Calibri" w:eastAsia="Times New Roman" w:hAnsi="Calibri" w:cs="Calibri"/>
          <w:color w:val="000000"/>
          <w:kern w:val="0"/>
          <w:lang w:eastAsia="zh-CN"/>
          <w14:ligatures w14:val="none"/>
        </w:rPr>
      </w:pPr>
      <w:r w:rsidRPr="00891185">
        <w:rPr>
          <w:rFonts w:ascii="Segoe UI Symbol" w:eastAsia="Times New Roman" w:hAnsi="Segoe UI Symbol" w:cs="Segoe UI Symbol"/>
          <w:b/>
          <w:bCs/>
          <w:color w:val="000000"/>
          <w:kern w:val="0"/>
          <w:lang w:eastAsia="zh-CN"/>
          <w14:ligatures w14:val="none"/>
        </w:rPr>
        <w:t>☐</w:t>
      </w:r>
      <w:r w:rsidRPr="00891185"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  <w:t xml:space="preserve"> </w:t>
      </w:r>
      <w:r w:rsidRPr="00891185">
        <w:rPr>
          <w:rFonts w:ascii="Calibri" w:eastAsia="Times New Roman" w:hAnsi="Calibri" w:cs="Calibri"/>
          <w:color w:val="000000"/>
          <w:kern w:val="0"/>
          <w:lang w:eastAsia="zh-CN"/>
          <w14:ligatures w14:val="none"/>
        </w:rPr>
        <w:t xml:space="preserve">che l’impresa, in conformità al </w:t>
      </w:r>
      <w:r w:rsidRPr="00891185"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  <w:t>divieto di doppio finanziamento</w:t>
      </w:r>
      <w:r w:rsidRPr="00891185">
        <w:rPr>
          <w:rFonts w:ascii="Calibri" w:eastAsia="Times New Roman" w:hAnsi="Calibri" w:cs="Calibri"/>
          <w:color w:val="000000"/>
          <w:kern w:val="0"/>
          <w:lang w:eastAsia="zh-CN"/>
          <w14:ligatures w14:val="none"/>
        </w:rPr>
        <w:t xml:space="preserve"> delle misure FESR con fondi PNRR, previsto dall’articolo 22, paragrafo 2, lettera c) del Regolamento (UE) 2021/241, non ha fruito e non intende fruire, richiesto, per il medesimo progetto, di agevolazioni (aiuti) o di misure generali (non aiuti) finanziate o cofinanziate con risorse derivanti dal dispositivo per la ripresa e resilienza (PNRR) di cui al Regolamento (UE) n. 2021/241;</w:t>
      </w:r>
    </w:p>
    <w:p w14:paraId="564FAB33" w14:textId="389AD5B0" w:rsidR="00891185" w:rsidRPr="00891185" w:rsidRDefault="00891185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zh-CN"/>
          <w14:ligatures w14:val="none"/>
        </w:rPr>
        <w:t>Sezione G.1 – Costi ammissibili aiuti ex art. 17 GBER</w:t>
      </w:r>
    </w:p>
    <w:p w14:paraId="4967AFE0" w14:textId="77777777" w:rsidR="00891185" w:rsidRPr="009A1528" w:rsidRDefault="00891185" w:rsidP="00891185">
      <w:pPr>
        <w:suppressAutoHyphens/>
        <w:spacing w:before="240" w:after="120" w:line="240" w:lineRule="auto"/>
        <w:jc w:val="both"/>
        <w:rPr>
          <w:rFonts w:ascii="Calibri" w:eastAsia="Times New Roman" w:hAnsi="Calibri" w:cs="Calibri"/>
          <w:color w:val="000000"/>
          <w:kern w:val="0"/>
          <w:lang w:eastAsia="zh-CN"/>
          <w14:ligatures w14:val="none"/>
        </w:rPr>
      </w:pPr>
      <w:r w:rsidRPr="009A1528">
        <w:rPr>
          <w:rFonts w:ascii="Segoe UI Symbol" w:eastAsia="Times New Roman" w:hAnsi="Segoe UI Symbol" w:cs="Segoe UI Symbol"/>
          <w:b/>
          <w:bCs/>
          <w:color w:val="000000"/>
          <w:kern w:val="0"/>
          <w:lang w:eastAsia="zh-CN"/>
          <w14:ligatures w14:val="none"/>
        </w:rPr>
        <w:t>☐</w:t>
      </w:r>
      <w:r w:rsidRPr="009A1528"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  <w:t xml:space="preserve"> </w:t>
      </w:r>
      <w:r w:rsidRPr="009A1528">
        <w:rPr>
          <w:rFonts w:ascii="Calibri" w:eastAsia="Times New Roman" w:hAnsi="Calibri" w:cs="Calibri"/>
          <w:color w:val="000000"/>
          <w:kern w:val="0"/>
          <w:lang w:eastAsia="zh-CN"/>
          <w14:ligatures w14:val="none"/>
        </w:rPr>
        <w:t>che i costi di cui si chiede il finanziamento corrispondono ai costi di investimento in attivi materiali e immateriali, compresi i costi una tantum non ammortizzabili direttamente connessi all’investimento e alla sua attuazione iniziale, e che</w:t>
      </w:r>
      <w:r w:rsidRPr="009A1528">
        <w:rPr>
          <w:rFonts w:ascii="Calibri" w:eastAsia="Microsoft Sans Serif" w:hAnsi="Calibri" w:cs="Calibri"/>
          <w:kern w:val="0"/>
          <w14:ligatures w14:val="none"/>
        </w:rPr>
        <w:t xml:space="preserve"> consistono, alternativamente:</w:t>
      </w:r>
    </w:p>
    <w:p w14:paraId="29D2F0E1" w14:textId="77777777" w:rsidR="00891185" w:rsidRPr="009A1528" w:rsidRDefault="00891185" w:rsidP="009A1528">
      <w:pPr>
        <w:widowControl w:val="0"/>
        <w:autoSpaceDE w:val="0"/>
        <w:autoSpaceDN w:val="0"/>
        <w:spacing w:after="0" w:line="360" w:lineRule="auto"/>
        <w:ind w:left="708"/>
        <w:jc w:val="both"/>
        <w:rPr>
          <w:rFonts w:ascii="Calibri" w:eastAsia="Microsoft Sans Serif" w:hAnsi="Calibri" w:cs="Calibri"/>
          <w:kern w:val="0"/>
          <w14:ligatures w14:val="none"/>
        </w:rPr>
      </w:pPr>
      <w:r w:rsidRPr="009A1528">
        <w:rPr>
          <w:rFonts w:ascii="Segoe UI Symbol" w:eastAsia="Microsoft Sans Serif" w:hAnsi="Segoe UI Symbol" w:cs="Segoe UI Symbol"/>
          <w:b/>
          <w:kern w:val="0"/>
          <w14:ligatures w14:val="none"/>
        </w:rPr>
        <w:t>☐</w:t>
      </w:r>
      <w:r w:rsidRPr="009A1528">
        <w:rPr>
          <w:rFonts w:ascii="Calibri" w:eastAsia="Microsoft Sans Serif" w:hAnsi="Calibri" w:cs="Calibri"/>
          <w:b/>
          <w:bCs/>
          <w:kern w:val="0"/>
          <w14:ligatures w14:val="none"/>
        </w:rPr>
        <w:t xml:space="preserve"> </w:t>
      </w:r>
      <w:r w:rsidRPr="009A1528">
        <w:rPr>
          <w:rFonts w:ascii="Calibri" w:eastAsia="Microsoft Sans Serif" w:hAnsi="Calibri" w:cs="Calibri"/>
          <w:kern w:val="0"/>
          <w14:ligatures w14:val="none"/>
        </w:rPr>
        <w:t>in un investimento in attivi materiali e immateriali relativo alla creazione di un nuovo stabilimento;</w:t>
      </w:r>
    </w:p>
    <w:p w14:paraId="1C6FACAD" w14:textId="77777777" w:rsidR="00891185" w:rsidRPr="009A1528" w:rsidRDefault="00891185" w:rsidP="009A1528">
      <w:pPr>
        <w:widowControl w:val="0"/>
        <w:suppressAutoHyphens/>
        <w:autoSpaceDN w:val="0"/>
        <w:spacing w:after="0" w:line="360" w:lineRule="auto"/>
        <w:ind w:left="708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Segoe UI Symbol" w:eastAsia="Times New Roman" w:hAnsi="Segoe UI Symbol" w:cs="Segoe UI Symbol"/>
          <w:b/>
          <w:color w:val="000000"/>
          <w:kern w:val="3"/>
          <w:lang w:eastAsia="zh-CN" w:bidi="it-IT"/>
          <w14:ligatures w14:val="none"/>
        </w:rPr>
        <w:t>☐</w:t>
      </w:r>
      <w:r w:rsidRPr="009A1528">
        <w:rPr>
          <w:rFonts w:ascii="Calibri" w:eastAsia="Times New Roman" w:hAnsi="Calibri" w:cs="Calibri"/>
          <w:b/>
          <w:bCs/>
          <w:color w:val="000000"/>
          <w:kern w:val="3"/>
          <w:lang w:eastAsia="zh-CN" w:bidi="it-IT"/>
          <w14:ligatures w14:val="none"/>
        </w:rPr>
        <w:t xml:space="preserve"> </w:t>
      </w: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nell’ampliamento della capacità di uno stabilimento esistente;</w:t>
      </w:r>
    </w:p>
    <w:p w14:paraId="03402086" w14:textId="77777777" w:rsidR="00891185" w:rsidRPr="009A1528" w:rsidRDefault="00891185" w:rsidP="009A1528">
      <w:pPr>
        <w:widowControl w:val="0"/>
        <w:suppressAutoHyphens/>
        <w:autoSpaceDN w:val="0"/>
        <w:spacing w:after="0" w:line="360" w:lineRule="auto"/>
        <w:ind w:left="708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Segoe UI Symbol" w:eastAsia="Times New Roman" w:hAnsi="Segoe UI Symbol" w:cs="Segoe UI Symbol"/>
          <w:b/>
          <w:color w:val="000000"/>
          <w:kern w:val="3"/>
          <w:lang w:eastAsia="zh-CN" w:bidi="it-IT"/>
          <w14:ligatures w14:val="none"/>
        </w:rPr>
        <w:t>☐</w:t>
      </w:r>
      <w:r w:rsidRPr="009A1528">
        <w:rPr>
          <w:rFonts w:ascii="Calibri" w:eastAsia="Times New Roman" w:hAnsi="Calibri" w:cs="Calibri"/>
          <w:b/>
          <w:bCs/>
          <w:color w:val="000000"/>
          <w:kern w:val="3"/>
          <w:lang w:eastAsia="zh-CN" w:bidi="it-IT"/>
          <w14:ligatures w14:val="none"/>
        </w:rPr>
        <w:t xml:space="preserve"> </w:t>
      </w: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nella diversificazione della produzione di uno stabilimento per ottenere prodotti o servizi non fabbricati o forniti precedentemente in tale stabilimento;</w:t>
      </w:r>
    </w:p>
    <w:p w14:paraId="4E2C6695" w14:textId="77777777" w:rsidR="00891185" w:rsidRPr="009A1528" w:rsidRDefault="00891185" w:rsidP="009A1528">
      <w:pPr>
        <w:widowControl w:val="0"/>
        <w:suppressAutoHyphens/>
        <w:autoSpaceDN w:val="0"/>
        <w:spacing w:after="240" w:line="360" w:lineRule="auto"/>
        <w:ind w:left="708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Segoe UI Symbol" w:eastAsia="Times New Roman" w:hAnsi="Segoe UI Symbol" w:cs="Segoe UI Symbol"/>
          <w:b/>
          <w:color w:val="000000"/>
          <w:kern w:val="3"/>
          <w:lang w:eastAsia="zh-CN" w:bidi="it-IT"/>
          <w14:ligatures w14:val="none"/>
        </w:rPr>
        <w:t>☐</w:t>
      </w:r>
      <w:r w:rsidRPr="009A1528">
        <w:rPr>
          <w:rFonts w:ascii="Calibri" w:eastAsia="Times New Roman" w:hAnsi="Calibri" w:cs="Calibri"/>
          <w:b/>
          <w:bCs/>
          <w:color w:val="000000"/>
          <w:kern w:val="3"/>
          <w:lang w:eastAsia="zh-CN" w:bidi="it-IT"/>
          <w14:ligatures w14:val="none"/>
        </w:rPr>
        <w:t xml:space="preserve"> </w:t>
      </w: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in un cambiamento sostanziale del processo di produzione complessivo del prodotto o dei prodotti o della fornitura complessiva del servizio o dei servizi interessati dall’investimento nello stabilimento;</w:t>
      </w:r>
    </w:p>
    <w:p w14:paraId="18683AED" w14:textId="77777777" w:rsidR="00891185" w:rsidRPr="009A1528" w:rsidRDefault="00891185" w:rsidP="009A1528">
      <w:pPr>
        <w:suppressAutoHyphens/>
        <w:spacing w:after="240" w:line="240" w:lineRule="auto"/>
        <w:ind w:left="1418"/>
        <w:jc w:val="center"/>
        <w:rPr>
          <w:rFonts w:ascii="Calibri" w:eastAsia="Times New Roman" w:hAnsi="Calibri" w:cs="Calibri"/>
          <w:b/>
          <w:bCs/>
          <w:i/>
          <w:iCs/>
          <w:color w:val="000000"/>
          <w:kern w:val="0"/>
          <w:u w:val="single"/>
          <w:lang w:eastAsia="zh-CN"/>
          <w14:ligatures w14:val="none"/>
        </w:rPr>
      </w:pPr>
      <w:r w:rsidRPr="009A1528">
        <w:rPr>
          <w:rFonts w:ascii="Calibri" w:eastAsia="Times New Roman" w:hAnsi="Calibri" w:cs="Calibri"/>
          <w:b/>
          <w:i/>
          <w:color w:val="000000"/>
          <w:kern w:val="0"/>
          <w:u w:val="single"/>
          <w:lang w:eastAsia="zh-CN"/>
          <w14:ligatures w14:val="none"/>
        </w:rPr>
        <w:t>e</w:t>
      </w:r>
    </w:p>
    <w:p w14:paraId="71A94394" w14:textId="77777777" w:rsidR="00891185" w:rsidRPr="009A1528" w:rsidRDefault="00891185" w:rsidP="00891185">
      <w:pPr>
        <w:widowControl w:val="0"/>
        <w:autoSpaceDE w:val="0"/>
        <w:autoSpaceDN w:val="0"/>
        <w:spacing w:after="0" w:line="360" w:lineRule="auto"/>
        <w:jc w:val="both"/>
        <w:rPr>
          <w:rFonts w:ascii="Calibri" w:eastAsia="Microsoft Sans Serif" w:hAnsi="Calibri" w:cs="Calibri"/>
          <w:kern w:val="0"/>
          <w14:ligatures w14:val="none"/>
        </w:rPr>
      </w:pPr>
      <w:r w:rsidRPr="009A1528">
        <w:rPr>
          <w:rFonts w:ascii="Segoe UI Symbol" w:eastAsia="Times New Roman" w:hAnsi="Segoe UI Symbol" w:cs="Segoe UI Symbol"/>
          <w:b/>
          <w:bCs/>
          <w:color w:val="000000"/>
          <w:kern w:val="0"/>
          <w:lang w:eastAsia="zh-CN"/>
          <w14:ligatures w14:val="none"/>
        </w:rPr>
        <w:t>☐</w:t>
      </w:r>
      <w:r w:rsidRPr="009A1528"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  <w:t xml:space="preserve"> </w:t>
      </w:r>
      <w:r w:rsidRPr="009A1528">
        <w:rPr>
          <w:rFonts w:ascii="Calibri" w:eastAsia="Microsoft Sans Serif" w:hAnsi="Calibri" w:cs="Calibri"/>
          <w:kern w:val="0"/>
          <w14:ligatures w14:val="none"/>
        </w:rPr>
        <w:t>che gli attivi immateriali oggetto di finanziamento soddisfano congiuntamente le seguenti condizioni:</w:t>
      </w:r>
    </w:p>
    <w:p w14:paraId="0592686D" w14:textId="77777777" w:rsidR="00891185" w:rsidRPr="009A1528" w:rsidRDefault="00891185" w:rsidP="00891185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sono utilizzati esclusivamente nello stabilimento beneficiario degli aiuti;</w:t>
      </w:r>
    </w:p>
    <w:p w14:paraId="5CBCC130" w14:textId="77777777" w:rsidR="00891185" w:rsidRPr="009A1528" w:rsidRDefault="00891185" w:rsidP="00891185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sono ammortizzabili;</w:t>
      </w:r>
    </w:p>
    <w:p w14:paraId="504C32FE" w14:textId="77777777" w:rsidR="00891185" w:rsidRPr="009A1528" w:rsidRDefault="00891185" w:rsidP="00891185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sono acquistati a condizioni di mercato da terzi che non hanno relazioni con l’acquirente;</w:t>
      </w:r>
    </w:p>
    <w:p w14:paraId="164D0AF9" w14:textId="77777777" w:rsidR="00891185" w:rsidRPr="009A1528" w:rsidRDefault="00891185" w:rsidP="00891185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240" w:line="360" w:lineRule="auto"/>
        <w:jc w:val="both"/>
        <w:textAlignment w:val="baseline"/>
        <w:rPr>
          <w:rFonts w:ascii="Calibri" w:eastAsia="Arial Unicode MS" w:hAnsi="Calibri" w:cs="Calibri"/>
          <w:kern w:val="3"/>
          <w:lang w:eastAsia="it-IT" w:bidi="it-IT"/>
          <w14:ligatures w14:val="none"/>
        </w:rPr>
      </w:pPr>
      <w:r w:rsidRPr="009A1528">
        <w:rPr>
          <w:rFonts w:ascii="Calibri" w:eastAsia="Arial Unicode MS" w:hAnsi="Calibri" w:cs="Calibri"/>
          <w:kern w:val="3"/>
          <w:lang w:eastAsia="it-IT" w:bidi="it-IT"/>
          <w14:ligatures w14:val="none"/>
        </w:rPr>
        <w:t>figurano nell’attivo di bilancio dell’impresa che riceve gli aiuti per almeno tre anni.</w:t>
      </w:r>
    </w:p>
    <w:p w14:paraId="2EA1F59B" w14:textId="77777777" w:rsidR="00C61992" w:rsidRDefault="00C61992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</w:pPr>
    </w:p>
    <w:p w14:paraId="4BB769E8" w14:textId="77777777" w:rsidR="00C61992" w:rsidRDefault="00C61992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</w:pPr>
    </w:p>
    <w:p w14:paraId="42382CD4" w14:textId="77777777" w:rsidR="00C61992" w:rsidRDefault="00C61992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</w:pPr>
    </w:p>
    <w:p w14:paraId="617C771D" w14:textId="77777777" w:rsidR="00C61992" w:rsidRDefault="00C61992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</w:pPr>
    </w:p>
    <w:p w14:paraId="361E5324" w14:textId="77777777" w:rsidR="00C61992" w:rsidRDefault="00C61992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</w:pPr>
    </w:p>
    <w:p w14:paraId="657F5E2A" w14:textId="7EF27278" w:rsidR="00891185" w:rsidRPr="00891185" w:rsidRDefault="00891185" w:rsidP="00891185">
      <w:pPr>
        <w:suppressAutoHyphens/>
        <w:spacing w:before="240" w:after="120" w:line="240" w:lineRule="auto"/>
        <w:jc w:val="center"/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/>
          <w:bCs/>
          <w:color w:val="000000"/>
          <w:kern w:val="0"/>
          <w:lang w:eastAsia="zh-CN"/>
          <w14:ligatures w14:val="none"/>
        </w:rPr>
        <w:t>DICHIARA, inoltre</w:t>
      </w:r>
    </w:p>
    <w:p w14:paraId="624C5F53" w14:textId="77777777" w:rsidR="00891185" w:rsidRPr="00891185" w:rsidRDefault="00891185" w:rsidP="00891185">
      <w:pPr>
        <w:suppressAutoHyphens/>
        <w:spacing w:before="240" w:after="0" w:line="240" w:lineRule="auto"/>
        <w:jc w:val="both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891185">
        <w:rPr>
          <w:rFonts w:ascii="Calibri" w:eastAsia="Times New Roman" w:hAnsi="Calibri" w:cs="Calibri"/>
          <w:kern w:val="0"/>
          <w:lang w:eastAsia="it-IT"/>
          <w14:ligatures w14:val="none"/>
        </w:rPr>
        <w:t>di avere preso visione dell’informativa del trattamento dei dati personali resa ai sensi dell’art. 13 del Regolamento (UE) 679/2016, nel rispetto del decreto legislativo 30 giugno 2003, n. 196, così come novellato dal decreto legislativo 10 agosto 2018, n. 101, e riportata nel bando.</w:t>
      </w:r>
    </w:p>
    <w:p w14:paraId="26F1ECD6" w14:textId="77777777" w:rsidR="00891185" w:rsidRPr="00891185" w:rsidRDefault="00891185" w:rsidP="00891185">
      <w:pPr>
        <w:suppressAutoHyphens/>
        <w:spacing w:after="120" w:line="240" w:lineRule="auto"/>
        <w:jc w:val="both"/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</w:pPr>
    </w:p>
    <w:p w14:paraId="7196D702" w14:textId="77777777" w:rsidR="00C61992" w:rsidRDefault="00891185" w:rsidP="00A537C7">
      <w:pPr>
        <w:suppressAutoHyphens/>
        <w:spacing w:after="120" w:line="240" w:lineRule="auto"/>
        <w:jc w:val="both"/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Cs/>
          <w:i/>
          <w:color w:val="000000"/>
          <w:kern w:val="0"/>
          <w:lang w:eastAsia="zh-CN"/>
          <w14:ligatures w14:val="none"/>
        </w:rPr>
        <w:t>Località</w:t>
      </w:r>
      <w:r w:rsidRPr="00891185"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  <w:t xml:space="preserve"> e </w:t>
      </w:r>
      <w:r w:rsidRPr="00891185">
        <w:rPr>
          <w:rFonts w:ascii="Calibri" w:eastAsia="Times New Roman" w:hAnsi="Calibri" w:cs="Calibri"/>
          <w:bCs/>
          <w:i/>
          <w:color w:val="000000"/>
          <w:kern w:val="0"/>
          <w:lang w:eastAsia="zh-CN"/>
          <w14:ligatures w14:val="none"/>
        </w:rPr>
        <w:t>data</w:t>
      </w:r>
      <w:r w:rsidRPr="00891185"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  <w:t xml:space="preserve"> ……………</w:t>
      </w:r>
    </w:p>
    <w:p w14:paraId="686DD1D5" w14:textId="44685522" w:rsidR="00891185" w:rsidRPr="00891185" w:rsidRDefault="00891185" w:rsidP="00C61992">
      <w:pPr>
        <w:suppressAutoHyphens/>
        <w:spacing w:after="120" w:line="240" w:lineRule="auto"/>
        <w:ind w:left="4395" w:firstLine="708"/>
        <w:jc w:val="both"/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  <w:t>In fede</w:t>
      </w:r>
    </w:p>
    <w:p w14:paraId="5817D2BC" w14:textId="77777777" w:rsidR="00891185" w:rsidRPr="00891185" w:rsidRDefault="00891185" w:rsidP="00891185">
      <w:pPr>
        <w:suppressAutoHyphens/>
        <w:spacing w:after="120" w:line="240" w:lineRule="auto"/>
        <w:ind w:left="5103"/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</w:pPr>
      <w:r w:rsidRPr="00891185"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  <w:t xml:space="preserve">(Il titolare / legale rappresentante dell'impresa / </w:t>
      </w:r>
      <w:r w:rsidRPr="00891185">
        <w:rPr>
          <w:rFonts w:ascii="Calibri" w:eastAsia="Times New Roman" w:hAnsi="Calibri" w:cs="Calibri"/>
          <w:bCs/>
          <w:kern w:val="0"/>
          <w:lang w:eastAsia="zh-CN"/>
          <w14:ligatures w14:val="none"/>
        </w:rPr>
        <w:t>altra persona munita di idonea procura</w:t>
      </w:r>
      <w:r w:rsidRPr="00891185">
        <w:rPr>
          <w:rFonts w:ascii="Calibri" w:eastAsia="Times New Roman" w:hAnsi="Calibri" w:cs="Calibri"/>
          <w:bCs/>
          <w:color w:val="000000"/>
          <w:kern w:val="0"/>
          <w:lang w:eastAsia="zh-CN"/>
          <w14:ligatures w14:val="none"/>
        </w:rPr>
        <w:t>)</w:t>
      </w:r>
    </w:p>
    <w:p w14:paraId="24FC67E4" w14:textId="77777777" w:rsidR="00891185" w:rsidRPr="00891185" w:rsidRDefault="00891185" w:rsidP="00891185">
      <w:pPr>
        <w:spacing w:before="240"/>
        <w:ind w:left="708"/>
        <w:jc w:val="right"/>
        <w:rPr>
          <w:rFonts w:ascii="Calibri" w:eastAsia="Aptos" w:hAnsi="Calibri" w:cs="Calibri"/>
        </w:rPr>
      </w:pPr>
      <w:r w:rsidRPr="00891185">
        <w:rPr>
          <w:rFonts w:ascii="Calibri" w:eastAsia="Times New Roman" w:hAnsi="Calibri" w:cs="Calibri"/>
          <w:color w:val="000000"/>
          <w:kern w:val="0"/>
          <w:lang w:eastAsia="zh-CN"/>
          <w14:ligatures w14:val="none"/>
        </w:rPr>
        <w:t>__________________________________________</w:t>
      </w:r>
    </w:p>
    <w:sectPr w:rsidR="00891185" w:rsidRPr="008911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9F804" w14:textId="77777777" w:rsidR="007B1A70" w:rsidRDefault="007B1A70" w:rsidP="00891185">
      <w:pPr>
        <w:spacing w:after="0" w:line="240" w:lineRule="auto"/>
      </w:pPr>
      <w:r>
        <w:separator/>
      </w:r>
    </w:p>
  </w:endnote>
  <w:endnote w:type="continuationSeparator" w:id="0">
    <w:p w14:paraId="125EDEEC" w14:textId="77777777" w:rsidR="007B1A70" w:rsidRDefault="007B1A70" w:rsidP="008911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cimaWE Rg">
    <w:altName w:val="Calibri"/>
    <w:charset w:val="00"/>
    <w:family w:val="auto"/>
    <w:pitch w:val="variable"/>
    <w:sig w:usb0="800000AF" w:usb1="5000205B" w:usb2="00000000" w:usb3="00000000" w:csb0="0000009B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1180F" w14:textId="77777777" w:rsidR="007B1A70" w:rsidRDefault="007B1A70" w:rsidP="00891185">
      <w:pPr>
        <w:spacing w:after="0" w:line="240" w:lineRule="auto"/>
      </w:pPr>
      <w:r>
        <w:separator/>
      </w:r>
    </w:p>
  </w:footnote>
  <w:footnote w:type="continuationSeparator" w:id="0">
    <w:p w14:paraId="54D09EB8" w14:textId="77777777" w:rsidR="007B1A70" w:rsidRDefault="007B1A70" w:rsidP="00891185">
      <w:pPr>
        <w:spacing w:after="0" w:line="240" w:lineRule="auto"/>
      </w:pPr>
      <w:r>
        <w:continuationSeparator/>
      </w:r>
    </w:p>
  </w:footnote>
  <w:footnote w:id="1">
    <w:p w14:paraId="699A973F" w14:textId="77777777" w:rsidR="00891185" w:rsidRPr="00891185" w:rsidRDefault="00891185" w:rsidP="00891185">
      <w:pPr>
        <w:pStyle w:val="Testonotaapidipagina"/>
        <w:jc w:val="both"/>
        <w:rPr>
          <w:rFonts w:ascii="Calibri" w:hAnsi="Calibri" w:cs="Calibri"/>
          <w:sz w:val="18"/>
          <w:szCs w:val="18"/>
        </w:rPr>
      </w:pPr>
      <w:r w:rsidRPr="00891185">
        <w:rPr>
          <w:rFonts w:ascii="Calibri" w:hAnsi="Calibri" w:cs="Calibri"/>
          <w:sz w:val="18"/>
          <w:szCs w:val="18"/>
        </w:rPr>
        <w:footnoteRef/>
      </w:r>
      <w:r w:rsidRPr="00891185">
        <w:rPr>
          <w:rFonts w:ascii="Calibri" w:hAnsi="Calibri" w:cs="Calibri"/>
          <w:sz w:val="18"/>
          <w:szCs w:val="18"/>
        </w:rPr>
        <w:t xml:space="preserve"> Per «avvio dei lavori», ai sensi di quanto disposto dall’art. 2.23 Reg (UE) 651/2014, si intende la data del primo impegno giuridicamente vincolante ad ordinare attrezzature o di qualsiasi altro impegno che renda irreversibile l'investimento, a seconda di quale condizione si verifichi prima. I lavori preparatori quali la richiesta di permessi o la realizzazione di studi di fattibilità non sono considerati come avvio dei lavori;</w:t>
      </w:r>
    </w:p>
  </w:footnote>
  <w:footnote w:id="2">
    <w:p w14:paraId="6AA92B1E" w14:textId="77777777" w:rsidR="00891185" w:rsidRPr="00C2350A" w:rsidRDefault="00891185" w:rsidP="00891185">
      <w:pPr>
        <w:pStyle w:val="Testonotaapidipagina"/>
        <w:jc w:val="both"/>
        <w:rPr>
          <w:rFonts w:ascii="DecimaWE Rg" w:hAnsi="DecimaWE Rg"/>
          <w:sz w:val="18"/>
          <w:szCs w:val="18"/>
        </w:rPr>
      </w:pPr>
      <w:r w:rsidRPr="00891185">
        <w:rPr>
          <w:rStyle w:val="Rimandonotaapidipagina"/>
          <w:rFonts w:ascii="Calibri" w:hAnsi="Calibri" w:cs="Calibri"/>
          <w:sz w:val="18"/>
          <w:szCs w:val="18"/>
        </w:rPr>
        <w:footnoteRef/>
      </w:r>
      <w:r w:rsidRPr="00891185">
        <w:rPr>
          <w:rFonts w:ascii="Calibri" w:hAnsi="Calibri" w:cs="Calibri"/>
          <w:sz w:val="18"/>
          <w:szCs w:val="18"/>
        </w:rPr>
        <w:t xml:space="preserve"> Indicare gli estremi del Regolamento (ad esempio Regolamento di esenzione 651/14) oppure della Decisione della Commissione che ha approvato l’aiuto notificato.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EA623F"/>
    <w:multiLevelType w:val="hybridMultilevel"/>
    <w:tmpl w:val="9CBA2E4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725635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185"/>
    <w:rsid w:val="00033F03"/>
    <w:rsid w:val="000E4FDB"/>
    <w:rsid w:val="001725D7"/>
    <w:rsid w:val="00242E16"/>
    <w:rsid w:val="00276050"/>
    <w:rsid w:val="002E221B"/>
    <w:rsid w:val="00363ACB"/>
    <w:rsid w:val="00533F21"/>
    <w:rsid w:val="007B1A70"/>
    <w:rsid w:val="00891185"/>
    <w:rsid w:val="009A1528"/>
    <w:rsid w:val="00A537C7"/>
    <w:rsid w:val="00B403E3"/>
    <w:rsid w:val="00BB4880"/>
    <w:rsid w:val="00C61992"/>
    <w:rsid w:val="00F4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246D3"/>
  <w15:chartTrackingRefBased/>
  <w15:docId w15:val="{E00E03D1-3469-45E6-8BFD-FC977D39D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911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911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911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911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911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911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911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911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911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911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911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911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9118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9118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9118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9118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9118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9118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911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911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911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911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911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9118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9118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9118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911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9118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91185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891185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kern w:val="0"/>
      <w:sz w:val="20"/>
      <w:szCs w:val="20"/>
      <w14:ligatures w14:val="none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891185"/>
    <w:rPr>
      <w:rFonts w:ascii="Microsoft Sans Serif" w:eastAsia="Microsoft Sans Serif" w:hAnsi="Microsoft Sans Serif" w:cs="Microsoft Sans Serif"/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unhideWhenUsed/>
    <w:rsid w:val="0089118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44828ART8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d01.leggiditalia.it/cgi-bin/FulShow?TIPO=5&amp;NOTXT=1&amp;KEY=01LX0000144828ART8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d01.leggiditalia.it/cgi-bin/FulShow?TIPO=5&amp;NOTXT=1&amp;KEY=01LX000014482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864</Words>
  <Characters>4930</Characters>
  <Application>Microsoft Office Word</Application>
  <DocSecurity>0</DocSecurity>
  <Lines>41</Lines>
  <Paragraphs>11</Paragraphs>
  <ScaleCrop>false</ScaleCrop>
  <Company/>
  <LinksUpToDate>false</LinksUpToDate>
  <CharactersWithSpaces>5783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10</cp:revision>
  <dcterms:created xsi:type="dcterms:W3CDTF">2026-02-17T17:41:00Z</dcterms:created>
  <dcterms:modified xsi:type="dcterms:W3CDTF">2026-04-29T10:35:00Z</dcterms:modified>
</cp:coreProperties>
</file>