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8A1DAC" w14:textId="113EBEE9" w:rsidR="00B31B76" w:rsidRPr="00B31B76" w:rsidRDefault="00B31B76" w:rsidP="00B31B76">
      <w:pPr>
        <w:widowControl w:val="0"/>
        <w:tabs>
          <w:tab w:val="left" w:pos="1185"/>
        </w:tabs>
        <w:autoSpaceDE w:val="0"/>
        <w:autoSpaceDN w:val="0"/>
        <w:spacing w:after="0" w:line="360" w:lineRule="auto"/>
        <w:jc w:val="center"/>
        <w:outlineLvl w:val="0"/>
        <w:rPr>
          <w:rFonts w:ascii="Arial" w:eastAsia="Microsoft Sans Serif" w:hAnsi="Arial" w:cs="Arial"/>
          <w:kern w:val="0"/>
          <w:sz w:val="20"/>
          <w:szCs w:val="20"/>
          <w14:ligatures w14:val="none"/>
        </w:rPr>
      </w:pPr>
      <w:r w:rsidRPr="00B31B76">
        <w:rPr>
          <w:rFonts w:ascii="Arial" w:eastAsia="Microsoft Sans Serif" w:hAnsi="Arial" w:cs="Arial"/>
          <w:b/>
          <w:bCs/>
          <w:kern w:val="0"/>
          <w:sz w:val="20"/>
          <w:szCs w:val="20"/>
          <w14:ligatures w14:val="none"/>
        </w:rPr>
        <w:t xml:space="preserve">ALLEGATO </w:t>
      </w:r>
      <w:r w:rsidR="007E007E">
        <w:rPr>
          <w:rFonts w:ascii="Arial" w:eastAsia="Microsoft Sans Serif" w:hAnsi="Arial" w:cs="Arial"/>
          <w:b/>
          <w:bCs/>
          <w:kern w:val="0"/>
          <w:sz w:val="20"/>
          <w:szCs w:val="20"/>
          <w14:ligatures w14:val="none"/>
        </w:rPr>
        <w:t>E</w:t>
      </w:r>
      <w:r w:rsidRPr="00B31B76">
        <w:rPr>
          <w:rFonts w:ascii="Arial" w:eastAsia="Microsoft Sans Serif" w:hAnsi="Arial" w:cs="Arial"/>
          <w:b/>
          <w:bCs/>
          <w:kern w:val="0"/>
          <w:sz w:val="20"/>
          <w:szCs w:val="20"/>
          <w14:ligatures w14:val="none"/>
        </w:rPr>
        <w:t xml:space="preserve"> - Dichiarazione sostitutiva ex articolo 47 del DPR n. 445 del 28 dicembre 2000 </w:t>
      </w:r>
    </w:p>
    <w:p w14:paraId="65A1524F" w14:textId="77777777" w:rsidR="00B31B76" w:rsidRPr="00B31B76" w:rsidRDefault="00B31B76" w:rsidP="00B31B76">
      <w:pPr>
        <w:widowControl w:val="0"/>
        <w:tabs>
          <w:tab w:val="left" w:pos="1185"/>
        </w:tabs>
        <w:autoSpaceDE w:val="0"/>
        <w:autoSpaceDN w:val="0"/>
        <w:spacing w:after="0" w:line="360" w:lineRule="auto"/>
        <w:jc w:val="center"/>
        <w:outlineLvl w:val="0"/>
        <w:rPr>
          <w:rFonts w:ascii="Arial" w:eastAsia="Microsoft Sans Serif" w:hAnsi="Arial" w:cs="Arial"/>
          <w:bCs/>
          <w:kern w:val="0"/>
          <w:sz w:val="20"/>
          <w:szCs w:val="20"/>
          <w14:ligatures w14:val="none"/>
        </w:rPr>
      </w:pPr>
      <w:r w:rsidRPr="00B31B76">
        <w:rPr>
          <w:rFonts w:ascii="Arial" w:eastAsia="Microsoft Sans Serif" w:hAnsi="Arial" w:cs="Arial"/>
          <w:b/>
          <w:bCs/>
          <w:kern w:val="0"/>
          <w:sz w:val="20"/>
          <w:szCs w:val="20"/>
          <w14:ligatures w14:val="none"/>
        </w:rPr>
        <w:t xml:space="preserve">Modulo per la concessione di aiuti in «de </w:t>
      </w:r>
      <w:proofErr w:type="spellStart"/>
      <w:r w:rsidRPr="00B31B76">
        <w:rPr>
          <w:rFonts w:ascii="Arial" w:eastAsia="Microsoft Sans Serif" w:hAnsi="Arial" w:cs="Arial"/>
          <w:b/>
          <w:bCs/>
          <w:kern w:val="0"/>
          <w:sz w:val="20"/>
          <w:szCs w:val="20"/>
          <w14:ligatures w14:val="none"/>
        </w:rPr>
        <w:t>minimis</w:t>
      </w:r>
      <w:proofErr w:type="spellEnd"/>
      <w:r w:rsidRPr="00B31B76">
        <w:rPr>
          <w:rFonts w:ascii="Arial" w:eastAsia="Microsoft Sans Serif" w:hAnsi="Arial" w:cs="Arial"/>
          <w:b/>
          <w:bCs/>
          <w:kern w:val="0"/>
          <w:sz w:val="20"/>
          <w:szCs w:val="20"/>
          <w14:ligatures w14:val="none"/>
        </w:rPr>
        <w:t>»</w:t>
      </w:r>
    </w:p>
    <w:p w14:paraId="78DF803B" w14:textId="77777777" w:rsidR="00B31B76" w:rsidRPr="00B31B76" w:rsidRDefault="00B31B76" w:rsidP="00B31B76">
      <w:pPr>
        <w:suppressAutoHyphens/>
        <w:spacing w:after="120" w:line="240" w:lineRule="auto"/>
        <w:rPr>
          <w:rFonts w:ascii="Calibri" w:eastAsia="Times New Roman" w:hAnsi="Calibri" w:cs="Calibri"/>
          <w:b/>
          <w:bCs/>
          <w:kern w:val="0"/>
          <w:lang w:eastAsia="zh-CN"/>
          <w14:ligatures w14:val="none"/>
        </w:rPr>
      </w:pPr>
      <w:r w:rsidRPr="00B31B76">
        <w:rPr>
          <w:rFonts w:ascii="Calibri" w:eastAsia="Times New Roman" w:hAnsi="Calibri" w:cs="Calibri"/>
          <w:bCs/>
          <w:kern w:val="0"/>
          <w:lang w:eastAsia="zh-CN"/>
          <w14:ligatures w14:val="none"/>
        </w:rPr>
        <w:t xml:space="preserve">Il </w:t>
      </w:r>
      <w:r w:rsidRPr="00B31B76">
        <w:rPr>
          <w:rFonts w:ascii="Calibri" w:eastAsia="Times New Roman" w:hAnsi="Calibri" w:cs="Calibri"/>
          <w:b/>
          <w:bCs/>
          <w:kern w:val="0"/>
          <w:lang w:eastAsia="zh-CN"/>
          <w14:ligatures w14:val="none"/>
        </w:rPr>
        <w:t>richiedente:</w:t>
      </w:r>
    </w:p>
    <w:tbl>
      <w:tblPr>
        <w:tblW w:w="9498" w:type="dxa"/>
        <w:tblInd w:w="108" w:type="dxa"/>
        <w:tblBorders>
          <w:top w:val="double" w:sz="4" w:space="0" w:color="auto"/>
          <w:left w:val="double" w:sz="4" w:space="0" w:color="auto"/>
          <w:bottom w:val="double" w:sz="4" w:space="0" w:color="auto"/>
          <w:right w:val="double" w:sz="4" w:space="0" w:color="auto"/>
          <w:insideH w:val="single" w:sz="18" w:space="0" w:color="FFFFFF"/>
          <w:insideV w:val="single" w:sz="18" w:space="0" w:color="FFFFFF"/>
        </w:tblBorders>
        <w:tblLayout w:type="fixed"/>
        <w:tblLook w:val="0000" w:firstRow="0" w:lastRow="0" w:firstColumn="0" w:lastColumn="0" w:noHBand="0" w:noVBand="0"/>
      </w:tblPr>
      <w:tblGrid>
        <w:gridCol w:w="1474"/>
        <w:gridCol w:w="2921"/>
        <w:gridCol w:w="992"/>
        <w:gridCol w:w="2126"/>
        <w:gridCol w:w="851"/>
        <w:gridCol w:w="425"/>
        <w:gridCol w:w="709"/>
      </w:tblGrid>
      <w:tr w:rsidR="00B31B76" w:rsidRPr="00B31B76" w14:paraId="16A11512" w14:textId="77777777" w:rsidTr="00132EB8">
        <w:trPr>
          <w:trHeight w:val="397"/>
        </w:trPr>
        <w:tc>
          <w:tcPr>
            <w:tcW w:w="9498" w:type="dxa"/>
            <w:gridSpan w:val="7"/>
            <w:tcBorders>
              <w:top w:val="double" w:sz="4" w:space="0" w:color="auto"/>
            </w:tcBorders>
            <w:shd w:val="clear" w:color="auto" w:fill="AAC8C8"/>
            <w:vAlign w:val="center"/>
          </w:tcPr>
          <w:p w14:paraId="314747FA" w14:textId="77777777" w:rsidR="00B31B76" w:rsidRPr="00B31B76" w:rsidRDefault="00B31B76" w:rsidP="00B31B76">
            <w:pPr>
              <w:suppressLineNumbers/>
              <w:suppressAutoHyphens/>
              <w:snapToGrid w:val="0"/>
              <w:spacing w:after="120" w:line="240" w:lineRule="auto"/>
              <w:rPr>
                <w:rFonts w:ascii="Calibri" w:eastAsia="Times New Roman" w:hAnsi="Calibri" w:cs="Calibri"/>
                <w:bCs/>
                <w:kern w:val="0"/>
                <w:lang w:eastAsia="zh-CN"/>
                <w14:ligatures w14:val="none"/>
              </w:rPr>
            </w:pPr>
            <w:r w:rsidRPr="00B31B76">
              <w:rPr>
                <w:rFonts w:ascii="Calibri" w:eastAsia="Times New Roman" w:hAnsi="Calibri" w:cs="Calibri"/>
                <w:b/>
                <w:bCs/>
                <w:kern w:val="0"/>
                <w:lang w:eastAsia="zh-CN"/>
                <w14:ligatures w14:val="none"/>
              </w:rPr>
              <w:t>SEZIONE 1 – Anagrafica impresa richiedente</w:t>
            </w:r>
          </w:p>
        </w:tc>
      </w:tr>
      <w:tr w:rsidR="00B31B76" w:rsidRPr="00B31B76" w14:paraId="7389ACB1" w14:textId="77777777" w:rsidTr="00132EB8">
        <w:trPr>
          <w:trHeight w:val="283"/>
        </w:trPr>
        <w:tc>
          <w:tcPr>
            <w:tcW w:w="1474" w:type="dxa"/>
            <w:vMerge w:val="restart"/>
            <w:shd w:val="clear" w:color="auto" w:fill="AAC8C8"/>
          </w:tcPr>
          <w:p w14:paraId="3CB1FF73" w14:textId="77777777" w:rsidR="00B31B76" w:rsidRPr="00B31B76" w:rsidRDefault="00B31B76" w:rsidP="00B31B76">
            <w:pPr>
              <w:suppressLineNumbers/>
              <w:suppressAutoHyphens/>
              <w:snapToGrid w:val="0"/>
              <w:spacing w:after="120" w:line="240" w:lineRule="auto"/>
              <w:rPr>
                <w:rFonts w:ascii="Calibri" w:eastAsia="Times New Roman" w:hAnsi="Calibri" w:cs="Calibri"/>
                <w:b/>
                <w:bCs/>
                <w:kern w:val="0"/>
                <w:lang w:eastAsia="zh-CN"/>
                <w14:ligatures w14:val="none"/>
              </w:rPr>
            </w:pPr>
            <w:r w:rsidRPr="00B31B76">
              <w:rPr>
                <w:rFonts w:ascii="Calibri" w:eastAsia="Times New Roman" w:hAnsi="Calibri" w:cs="Calibri"/>
                <w:b/>
                <w:bCs/>
                <w:kern w:val="0"/>
                <w:lang w:eastAsia="zh-CN"/>
                <w14:ligatures w14:val="none"/>
              </w:rPr>
              <w:t xml:space="preserve">Impresa </w:t>
            </w:r>
          </w:p>
        </w:tc>
        <w:tc>
          <w:tcPr>
            <w:tcW w:w="3913" w:type="dxa"/>
            <w:gridSpan w:val="2"/>
            <w:shd w:val="clear" w:color="auto" w:fill="EAEAD5"/>
            <w:vAlign w:val="center"/>
          </w:tcPr>
          <w:p w14:paraId="13A1A331" w14:textId="77777777" w:rsidR="00B31B76" w:rsidRPr="00B31B76" w:rsidRDefault="00B31B76" w:rsidP="00B31B76">
            <w:pPr>
              <w:suppressLineNumbers/>
              <w:suppressAutoHyphens/>
              <w:snapToGrid w:val="0"/>
              <w:spacing w:after="120" w:line="240" w:lineRule="auto"/>
              <w:rPr>
                <w:rFonts w:ascii="Calibri" w:eastAsia="Times New Roman" w:hAnsi="Calibri" w:cs="Calibri"/>
                <w:bCs/>
                <w:kern w:val="0"/>
                <w:lang w:eastAsia="zh-CN"/>
                <w14:ligatures w14:val="none"/>
              </w:rPr>
            </w:pPr>
            <w:r w:rsidRPr="00B31B76">
              <w:rPr>
                <w:rFonts w:ascii="Calibri" w:eastAsia="Times New Roman" w:hAnsi="Calibri" w:cs="Calibri"/>
                <w:bCs/>
                <w:kern w:val="0"/>
                <w:lang w:eastAsia="zh-CN"/>
                <w14:ligatures w14:val="none"/>
              </w:rPr>
              <w:t xml:space="preserve">Denominazione/Ragione sociale dell’impresa </w:t>
            </w:r>
          </w:p>
        </w:tc>
        <w:tc>
          <w:tcPr>
            <w:tcW w:w="2126" w:type="dxa"/>
            <w:shd w:val="clear" w:color="auto" w:fill="EAEAD5"/>
            <w:vAlign w:val="center"/>
          </w:tcPr>
          <w:p w14:paraId="3AFE3C0F" w14:textId="77777777" w:rsidR="00B31B76" w:rsidRPr="00B31B76" w:rsidRDefault="00B31B76" w:rsidP="00B31B76">
            <w:pPr>
              <w:suppressLineNumbers/>
              <w:suppressAutoHyphens/>
              <w:snapToGrid w:val="0"/>
              <w:spacing w:after="120" w:line="240" w:lineRule="auto"/>
              <w:rPr>
                <w:rFonts w:ascii="Calibri" w:eastAsia="Times New Roman" w:hAnsi="Calibri" w:cs="Calibri"/>
                <w:b/>
                <w:bCs/>
                <w:kern w:val="0"/>
                <w:lang w:eastAsia="zh-CN"/>
                <w14:ligatures w14:val="none"/>
              </w:rPr>
            </w:pPr>
            <w:r w:rsidRPr="00B31B76">
              <w:rPr>
                <w:rFonts w:ascii="Calibri" w:eastAsia="Times New Roman" w:hAnsi="Calibri" w:cs="Calibri"/>
                <w:bCs/>
                <w:kern w:val="0"/>
                <w:lang w:eastAsia="zh-CN"/>
                <w14:ligatures w14:val="none"/>
              </w:rPr>
              <w:t>Forma giuridica</w:t>
            </w:r>
          </w:p>
        </w:tc>
        <w:tc>
          <w:tcPr>
            <w:tcW w:w="1985" w:type="dxa"/>
            <w:gridSpan w:val="3"/>
            <w:shd w:val="clear" w:color="auto" w:fill="EAEAD5"/>
            <w:vAlign w:val="center"/>
          </w:tcPr>
          <w:p w14:paraId="4652DA33" w14:textId="77777777" w:rsidR="00B31B76" w:rsidRPr="00B31B76" w:rsidRDefault="00B31B76" w:rsidP="00B31B76">
            <w:pPr>
              <w:suppressLineNumbers/>
              <w:suppressAutoHyphens/>
              <w:snapToGrid w:val="0"/>
              <w:spacing w:after="120" w:line="240" w:lineRule="auto"/>
              <w:rPr>
                <w:rFonts w:ascii="Calibri" w:eastAsia="Times New Roman" w:hAnsi="Calibri" w:cs="Calibri"/>
                <w:b/>
                <w:bCs/>
                <w:kern w:val="0"/>
                <w:lang w:eastAsia="zh-CN"/>
                <w14:ligatures w14:val="none"/>
              </w:rPr>
            </w:pPr>
          </w:p>
        </w:tc>
      </w:tr>
      <w:tr w:rsidR="00B31B76" w:rsidRPr="00B31B76" w14:paraId="0DF04E41" w14:textId="77777777" w:rsidTr="00132EB8">
        <w:trPr>
          <w:trHeight w:val="397"/>
        </w:trPr>
        <w:tc>
          <w:tcPr>
            <w:tcW w:w="1474" w:type="dxa"/>
            <w:vMerge/>
            <w:shd w:val="clear" w:color="auto" w:fill="AAC8C8"/>
          </w:tcPr>
          <w:p w14:paraId="03B2FE29" w14:textId="77777777" w:rsidR="00B31B76" w:rsidRPr="00B31B76" w:rsidRDefault="00B31B76" w:rsidP="00B31B76">
            <w:pPr>
              <w:suppressLineNumbers/>
              <w:suppressAutoHyphens/>
              <w:snapToGrid w:val="0"/>
              <w:spacing w:after="120" w:line="240" w:lineRule="auto"/>
              <w:rPr>
                <w:rFonts w:ascii="Calibri" w:eastAsia="Times New Roman" w:hAnsi="Calibri" w:cs="Calibri"/>
                <w:kern w:val="0"/>
                <w:lang w:eastAsia="zh-CN"/>
                <w14:ligatures w14:val="none"/>
              </w:rPr>
            </w:pPr>
          </w:p>
        </w:tc>
        <w:tc>
          <w:tcPr>
            <w:tcW w:w="3913" w:type="dxa"/>
            <w:gridSpan w:val="2"/>
            <w:shd w:val="clear" w:color="auto" w:fill="EAEAD5"/>
            <w:vAlign w:val="center"/>
          </w:tcPr>
          <w:p w14:paraId="04CD281D" w14:textId="77777777" w:rsidR="00B31B76" w:rsidRPr="00B31B76" w:rsidRDefault="00B31B76" w:rsidP="00B31B76">
            <w:pPr>
              <w:suppressLineNumbers/>
              <w:suppressAutoHyphens/>
              <w:snapToGrid w:val="0"/>
              <w:spacing w:after="120" w:line="240" w:lineRule="auto"/>
              <w:rPr>
                <w:rFonts w:ascii="Calibri" w:eastAsia="Times New Roman" w:hAnsi="Calibri" w:cs="Calibri"/>
                <w:b/>
                <w:bCs/>
                <w:kern w:val="0"/>
                <w:lang w:eastAsia="zh-CN"/>
                <w14:ligatures w14:val="none"/>
              </w:rPr>
            </w:pPr>
          </w:p>
        </w:tc>
        <w:tc>
          <w:tcPr>
            <w:tcW w:w="4111" w:type="dxa"/>
            <w:gridSpan w:val="4"/>
            <w:shd w:val="clear" w:color="auto" w:fill="EAEAD5"/>
            <w:vAlign w:val="center"/>
          </w:tcPr>
          <w:p w14:paraId="4D88A35F" w14:textId="77777777" w:rsidR="00B31B76" w:rsidRPr="00B31B76" w:rsidRDefault="00B31B76" w:rsidP="00B31B76">
            <w:pPr>
              <w:suppressLineNumbers/>
              <w:suppressAutoHyphens/>
              <w:snapToGrid w:val="0"/>
              <w:spacing w:after="120" w:line="240" w:lineRule="auto"/>
              <w:rPr>
                <w:rFonts w:ascii="Calibri" w:eastAsia="Times New Roman" w:hAnsi="Calibri" w:cs="Calibri"/>
                <w:bCs/>
                <w:kern w:val="0"/>
                <w:lang w:eastAsia="zh-CN"/>
                <w14:ligatures w14:val="none"/>
              </w:rPr>
            </w:pPr>
          </w:p>
        </w:tc>
      </w:tr>
      <w:tr w:rsidR="00B31B76" w:rsidRPr="00B31B76" w14:paraId="3087D0C2" w14:textId="77777777" w:rsidTr="00132EB8">
        <w:tc>
          <w:tcPr>
            <w:tcW w:w="1474" w:type="dxa"/>
            <w:vMerge w:val="restart"/>
            <w:shd w:val="clear" w:color="auto" w:fill="AAC8C8"/>
          </w:tcPr>
          <w:p w14:paraId="56F6C5D0" w14:textId="77777777" w:rsidR="00B31B76" w:rsidRPr="00B31B76" w:rsidRDefault="00B31B76" w:rsidP="00B31B76">
            <w:pPr>
              <w:suppressLineNumbers/>
              <w:suppressAutoHyphens/>
              <w:snapToGrid w:val="0"/>
              <w:spacing w:after="120" w:line="240" w:lineRule="auto"/>
              <w:rPr>
                <w:rFonts w:ascii="Calibri" w:eastAsia="Times New Roman" w:hAnsi="Calibri" w:cs="Calibri"/>
                <w:b/>
                <w:kern w:val="0"/>
                <w:lang w:eastAsia="zh-CN"/>
                <w14:ligatures w14:val="none"/>
              </w:rPr>
            </w:pPr>
            <w:r w:rsidRPr="00B31B76">
              <w:rPr>
                <w:rFonts w:ascii="Calibri" w:eastAsia="Times New Roman" w:hAnsi="Calibri" w:cs="Calibri"/>
                <w:b/>
                <w:kern w:val="0"/>
                <w:lang w:eastAsia="zh-CN"/>
                <w14:ligatures w14:val="none"/>
              </w:rPr>
              <w:t xml:space="preserve">Sede legale </w:t>
            </w:r>
          </w:p>
        </w:tc>
        <w:tc>
          <w:tcPr>
            <w:tcW w:w="2921" w:type="dxa"/>
            <w:shd w:val="clear" w:color="auto" w:fill="EAEAD5"/>
            <w:vAlign w:val="center"/>
          </w:tcPr>
          <w:p w14:paraId="540FB13A" w14:textId="77777777" w:rsidR="00B31B76" w:rsidRPr="00B31B76" w:rsidRDefault="00B31B76" w:rsidP="00B31B76">
            <w:pPr>
              <w:suppressLineNumbers/>
              <w:suppressAutoHyphens/>
              <w:snapToGrid w:val="0"/>
              <w:spacing w:after="120" w:line="240" w:lineRule="auto"/>
              <w:rPr>
                <w:rFonts w:ascii="Calibri" w:eastAsia="Times New Roman" w:hAnsi="Calibri" w:cs="Calibri"/>
                <w:bCs/>
                <w:kern w:val="0"/>
                <w:lang w:eastAsia="zh-CN"/>
                <w14:ligatures w14:val="none"/>
              </w:rPr>
            </w:pPr>
            <w:r w:rsidRPr="00B31B76">
              <w:rPr>
                <w:rFonts w:ascii="Calibri" w:eastAsia="Times New Roman" w:hAnsi="Calibri" w:cs="Calibri"/>
                <w:bCs/>
                <w:kern w:val="0"/>
                <w:lang w:eastAsia="zh-CN"/>
                <w14:ligatures w14:val="none"/>
              </w:rPr>
              <w:t>Comune</w:t>
            </w:r>
          </w:p>
        </w:tc>
        <w:tc>
          <w:tcPr>
            <w:tcW w:w="992" w:type="dxa"/>
            <w:shd w:val="clear" w:color="auto" w:fill="EAEAD5"/>
            <w:vAlign w:val="center"/>
          </w:tcPr>
          <w:p w14:paraId="790ED0CA" w14:textId="77777777" w:rsidR="00B31B76" w:rsidRPr="00B31B76" w:rsidRDefault="00B31B76" w:rsidP="00B31B76">
            <w:pPr>
              <w:suppressLineNumbers/>
              <w:suppressAutoHyphens/>
              <w:snapToGrid w:val="0"/>
              <w:spacing w:after="120" w:line="240" w:lineRule="auto"/>
              <w:rPr>
                <w:rFonts w:ascii="Calibri" w:eastAsia="Times New Roman" w:hAnsi="Calibri" w:cs="Calibri"/>
                <w:bCs/>
                <w:kern w:val="0"/>
                <w:lang w:eastAsia="zh-CN"/>
                <w14:ligatures w14:val="none"/>
              </w:rPr>
            </w:pPr>
            <w:r w:rsidRPr="00B31B76">
              <w:rPr>
                <w:rFonts w:ascii="Calibri" w:eastAsia="Times New Roman" w:hAnsi="Calibri" w:cs="Calibri"/>
                <w:bCs/>
                <w:kern w:val="0"/>
                <w:lang w:eastAsia="zh-CN"/>
                <w14:ligatures w14:val="none"/>
              </w:rPr>
              <w:t>CAP</w:t>
            </w:r>
          </w:p>
        </w:tc>
        <w:tc>
          <w:tcPr>
            <w:tcW w:w="2977" w:type="dxa"/>
            <w:gridSpan w:val="2"/>
            <w:shd w:val="clear" w:color="auto" w:fill="EAEAD5"/>
            <w:vAlign w:val="center"/>
          </w:tcPr>
          <w:p w14:paraId="486CC39A" w14:textId="77777777" w:rsidR="00B31B76" w:rsidRPr="00B31B76" w:rsidRDefault="00B31B76" w:rsidP="00B31B76">
            <w:pPr>
              <w:suppressLineNumbers/>
              <w:suppressAutoHyphens/>
              <w:snapToGrid w:val="0"/>
              <w:spacing w:after="120" w:line="240" w:lineRule="auto"/>
              <w:rPr>
                <w:rFonts w:ascii="Calibri" w:eastAsia="Times New Roman" w:hAnsi="Calibri" w:cs="Calibri"/>
                <w:bCs/>
                <w:kern w:val="0"/>
                <w:lang w:eastAsia="zh-CN"/>
                <w14:ligatures w14:val="none"/>
              </w:rPr>
            </w:pPr>
            <w:r w:rsidRPr="00B31B76">
              <w:rPr>
                <w:rFonts w:ascii="Calibri" w:eastAsia="Times New Roman" w:hAnsi="Calibri" w:cs="Calibri"/>
                <w:bCs/>
                <w:kern w:val="0"/>
                <w:lang w:eastAsia="zh-CN"/>
                <w14:ligatures w14:val="none"/>
              </w:rPr>
              <w:t>Via</w:t>
            </w:r>
          </w:p>
        </w:tc>
        <w:tc>
          <w:tcPr>
            <w:tcW w:w="425" w:type="dxa"/>
            <w:shd w:val="clear" w:color="auto" w:fill="EAEAD5"/>
          </w:tcPr>
          <w:p w14:paraId="0F98CC48" w14:textId="77777777" w:rsidR="00B31B76" w:rsidRPr="00B31B76" w:rsidRDefault="00B31B76" w:rsidP="00B31B76">
            <w:pPr>
              <w:suppressLineNumbers/>
              <w:suppressAutoHyphens/>
              <w:snapToGrid w:val="0"/>
              <w:spacing w:after="120" w:line="240" w:lineRule="auto"/>
              <w:rPr>
                <w:rFonts w:ascii="Calibri" w:eastAsia="Times New Roman" w:hAnsi="Calibri" w:cs="Calibri"/>
                <w:bCs/>
                <w:kern w:val="0"/>
                <w:lang w:eastAsia="zh-CN"/>
                <w14:ligatures w14:val="none"/>
              </w:rPr>
            </w:pPr>
            <w:r w:rsidRPr="00B31B76">
              <w:rPr>
                <w:rFonts w:ascii="Calibri" w:eastAsia="Times New Roman" w:hAnsi="Calibri" w:cs="Calibri"/>
                <w:bCs/>
                <w:kern w:val="0"/>
                <w:lang w:eastAsia="zh-CN"/>
                <w14:ligatures w14:val="none"/>
              </w:rPr>
              <w:t>n.</w:t>
            </w:r>
          </w:p>
        </w:tc>
        <w:tc>
          <w:tcPr>
            <w:tcW w:w="709" w:type="dxa"/>
            <w:shd w:val="clear" w:color="auto" w:fill="EAEAD5"/>
          </w:tcPr>
          <w:p w14:paraId="73E197C2" w14:textId="77777777" w:rsidR="00B31B76" w:rsidRPr="00B31B76" w:rsidRDefault="00B31B76" w:rsidP="00B31B76">
            <w:pPr>
              <w:suppressLineNumbers/>
              <w:suppressAutoHyphens/>
              <w:snapToGrid w:val="0"/>
              <w:spacing w:after="120" w:line="240" w:lineRule="auto"/>
              <w:rPr>
                <w:rFonts w:ascii="Calibri" w:eastAsia="Times New Roman" w:hAnsi="Calibri" w:cs="Calibri"/>
                <w:bCs/>
                <w:kern w:val="0"/>
                <w:lang w:eastAsia="zh-CN"/>
                <w14:ligatures w14:val="none"/>
              </w:rPr>
            </w:pPr>
            <w:proofErr w:type="spellStart"/>
            <w:r w:rsidRPr="00B31B76">
              <w:rPr>
                <w:rFonts w:ascii="Calibri" w:eastAsia="Times New Roman" w:hAnsi="Calibri" w:cs="Calibri"/>
                <w:bCs/>
                <w:kern w:val="0"/>
                <w:lang w:eastAsia="zh-CN"/>
                <w14:ligatures w14:val="none"/>
              </w:rPr>
              <w:t>prov</w:t>
            </w:r>
            <w:proofErr w:type="spellEnd"/>
          </w:p>
        </w:tc>
      </w:tr>
      <w:tr w:rsidR="00B31B76" w:rsidRPr="00B31B76" w14:paraId="266E364D" w14:textId="77777777" w:rsidTr="00132EB8">
        <w:trPr>
          <w:trHeight w:val="397"/>
        </w:trPr>
        <w:tc>
          <w:tcPr>
            <w:tcW w:w="1474" w:type="dxa"/>
            <w:vMerge/>
            <w:shd w:val="clear" w:color="auto" w:fill="AAC8C8"/>
          </w:tcPr>
          <w:p w14:paraId="65606FE0" w14:textId="77777777" w:rsidR="00B31B76" w:rsidRPr="00B31B76" w:rsidRDefault="00B31B76" w:rsidP="00B31B76">
            <w:pPr>
              <w:suppressLineNumbers/>
              <w:suppressAutoHyphens/>
              <w:snapToGrid w:val="0"/>
              <w:spacing w:after="120" w:line="240" w:lineRule="auto"/>
              <w:rPr>
                <w:rFonts w:ascii="Calibri" w:eastAsia="Times New Roman" w:hAnsi="Calibri" w:cs="Calibri"/>
                <w:kern w:val="0"/>
                <w:lang w:eastAsia="zh-CN"/>
                <w14:ligatures w14:val="none"/>
              </w:rPr>
            </w:pPr>
          </w:p>
        </w:tc>
        <w:tc>
          <w:tcPr>
            <w:tcW w:w="2921" w:type="dxa"/>
            <w:shd w:val="clear" w:color="auto" w:fill="EAEAD5"/>
            <w:vAlign w:val="center"/>
          </w:tcPr>
          <w:p w14:paraId="3FB0D691" w14:textId="77777777" w:rsidR="00B31B76" w:rsidRPr="00B31B76" w:rsidRDefault="00B31B76" w:rsidP="00B31B76">
            <w:pPr>
              <w:suppressLineNumbers/>
              <w:suppressAutoHyphens/>
              <w:snapToGrid w:val="0"/>
              <w:spacing w:after="120" w:line="240" w:lineRule="auto"/>
              <w:rPr>
                <w:rFonts w:ascii="Calibri" w:eastAsia="Times New Roman" w:hAnsi="Calibri" w:cs="Calibri"/>
                <w:kern w:val="0"/>
                <w:lang w:eastAsia="zh-CN"/>
                <w14:ligatures w14:val="none"/>
              </w:rPr>
            </w:pPr>
          </w:p>
        </w:tc>
        <w:tc>
          <w:tcPr>
            <w:tcW w:w="992" w:type="dxa"/>
            <w:shd w:val="clear" w:color="auto" w:fill="EAEAD5"/>
            <w:vAlign w:val="center"/>
          </w:tcPr>
          <w:p w14:paraId="7E244B9E" w14:textId="77777777" w:rsidR="00B31B76" w:rsidRPr="00B31B76" w:rsidRDefault="00B31B76" w:rsidP="00B31B76">
            <w:pPr>
              <w:suppressLineNumbers/>
              <w:suppressAutoHyphens/>
              <w:snapToGrid w:val="0"/>
              <w:spacing w:after="120" w:line="240" w:lineRule="auto"/>
              <w:rPr>
                <w:rFonts w:ascii="Calibri" w:eastAsia="Times New Roman" w:hAnsi="Calibri" w:cs="Calibri"/>
                <w:kern w:val="0"/>
                <w:lang w:eastAsia="zh-CN"/>
                <w14:ligatures w14:val="none"/>
              </w:rPr>
            </w:pPr>
          </w:p>
        </w:tc>
        <w:tc>
          <w:tcPr>
            <w:tcW w:w="2977" w:type="dxa"/>
            <w:gridSpan w:val="2"/>
            <w:shd w:val="clear" w:color="auto" w:fill="EAEAD5"/>
            <w:vAlign w:val="center"/>
          </w:tcPr>
          <w:p w14:paraId="5175EF86" w14:textId="77777777" w:rsidR="00B31B76" w:rsidRPr="00B31B76" w:rsidRDefault="00B31B76" w:rsidP="00B31B76">
            <w:pPr>
              <w:suppressLineNumbers/>
              <w:suppressAutoHyphens/>
              <w:snapToGrid w:val="0"/>
              <w:spacing w:after="120" w:line="240" w:lineRule="auto"/>
              <w:rPr>
                <w:rFonts w:ascii="Calibri" w:eastAsia="Times New Roman" w:hAnsi="Calibri" w:cs="Calibri"/>
                <w:kern w:val="0"/>
                <w:lang w:eastAsia="zh-CN"/>
                <w14:ligatures w14:val="none"/>
              </w:rPr>
            </w:pPr>
          </w:p>
        </w:tc>
        <w:tc>
          <w:tcPr>
            <w:tcW w:w="425" w:type="dxa"/>
            <w:shd w:val="clear" w:color="auto" w:fill="EAEAD5"/>
            <w:vAlign w:val="center"/>
          </w:tcPr>
          <w:p w14:paraId="3472BCB9" w14:textId="77777777" w:rsidR="00B31B76" w:rsidRPr="00B31B76" w:rsidRDefault="00B31B76" w:rsidP="00B31B76">
            <w:pPr>
              <w:suppressLineNumbers/>
              <w:suppressAutoHyphens/>
              <w:snapToGrid w:val="0"/>
              <w:spacing w:after="120" w:line="240" w:lineRule="auto"/>
              <w:rPr>
                <w:rFonts w:ascii="Calibri" w:eastAsia="Times New Roman" w:hAnsi="Calibri" w:cs="Calibri"/>
                <w:kern w:val="0"/>
                <w:lang w:eastAsia="zh-CN"/>
                <w14:ligatures w14:val="none"/>
              </w:rPr>
            </w:pPr>
          </w:p>
        </w:tc>
        <w:tc>
          <w:tcPr>
            <w:tcW w:w="709" w:type="dxa"/>
            <w:shd w:val="clear" w:color="auto" w:fill="EAEAD5"/>
            <w:vAlign w:val="center"/>
          </w:tcPr>
          <w:p w14:paraId="30BEE544" w14:textId="77777777" w:rsidR="00B31B76" w:rsidRPr="00B31B76" w:rsidRDefault="00B31B76" w:rsidP="00B31B76">
            <w:pPr>
              <w:suppressLineNumbers/>
              <w:suppressAutoHyphens/>
              <w:snapToGrid w:val="0"/>
              <w:spacing w:after="120" w:line="240" w:lineRule="auto"/>
              <w:rPr>
                <w:rFonts w:ascii="Calibri" w:eastAsia="Times New Roman" w:hAnsi="Calibri" w:cs="Calibri"/>
                <w:kern w:val="0"/>
                <w:lang w:eastAsia="zh-CN"/>
                <w14:ligatures w14:val="none"/>
              </w:rPr>
            </w:pPr>
          </w:p>
        </w:tc>
      </w:tr>
      <w:tr w:rsidR="00B31B76" w:rsidRPr="00B31B76" w14:paraId="492FD438" w14:textId="77777777" w:rsidTr="00132EB8">
        <w:trPr>
          <w:trHeight w:val="283"/>
        </w:trPr>
        <w:tc>
          <w:tcPr>
            <w:tcW w:w="1474" w:type="dxa"/>
            <w:vMerge w:val="restart"/>
            <w:shd w:val="clear" w:color="auto" w:fill="AAC8C8"/>
          </w:tcPr>
          <w:p w14:paraId="6D25DE38" w14:textId="77777777" w:rsidR="00B31B76" w:rsidRPr="00B31B76" w:rsidRDefault="00B31B76" w:rsidP="00B31B76">
            <w:pPr>
              <w:suppressLineNumbers/>
              <w:suppressAutoHyphens/>
              <w:snapToGrid w:val="0"/>
              <w:spacing w:after="120" w:line="240" w:lineRule="auto"/>
              <w:rPr>
                <w:rFonts w:ascii="Calibri" w:eastAsia="Times New Roman" w:hAnsi="Calibri" w:cs="Calibri"/>
                <w:b/>
                <w:kern w:val="0"/>
                <w:lang w:eastAsia="zh-CN"/>
                <w14:ligatures w14:val="none"/>
              </w:rPr>
            </w:pPr>
            <w:r w:rsidRPr="00B31B76">
              <w:rPr>
                <w:rFonts w:ascii="Calibri" w:eastAsia="Times New Roman" w:hAnsi="Calibri" w:cs="Calibri"/>
                <w:b/>
                <w:kern w:val="0"/>
                <w:lang w:eastAsia="zh-CN"/>
                <w14:ligatures w14:val="none"/>
              </w:rPr>
              <w:t>Dati impresa</w:t>
            </w:r>
          </w:p>
        </w:tc>
        <w:tc>
          <w:tcPr>
            <w:tcW w:w="2921" w:type="dxa"/>
            <w:shd w:val="clear" w:color="auto" w:fill="EAEAD5"/>
          </w:tcPr>
          <w:p w14:paraId="60CAF7AA" w14:textId="77777777" w:rsidR="00B31B76" w:rsidRPr="00B31B76" w:rsidRDefault="00B31B76" w:rsidP="00B31B76">
            <w:pPr>
              <w:suppressLineNumbers/>
              <w:suppressAutoHyphens/>
              <w:snapToGrid w:val="0"/>
              <w:spacing w:after="120" w:line="240" w:lineRule="auto"/>
              <w:rPr>
                <w:rFonts w:ascii="Calibri" w:eastAsia="Times New Roman" w:hAnsi="Calibri" w:cs="Calibri"/>
                <w:kern w:val="0"/>
                <w:lang w:eastAsia="zh-CN"/>
                <w14:ligatures w14:val="none"/>
              </w:rPr>
            </w:pPr>
            <w:r w:rsidRPr="00B31B76">
              <w:rPr>
                <w:rFonts w:ascii="Calibri" w:eastAsia="Times New Roman" w:hAnsi="Calibri" w:cs="Calibri"/>
                <w:bCs/>
                <w:kern w:val="0"/>
                <w:lang w:eastAsia="zh-CN"/>
                <w14:ligatures w14:val="none"/>
              </w:rPr>
              <w:t>Codice fiscale</w:t>
            </w:r>
          </w:p>
        </w:tc>
        <w:tc>
          <w:tcPr>
            <w:tcW w:w="5103" w:type="dxa"/>
            <w:gridSpan w:val="5"/>
            <w:shd w:val="clear" w:color="auto" w:fill="EAEAD5"/>
          </w:tcPr>
          <w:p w14:paraId="658C0F32" w14:textId="77777777" w:rsidR="00B31B76" w:rsidRPr="00B31B76" w:rsidRDefault="00B31B76" w:rsidP="00B31B76">
            <w:pPr>
              <w:suppressLineNumbers/>
              <w:suppressAutoHyphens/>
              <w:snapToGrid w:val="0"/>
              <w:spacing w:after="120" w:line="240" w:lineRule="auto"/>
              <w:rPr>
                <w:rFonts w:ascii="Calibri" w:eastAsia="Times New Roman" w:hAnsi="Calibri" w:cs="Calibri"/>
                <w:kern w:val="0"/>
                <w:lang w:eastAsia="zh-CN"/>
                <w14:ligatures w14:val="none"/>
              </w:rPr>
            </w:pPr>
            <w:r w:rsidRPr="00B31B76">
              <w:rPr>
                <w:rFonts w:ascii="Calibri" w:eastAsia="Times New Roman" w:hAnsi="Calibri" w:cs="Calibri"/>
                <w:bCs/>
                <w:kern w:val="0"/>
                <w:lang w:eastAsia="zh-CN"/>
                <w14:ligatures w14:val="none"/>
              </w:rPr>
              <w:t>Partita IVA</w:t>
            </w:r>
          </w:p>
        </w:tc>
      </w:tr>
      <w:tr w:rsidR="00B31B76" w:rsidRPr="00B31B76" w14:paraId="42EDEBE7" w14:textId="77777777" w:rsidTr="00132EB8">
        <w:trPr>
          <w:trHeight w:val="262"/>
        </w:trPr>
        <w:tc>
          <w:tcPr>
            <w:tcW w:w="1474" w:type="dxa"/>
            <w:vMerge/>
            <w:tcBorders>
              <w:bottom w:val="double" w:sz="4" w:space="0" w:color="auto"/>
            </w:tcBorders>
            <w:shd w:val="clear" w:color="auto" w:fill="AAC8C8"/>
          </w:tcPr>
          <w:p w14:paraId="4AED4721" w14:textId="77777777" w:rsidR="00B31B76" w:rsidRPr="00B31B76" w:rsidRDefault="00B31B76" w:rsidP="00B31B76">
            <w:pPr>
              <w:suppressLineNumbers/>
              <w:suppressAutoHyphens/>
              <w:snapToGrid w:val="0"/>
              <w:spacing w:after="120" w:line="240" w:lineRule="auto"/>
              <w:rPr>
                <w:rFonts w:ascii="Calibri" w:eastAsia="Times New Roman" w:hAnsi="Calibri" w:cs="Calibri"/>
                <w:kern w:val="0"/>
                <w:lang w:eastAsia="zh-CN"/>
                <w14:ligatures w14:val="none"/>
              </w:rPr>
            </w:pPr>
          </w:p>
        </w:tc>
        <w:tc>
          <w:tcPr>
            <w:tcW w:w="2921" w:type="dxa"/>
            <w:tcBorders>
              <w:bottom w:val="double" w:sz="4" w:space="0" w:color="auto"/>
            </w:tcBorders>
            <w:shd w:val="clear" w:color="auto" w:fill="EAEAD5"/>
            <w:vAlign w:val="center"/>
          </w:tcPr>
          <w:p w14:paraId="0BCE8E37" w14:textId="77777777" w:rsidR="00B31B76" w:rsidRPr="00B31B76" w:rsidRDefault="00B31B76" w:rsidP="00B31B76">
            <w:pPr>
              <w:suppressLineNumbers/>
              <w:suppressAutoHyphens/>
              <w:snapToGrid w:val="0"/>
              <w:spacing w:after="120" w:line="240" w:lineRule="auto"/>
              <w:rPr>
                <w:rFonts w:ascii="Calibri" w:eastAsia="Times New Roman" w:hAnsi="Calibri" w:cs="Calibri"/>
                <w:bCs/>
                <w:kern w:val="0"/>
                <w:lang w:eastAsia="zh-CN"/>
                <w14:ligatures w14:val="none"/>
              </w:rPr>
            </w:pPr>
          </w:p>
        </w:tc>
        <w:tc>
          <w:tcPr>
            <w:tcW w:w="5103" w:type="dxa"/>
            <w:gridSpan w:val="5"/>
            <w:tcBorders>
              <w:bottom w:val="double" w:sz="4" w:space="0" w:color="auto"/>
            </w:tcBorders>
            <w:shd w:val="clear" w:color="auto" w:fill="EAEAD5"/>
            <w:vAlign w:val="center"/>
          </w:tcPr>
          <w:p w14:paraId="0E328390" w14:textId="77777777" w:rsidR="00B31B76" w:rsidRPr="00B31B76" w:rsidRDefault="00B31B76" w:rsidP="00B31B76">
            <w:pPr>
              <w:suppressLineNumbers/>
              <w:suppressAutoHyphens/>
              <w:snapToGrid w:val="0"/>
              <w:spacing w:after="120" w:line="240" w:lineRule="auto"/>
              <w:ind w:left="459"/>
              <w:rPr>
                <w:rFonts w:ascii="Calibri" w:eastAsia="Times New Roman" w:hAnsi="Calibri" w:cs="Calibri"/>
                <w:kern w:val="0"/>
                <w:lang w:eastAsia="zh-CN"/>
                <w14:ligatures w14:val="none"/>
              </w:rPr>
            </w:pPr>
          </w:p>
        </w:tc>
      </w:tr>
    </w:tbl>
    <w:p w14:paraId="3C7FC66C" w14:textId="77777777" w:rsidR="00B31B76" w:rsidRPr="00B31B76" w:rsidRDefault="00B31B76" w:rsidP="00B31B76">
      <w:pPr>
        <w:suppressAutoHyphens/>
        <w:spacing w:before="240" w:after="120" w:line="240" w:lineRule="auto"/>
        <w:rPr>
          <w:rFonts w:ascii="Calibri" w:eastAsia="Times New Roman" w:hAnsi="Calibri" w:cs="Calibri"/>
          <w:bCs/>
          <w:kern w:val="0"/>
          <w:lang w:eastAsia="zh-CN"/>
          <w14:ligatures w14:val="none"/>
        </w:rPr>
      </w:pPr>
      <w:r w:rsidRPr="00B31B76">
        <w:rPr>
          <w:rFonts w:ascii="Calibri" w:eastAsia="Times New Roman" w:hAnsi="Calibri" w:cs="Calibri"/>
          <w:bCs/>
          <w:kern w:val="0"/>
          <w:lang w:eastAsia="zh-CN"/>
          <w14:ligatures w14:val="none"/>
        </w:rPr>
        <w:t xml:space="preserve">Il </w:t>
      </w:r>
      <w:r w:rsidRPr="00B31B76">
        <w:rPr>
          <w:rFonts w:ascii="Calibri" w:eastAsia="Times New Roman" w:hAnsi="Calibri" w:cs="Calibri"/>
          <w:b/>
          <w:bCs/>
          <w:kern w:val="0"/>
          <w:lang w:eastAsia="zh-CN"/>
          <w14:ligatures w14:val="none"/>
        </w:rPr>
        <w:t>sottoscritto</w:t>
      </w:r>
      <w:r w:rsidRPr="00B31B76">
        <w:rPr>
          <w:rFonts w:ascii="Calibri" w:eastAsia="Times New Roman" w:hAnsi="Calibri" w:cs="Calibri"/>
          <w:bCs/>
          <w:kern w:val="0"/>
          <w:lang w:eastAsia="zh-CN"/>
          <w14:ligatures w14:val="none"/>
        </w:rPr>
        <w:t xml:space="preserve"> in qualità di </w:t>
      </w:r>
      <w:r w:rsidRPr="00B31B76">
        <w:rPr>
          <w:rFonts w:ascii="Calibri" w:eastAsia="Times New Roman" w:hAnsi="Calibri" w:cs="Calibri"/>
          <w:b/>
          <w:bCs/>
          <w:kern w:val="0"/>
          <w:lang w:eastAsia="zh-CN"/>
          <w14:ligatures w14:val="none"/>
        </w:rPr>
        <w:t>titolare/legale rappresentante dell’impresa/altra persona munita di idonea procura</w:t>
      </w:r>
    </w:p>
    <w:tbl>
      <w:tblPr>
        <w:tblW w:w="9498" w:type="dxa"/>
        <w:tblInd w:w="108" w:type="dxa"/>
        <w:tblBorders>
          <w:top w:val="double" w:sz="4" w:space="0" w:color="auto"/>
          <w:left w:val="double" w:sz="4" w:space="0" w:color="auto"/>
          <w:bottom w:val="double" w:sz="4" w:space="0" w:color="auto"/>
          <w:right w:val="double" w:sz="4" w:space="0" w:color="auto"/>
          <w:insideH w:val="single" w:sz="18" w:space="0" w:color="FFFFFF"/>
          <w:insideV w:val="single" w:sz="18" w:space="0" w:color="FFFFFF"/>
        </w:tblBorders>
        <w:tblLayout w:type="fixed"/>
        <w:tblLook w:val="0000" w:firstRow="0" w:lastRow="0" w:firstColumn="0" w:lastColumn="0" w:noHBand="0" w:noVBand="0"/>
      </w:tblPr>
      <w:tblGrid>
        <w:gridCol w:w="1474"/>
        <w:gridCol w:w="3096"/>
        <w:gridCol w:w="817"/>
        <w:gridCol w:w="1559"/>
        <w:gridCol w:w="1418"/>
        <w:gridCol w:w="425"/>
        <w:gridCol w:w="709"/>
      </w:tblGrid>
      <w:tr w:rsidR="00B31B76" w:rsidRPr="00B31B76" w14:paraId="54893907" w14:textId="77777777" w:rsidTr="00132EB8">
        <w:trPr>
          <w:trHeight w:val="397"/>
        </w:trPr>
        <w:tc>
          <w:tcPr>
            <w:tcW w:w="9498" w:type="dxa"/>
            <w:gridSpan w:val="7"/>
            <w:tcBorders>
              <w:top w:val="double" w:sz="4" w:space="0" w:color="auto"/>
            </w:tcBorders>
            <w:shd w:val="clear" w:color="auto" w:fill="AAC8C8"/>
            <w:vAlign w:val="center"/>
          </w:tcPr>
          <w:p w14:paraId="0CEBFE58" w14:textId="77777777" w:rsidR="00B31B76" w:rsidRPr="00B31B76" w:rsidRDefault="00B31B76" w:rsidP="00B31B76">
            <w:pPr>
              <w:suppressLineNumbers/>
              <w:suppressAutoHyphens/>
              <w:snapToGrid w:val="0"/>
              <w:spacing w:after="120" w:line="240" w:lineRule="auto"/>
              <w:rPr>
                <w:rFonts w:ascii="Calibri" w:eastAsia="Times New Roman" w:hAnsi="Calibri" w:cs="Calibri"/>
                <w:bCs/>
                <w:kern w:val="0"/>
                <w:lang w:eastAsia="zh-CN"/>
                <w14:ligatures w14:val="none"/>
              </w:rPr>
            </w:pPr>
            <w:r w:rsidRPr="00B31B76">
              <w:rPr>
                <w:rFonts w:ascii="Calibri" w:eastAsia="Times New Roman" w:hAnsi="Calibri" w:cs="Calibri"/>
                <w:b/>
                <w:bCs/>
                <w:kern w:val="0"/>
                <w:lang w:eastAsia="zh-CN"/>
                <w14:ligatures w14:val="none"/>
              </w:rPr>
              <w:t xml:space="preserve">SEZIONE 2 – Anagrafica del dichiarante </w:t>
            </w:r>
          </w:p>
        </w:tc>
      </w:tr>
      <w:tr w:rsidR="00B31B76" w:rsidRPr="00B31B76" w14:paraId="3FFAD481" w14:textId="77777777" w:rsidTr="00132EB8">
        <w:trPr>
          <w:trHeight w:val="283"/>
        </w:trPr>
        <w:tc>
          <w:tcPr>
            <w:tcW w:w="1474" w:type="dxa"/>
            <w:vMerge w:val="restart"/>
            <w:shd w:val="clear" w:color="auto" w:fill="AAC8C8"/>
          </w:tcPr>
          <w:p w14:paraId="2F5DB130" w14:textId="77777777" w:rsidR="00B31B76" w:rsidRPr="00B31B76" w:rsidRDefault="00B31B76" w:rsidP="00B31B76">
            <w:pPr>
              <w:suppressLineNumbers/>
              <w:suppressAutoHyphens/>
              <w:snapToGrid w:val="0"/>
              <w:spacing w:after="120" w:line="240" w:lineRule="auto"/>
              <w:rPr>
                <w:rFonts w:ascii="Calibri" w:eastAsia="Times New Roman" w:hAnsi="Calibri" w:cs="Calibri"/>
                <w:kern w:val="0"/>
                <w:lang w:eastAsia="zh-CN"/>
                <w14:ligatures w14:val="none"/>
              </w:rPr>
            </w:pPr>
            <w:r w:rsidRPr="00B31B76">
              <w:rPr>
                <w:rFonts w:ascii="Calibri" w:eastAsia="Times New Roman" w:hAnsi="Calibri" w:cs="Calibri"/>
                <w:b/>
                <w:bCs/>
                <w:kern w:val="0"/>
                <w:lang w:eastAsia="zh-CN"/>
                <w14:ligatures w14:val="none"/>
              </w:rPr>
              <w:t xml:space="preserve">Il </w:t>
            </w:r>
            <w:r w:rsidRPr="00B31B76">
              <w:rPr>
                <w:rFonts w:ascii="Calibri" w:eastAsia="Times New Roman" w:hAnsi="Calibri" w:cs="Calibri"/>
                <w:b/>
                <w:kern w:val="0"/>
                <w:lang w:eastAsia="zh-CN"/>
                <w14:ligatures w14:val="none"/>
              </w:rPr>
              <w:t>Titolare / legale rappresentante</w:t>
            </w:r>
            <w:r w:rsidRPr="00B31B76">
              <w:rPr>
                <w:rFonts w:ascii="Calibri" w:eastAsia="Times New Roman" w:hAnsi="Calibri" w:cs="Calibri"/>
                <w:kern w:val="0"/>
                <w:lang w:eastAsia="zh-CN"/>
                <w14:ligatures w14:val="none"/>
              </w:rPr>
              <w:t xml:space="preserve"> </w:t>
            </w:r>
            <w:r w:rsidRPr="00B31B76">
              <w:rPr>
                <w:rFonts w:ascii="Calibri" w:eastAsia="Times New Roman" w:hAnsi="Calibri" w:cs="Calibri"/>
                <w:b/>
                <w:kern w:val="0"/>
                <w:lang w:eastAsia="zh-CN"/>
                <w14:ligatures w14:val="none"/>
              </w:rPr>
              <w:t>dell'impresa / altra persona munita di idonea procura</w:t>
            </w:r>
          </w:p>
        </w:tc>
        <w:tc>
          <w:tcPr>
            <w:tcW w:w="3913" w:type="dxa"/>
            <w:gridSpan w:val="2"/>
            <w:shd w:val="clear" w:color="auto" w:fill="EAEAD5"/>
            <w:vAlign w:val="center"/>
          </w:tcPr>
          <w:p w14:paraId="38634AA4" w14:textId="77777777" w:rsidR="00B31B76" w:rsidRPr="00B31B76" w:rsidRDefault="00B31B76" w:rsidP="00B31B76">
            <w:pPr>
              <w:suppressLineNumbers/>
              <w:suppressAutoHyphens/>
              <w:snapToGrid w:val="0"/>
              <w:spacing w:after="120" w:line="240" w:lineRule="auto"/>
              <w:rPr>
                <w:rFonts w:ascii="Calibri" w:eastAsia="Times New Roman" w:hAnsi="Calibri" w:cs="Calibri"/>
                <w:bCs/>
                <w:kern w:val="0"/>
                <w:lang w:eastAsia="zh-CN"/>
                <w14:ligatures w14:val="none"/>
              </w:rPr>
            </w:pPr>
            <w:r w:rsidRPr="00B31B76">
              <w:rPr>
                <w:rFonts w:ascii="Calibri" w:eastAsia="Times New Roman" w:hAnsi="Calibri" w:cs="Calibri"/>
                <w:bCs/>
                <w:kern w:val="0"/>
                <w:lang w:eastAsia="zh-CN"/>
                <w14:ligatures w14:val="none"/>
              </w:rPr>
              <w:t xml:space="preserve">Nome e cognome </w:t>
            </w:r>
          </w:p>
        </w:tc>
        <w:tc>
          <w:tcPr>
            <w:tcW w:w="1559" w:type="dxa"/>
            <w:shd w:val="clear" w:color="auto" w:fill="EAEAD5"/>
            <w:vAlign w:val="center"/>
          </w:tcPr>
          <w:p w14:paraId="54334500" w14:textId="77777777" w:rsidR="00B31B76" w:rsidRPr="00B31B76" w:rsidRDefault="00B31B76" w:rsidP="00B31B76">
            <w:pPr>
              <w:suppressLineNumbers/>
              <w:suppressAutoHyphens/>
              <w:snapToGrid w:val="0"/>
              <w:spacing w:after="120" w:line="240" w:lineRule="auto"/>
              <w:rPr>
                <w:rFonts w:ascii="Calibri" w:eastAsia="Times New Roman" w:hAnsi="Calibri" w:cs="Calibri"/>
                <w:bCs/>
                <w:kern w:val="0"/>
                <w:lang w:eastAsia="zh-CN"/>
                <w14:ligatures w14:val="none"/>
              </w:rPr>
            </w:pPr>
            <w:r w:rsidRPr="00B31B76">
              <w:rPr>
                <w:rFonts w:ascii="Calibri" w:eastAsia="Times New Roman" w:hAnsi="Calibri" w:cs="Calibri"/>
                <w:bCs/>
                <w:kern w:val="0"/>
                <w:lang w:eastAsia="zh-CN"/>
                <w14:ligatures w14:val="none"/>
              </w:rPr>
              <w:t>nata/o il</w:t>
            </w:r>
          </w:p>
        </w:tc>
        <w:tc>
          <w:tcPr>
            <w:tcW w:w="1843" w:type="dxa"/>
            <w:gridSpan w:val="2"/>
            <w:shd w:val="clear" w:color="auto" w:fill="EAEAD5"/>
            <w:vAlign w:val="center"/>
          </w:tcPr>
          <w:p w14:paraId="4DEAFF85" w14:textId="77777777" w:rsidR="00B31B76" w:rsidRPr="00B31B76" w:rsidRDefault="00B31B76" w:rsidP="00B31B76">
            <w:pPr>
              <w:suppressLineNumbers/>
              <w:suppressAutoHyphens/>
              <w:snapToGrid w:val="0"/>
              <w:spacing w:after="120" w:line="240" w:lineRule="auto"/>
              <w:rPr>
                <w:rFonts w:ascii="Calibri" w:eastAsia="Times New Roman" w:hAnsi="Calibri" w:cs="Calibri"/>
                <w:bCs/>
                <w:kern w:val="0"/>
                <w:lang w:eastAsia="zh-CN"/>
                <w14:ligatures w14:val="none"/>
              </w:rPr>
            </w:pPr>
            <w:r w:rsidRPr="00B31B76">
              <w:rPr>
                <w:rFonts w:ascii="Calibri" w:eastAsia="Times New Roman" w:hAnsi="Calibri" w:cs="Calibri"/>
                <w:bCs/>
                <w:kern w:val="0"/>
                <w:lang w:eastAsia="zh-CN"/>
                <w14:ligatures w14:val="none"/>
              </w:rPr>
              <w:t>nel Comune di</w:t>
            </w:r>
          </w:p>
        </w:tc>
        <w:tc>
          <w:tcPr>
            <w:tcW w:w="709" w:type="dxa"/>
            <w:shd w:val="clear" w:color="auto" w:fill="EAEAD5"/>
            <w:vAlign w:val="center"/>
          </w:tcPr>
          <w:p w14:paraId="4B596815" w14:textId="77777777" w:rsidR="00B31B76" w:rsidRPr="00B31B76" w:rsidRDefault="00B31B76" w:rsidP="00B31B76">
            <w:pPr>
              <w:suppressLineNumbers/>
              <w:suppressAutoHyphens/>
              <w:snapToGrid w:val="0"/>
              <w:spacing w:after="120" w:line="240" w:lineRule="auto"/>
              <w:rPr>
                <w:rFonts w:ascii="Calibri" w:eastAsia="Times New Roman" w:hAnsi="Calibri" w:cs="Calibri"/>
                <w:bCs/>
                <w:kern w:val="0"/>
                <w:lang w:eastAsia="zh-CN"/>
                <w14:ligatures w14:val="none"/>
              </w:rPr>
            </w:pPr>
            <w:proofErr w:type="spellStart"/>
            <w:r w:rsidRPr="00B31B76">
              <w:rPr>
                <w:rFonts w:ascii="Calibri" w:eastAsia="Times New Roman" w:hAnsi="Calibri" w:cs="Calibri"/>
                <w:bCs/>
                <w:kern w:val="0"/>
                <w:lang w:eastAsia="zh-CN"/>
                <w14:ligatures w14:val="none"/>
              </w:rPr>
              <w:t>Prov</w:t>
            </w:r>
            <w:proofErr w:type="spellEnd"/>
          </w:p>
        </w:tc>
      </w:tr>
      <w:tr w:rsidR="00B31B76" w:rsidRPr="00B31B76" w14:paraId="16D49DD8" w14:textId="77777777" w:rsidTr="00132EB8">
        <w:trPr>
          <w:trHeight w:val="397"/>
        </w:trPr>
        <w:tc>
          <w:tcPr>
            <w:tcW w:w="1474" w:type="dxa"/>
            <w:vMerge/>
            <w:shd w:val="clear" w:color="auto" w:fill="AAC8C8"/>
          </w:tcPr>
          <w:p w14:paraId="14B741C4" w14:textId="77777777" w:rsidR="00B31B76" w:rsidRPr="00B31B76" w:rsidRDefault="00B31B76" w:rsidP="00B31B76">
            <w:pPr>
              <w:suppressLineNumbers/>
              <w:suppressAutoHyphens/>
              <w:snapToGrid w:val="0"/>
              <w:spacing w:after="120" w:line="240" w:lineRule="auto"/>
              <w:rPr>
                <w:rFonts w:ascii="Calibri" w:eastAsia="Times New Roman" w:hAnsi="Calibri" w:cs="Calibri"/>
                <w:kern w:val="0"/>
                <w:lang w:eastAsia="zh-CN"/>
                <w14:ligatures w14:val="none"/>
              </w:rPr>
            </w:pPr>
          </w:p>
        </w:tc>
        <w:tc>
          <w:tcPr>
            <w:tcW w:w="3913" w:type="dxa"/>
            <w:gridSpan w:val="2"/>
            <w:shd w:val="clear" w:color="auto" w:fill="EAEAD5"/>
            <w:vAlign w:val="center"/>
          </w:tcPr>
          <w:p w14:paraId="5562BB11" w14:textId="77777777" w:rsidR="00B31B76" w:rsidRPr="00B31B76" w:rsidRDefault="00B31B76" w:rsidP="00B31B76">
            <w:pPr>
              <w:suppressLineNumbers/>
              <w:suppressAutoHyphens/>
              <w:snapToGrid w:val="0"/>
              <w:spacing w:after="120" w:line="240" w:lineRule="auto"/>
              <w:rPr>
                <w:rFonts w:ascii="Calibri" w:eastAsia="Times New Roman" w:hAnsi="Calibri" w:cs="Calibri"/>
                <w:bCs/>
                <w:kern w:val="0"/>
                <w:lang w:eastAsia="zh-CN"/>
                <w14:ligatures w14:val="none"/>
              </w:rPr>
            </w:pPr>
          </w:p>
        </w:tc>
        <w:tc>
          <w:tcPr>
            <w:tcW w:w="1559" w:type="dxa"/>
            <w:shd w:val="clear" w:color="auto" w:fill="EAEAD5"/>
            <w:vAlign w:val="center"/>
          </w:tcPr>
          <w:p w14:paraId="47AF643A" w14:textId="77777777" w:rsidR="00B31B76" w:rsidRPr="00B31B76" w:rsidRDefault="00B31B76" w:rsidP="00B31B76">
            <w:pPr>
              <w:suppressLineNumbers/>
              <w:suppressAutoHyphens/>
              <w:snapToGrid w:val="0"/>
              <w:spacing w:after="120" w:line="240" w:lineRule="auto"/>
              <w:rPr>
                <w:rFonts w:ascii="Calibri" w:eastAsia="Times New Roman" w:hAnsi="Calibri" w:cs="Calibri"/>
                <w:bCs/>
                <w:kern w:val="0"/>
                <w:lang w:eastAsia="zh-CN"/>
                <w14:ligatures w14:val="none"/>
              </w:rPr>
            </w:pPr>
          </w:p>
        </w:tc>
        <w:tc>
          <w:tcPr>
            <w:tcW w:w="1843" w:type="dxa"/>
            <w:gridSpan w:val="2"/>
            <w:shd w:val="clear" w:color="auto" w:fill="EAEAD5"/>
            <w:vAlign w:val="center"/>
          </w:tcPr>
          <w:p w14:paraId="2EA4D1E0" w14:textId="77777777" w:rsidR="00B31B76" w:rsidRPr="00B31B76" w:rsidRDefault="00B31B76" w:rsidP="00B31B76">
            <w:pPr>
              <w:suppressLineNumbers/>
              <w:suppressAutoHyphens/>
              <w:snapToGrid w:val="0"/>
              <w:spacing w:after="120" w:line="240" w:lineRule="auto"/>
              <w:rPr>
                <w:rFonts w:ascii="Calibri" w:eastAsia="Times New Roman" w:hAnsi="Calibri" w:cs="Calibri"/>
                <w:bCs/>
                <w:kern w:val="0"/>
                <w:lang w:eastAsia="zh-CN"/>
                <w14:ligatures w14:val="none"/>
              </w:rPr>
            </w:pPr>
          </w:p>
        </w:tc>
        <w:tc>
          <w:tcPr>
            <w:tcW w:w="709" w:type="dxa"/>
            <w:shd w:val="clear" w:color="auto" w:fill="EAEAD5"/>
            <w:vAlign w:val="center"/>
          </w:tcPr>
          <w:p w14:paraId="041438D3" w14:textId="77777777" w:rsidR="00B31B76" w:rsidRPr="00B31B76" w:rsidRDefault="00B31B76" w:rsidP="00B31B76">
            <w:pPr>
              <w:suppressLineNumbers/>
              <w:suppressAutoHyphens/>
              <w:snapToGrid w:val="0"/>
              <w:spacing w:after="120" w:line="240" w:lineRule="auto"/>
              <w:rPr>
                <w:rFonts w:ascii="Calibri" w:eastAsia="Times New Roman" w:hAnsi="Calibri" w:cs="Calibri"/>
                <w:bCs/>
                <w:kern w:val="0"/>
                <w:lang w:eastAsia="zh-CN"/>
                <w14:ligatures w14:val="none"/>
              </w:rPr>
            </w:pPr>
          </w:p>
        </w:tc>
      </w:tr>
      <w:tr w:rsidR="00B31B76" w:rsidRPr="00B31B76" w14:paraId="23F87819" w14:textId="77777777" w:rsidTr="00132EB8">
        <w:trPr>
          <w:trHeight w:val="283"/>
        </w:trPr>
        <w:tc>
          <w:tcPr>
            <w:tcW w:w="1474" w:type="dxa"/>
            <w:vMerge/>
            <w:shd w:val="clear" w:color="auto" w:fill="AAC8C8"/>
          </w:tcPr>
          <w:p w14:paraId="75B81ADE" w14:textId="77777777" w:rsidR="00B31B76" w:rsidRPr="00B31B76" w:rsidRDefault="00B31B76" w:rsidP="00B31B76">
            <w:pPr>
              <w:suppressLineNumbers/>
              <w:suppressAutoHyphens/>
              <w:snapToGrid w:val="0"/>
              <w:spacing w:after="120" w:line="240" w:lineRule="auto"/>
              <w:rPr>
                <w:rFonts w:ascii="Calibri" w:eastAsia="Times New Roman" w:hAnsi="Calibri" w:cs="Calibri"/>
                <w:kern w:val="0"/>
                <w:lang w:eastAsia="zh-CN"/>
                <w14:ligatures w14:val="none"/>
              </w:rPr>
            </w:pPr>
          </w:p>
        </w:tc>
        <w:tc>
          <w:tcPr>
            <w:tcW w:w="3096" w:type="dxa"/>
            <w:shd w:val="clear" w:color="auto" w:fill="EAEAD5"/>
            <w:vAlign w:val="center"/>
          </w:tcPr>
          <w:p w14:paraId="32EBA7B7" w14:textId="77777777" w:rsidR="00B31B76" w:rsidRPr="00B31B76" w:rsidRDefault="00B31B76" w:rsidP="00B31B76">
            <w:pPr>
              <w:suppressLineNumbers/>
              <w:suppressAutoHyphens/>
              <w:snapToGrid w:val="0"/>
              <w:spacing w:after="120" w:line="240" w:lineRule="auto"/>
              <w:rPr>
                <w:rFonts w:ascii="Calibri" w:eastAsia="Times New Roman" w:hAnsi="Calibri" w:cs="Calibri"/>
                <w:bCs/>
                <w:kern w:val="0"/>
                <w:lang w:eastAsia="zh-CN"/>
                <w14:ligatures w14:val="none"/>
              </w:rPr>
            </w:pPr>
            <w:r w:rsidRPr="00B31B76">
              <w:rPr>
                <w:rFonts w:ascii="Calibri" w:eastAsia="Times New Roman" w:hAnsi="Calibri" w:cs="Calibri"/>
                <w:bCs/>
                <w:kern w:val="0"/>
                <w:lang w:eastAsia="zh-CN"/>
                <w14:ligatures w14:val="none"/>
              </w:rPr>
              <w:t>Comune di residenza</w:t>
            </w:r>
          </w:p>
        </w:tc>
        <w:tc>
          <w:tcPr>
            <w:tcW w:w="817" w:type="dxa"/>
            <w:shd w:val="clear" w:color="auto" w:fill="EAEAD5"/>
            <w:vAlign w:val="center"/>
          </w:tcPr>
          <w:p w14:paraId="158DF512" w14:textId="77777777" w:rsidR="00B31B76" w:rsidRPr="00B31B76" w:rsidRDefault="00B31B76" w:rsidP="00B31B76">
            <w:pPr>
              <w:suppressLineNumbers/>
              <w:suppressAutoHyphens/>
              <w:snapToGrid w:val="0"/>
              <w:spacing w:after="120" w:line="240" w:lineRule="auto"/>
              <w:rPr>
                <w:rFonts w:ascii="Calibri" w:eastAsia="Times New Roman" w:hAnsi="Calibri" w:cs="Calibri"/>
                <w:bCs/>
                <w:kern w:val="0"/>
                <w:lang w:eastAsia="zh-CN"/>
                <w14:ligatures w14:val="none"/>
              </w:rPr>
            </w:pPr>
            <w:r w:rsidRPr="00B31B76">
              <w:rPr>
                <w:rFonts w:ascii="Calibri" w:eastAsia="Times New Roman" w:hAnsi="Calibri" w:cs="Calibri"/>
                <w:bCs/>
                <w:kern w:val="0"/>
                <w:lang w:eastAsia="zh-CN"/>
                <w14:ligatures w14:val="none"/>
              </w:rPr>
              <w:t>CAP</w:t>
            </w:r>
          </w:p>
        </w:tc>
        <w:tc>
          <w:tcPr>
            <w:tcW w:w="2977" w:type="dxa"/>
            <w:gridSpan w:val="2"/>
            <w:shd w:val="clear" w:color="auto" w:fill="EAEAD5"/>
            <w:vAlign w:val="center"/>
          </w:tcPr>
          <w:p w14:paraId="01FF6200" w14:textId="77777777" w:rsidR="00B31B76" w:rsidRPr="00B31B76" w:rsidRDefault="00B31B76" w:rsidP="00B31B76">
            <w:pPr>
              <w:suppressLineNumbers/>
              <w:suppressAutoHyphens/>
              <w:snapToGrid w:val="0"/>
              <w:spacing w:after="120" w:line="240" w:lineRule="auto"/>
              <w:rPr>
                <w:rFonts w:ascii="Calibri" w:eastAsia="Times New Roman" w:hAnsi="Calibri" w:cs="Calibri"/>
                <w:bCs/>
                <w:kern w:val="0"/>
                <w:lang w:eastAsia="zh-CN"/>
                <w14:ligatures w14:val="none"/>
              </w:rPr>
            </w:pPr>
            <w:r w:rsidRPr="00B31B76">
              <w:rPr>
                <w:rFonts w:ascii="Calibri" w:eastAsia="Times New Roman" w:hAnsi="Calibri" w:cs="Calibri"/>
                <w:bCs/>
                <w:kern w:val="0"/>
                <w:lang w:eastAsia="zh-CN"/>
                <w14:ligatures w14:val="none"/>
              </w:rPr>
              <w:t>Via</w:t>
            </w:r>
          </w:p>
        </w:tc>
        <w:tc>
          <w:tcPr>
            <w:tcW w:w="425" w:type="dxa"/>
            <w:shd w:val="clear" w:color="auto" w:fill="EAEAD5"/>
            <w:vAlign w:val="center"/>
          </w:tcPr>
          <w:p w14:paraId="3D5F3ECA" w14:textId="77777777" w:rsidR="00B31B76" w:rsidRPr="00B31B76" w:rsidRDefault="00B31B76" w:rsidP="00B31B76">
            <w:pPr>
              <w:suppressLineNumbers/>
              <w:suppressAutoHyphens/>
              <w:snapToGrid w:val="0"/>
              <w:spacing w:after="120" w:line="240" w:lineRule="auto"/>
              <w:rPr>
                <w:rFonts w:ascii="Calibri" w:eastAsia="Times New Roman" w:hAnsi="Calibri" w:cs="Calibri"/>
                <w:bCs/>
                <w:kern w:val="0"/>
                <w:lang w:eastAsia="zh-CN"/>
                <w14:ligatures w14:val="none"/>
              </w:rPr>
            </w:pPr>
            <w:r w:rsidRPr="00B31B76">
              <w:rPr>
                <w:rFonts w:ascii="Calibri" w:eastAsia="Times New Roman" w:hAnsi="Calibri" w:cs="Calibri"/>
                <w:bCs/>
                <w:kern w:val="0"/>
                <w:lang w:eastAsia="zh-CN"/>
                <w14:ligatures w14:val="none"/>
              </w:rPr>
              <w:t>n.</w:t>
            </w:r>
          </w:p>
        </w:tc>
        <w:tc>
          <w:tcPr>
            <w:tcW w:w="709" w:type="dxa"/>
            <w:shd w:val="clear" w:color="auto" w:fill="EAEAD5"/>
            <w:vAlign w:val="center"/>
          </w:tcPr>
          <w:p w14:paraId="09F8AC59" w14:textId="77777777" w:rsidR="00B31B76" w:rsidRPr="00B31B76" w:rsidRDefault="00B31B76" w:rsidP="00B31B76">
            <w:pPr>
              <w:suppressLineNumbers/>
              <w:suppressAutoHyphens/>
              <w:snapToGrid w:val="0"/>
              <w:spacing w:after="120" w:line="240" w:lineRule="auto"/>
              <w:rPr>
                <w:rFonts w:ascii="Calibri" w:eastAsia="Times New Roman" w:hAnsi="Calibri" w:cs="Calibri"/>
                <w:bCs/>
                <w:kern w:val="0"/>
                <w:lang w:eastAsia="zh-CN"/>
                <w14:ligatures w14:val="none"/>
              </w:rPr>
            </w:pPr>
            <w:proofErr w:type="spellStart"/>
            <w:r w:rsidRPr="00B31B76">
              <w:rPr>
                <w:rFonts w:ascii="Calibri" w:eastAsia="Times New Roman" w:hAnsi="Calibri" w:cs="Calibri"/>
                <w:bCs/>
                <w:kern w:val="0"/>
                <w:lang w:eastAsia="zh-CN"/>
                <w14:ligatures w14:val="none"/>
              </w:rPr>
              <w:t>Prov</w:t>
            </w:r>
            <w:proofErr w:type="spellEnd"/>
          </w:p>
        </w:tc>
      </w:tr>
      <w:tr w:rsidR="00B31B76" w:rsidRPr="00B31B76" w14:paraId="64E96B9B" w14:textId="77777777" w:rsidTr="00132EB8">
        <w:trPr>
          <w:trHeight w:val="397"/>
        </w:trPr>
        <w:tc>
          <w:tcPr>
            <w:tcW w:w="1474" w:type="dxa"/>
            <w:vMerge/>
            <w:tcBorders>
              <w:bottom w:val="double" w:sz="4" w:space="0" w:color="auto"/>
            </w:tcBorders>
            <w:shd w:val="clear" w:color="auto" w:fill="AAC8C8"/>
          </w:tcPr>
          <w:p w14:paraId="0E241F8B" w14:textId="77777777" w:rsidR="00B31B76" w:rsidRPr="00B31B76" w:rsidRDefault="00B31B76" w:rsidP="00B31B76">
            <w:pPr>
              <w:suppressLineNumbers/>
              <w:suppressAutoHyphens/>
              <w:snapToGrid w:val="0"/>
              <w:spacing w:after="120" w:line="240" w:lineRule="auto"/>
              <w:rPr>
                <w:rFonts w:ascii="Calibri" w:eastAsia="Times New Roman" w:hAnsi="Calibri" w:cs="Calibri"/>
                <w:kern w:val="0"/>
                <w:lang w:eastAsia="zh-CN"/>
                <w14:ligatures w14:val="none"/>
              </w:rPr>
            </w:pPr>
          </w:p>
        </w:tc>
        <w:tc>
          <w:tcPr>
            <w:tcW w:w="3096" w:type="dxa"/>
            <w:tcBorders>
              <w:bottom w:val="double" w:sz="4" w:space="0" w:color="auto"/>
            </w:tcBorders>
            <w:shd w:val="clear" w:color="auto" w:fill="EAEAD5"/>
            <w:vAlign w:val="center"/>
          </w:tcPr>
          <w:p w14:paraId="1ADABD6A" w14:textId="77777777" w:rsidR="00B31B76" w:rsidRPr="00B31B76" w:rsidRDefault="00B31B76" w:rsidP="00B31B76">
            <w:pPr>
              <w:suppressLineNumbers/>
              <w:suppressAutoHyphens/>
              <w:snapToGrid w:val="0"/>
              <w:spacing w:after="120" w:line="240" w:lineRule="auto"/>
              <w:rPr>
                <w:rFonts w:ascii="Calibri" w:eastAsia="Times New Roman" w:hAnsi="Calibri" w:cs="Calibri"/>
                <w:bCs/>
                <w:kern w:val="0"/>
                <w:lang w:eastAsia="zh-CN"/>
                <w14:ligatures w14:val="none"/>
              </w:rPr>
            </w:pPr>
          </w:p>
        </w:tc>
        <w:tc>
          <w:tcPr>
            <w:tcW w:w="817" w:type="dxa"/>
            <w:tcBorders>
              <w:bottom w:val="double" w:sz="4" w:space="0" w:color="auto"/>
            </w:tcBorders>
            <w:shd w:val="clear" w:color="auto" w:fill="EAEAD5"/>
            <w:vAlign w:val="center"/>
          </w:tcPr>
          <w:p w14:paraId="54A13B89" w14:textId="77777777" w:rsidR="00B31B76" w:rsidRPr="00B31B76" w:rsidRDefault="00B31B76" w:rsidP="00B31B76">
            <w:pPr>
              <w:suppressLineNumbers/>
              <w:suppressAutoHyphens/>
              <w:snapToGrid w:val="0"/>
              <w:spacing w:after="120" w:line="240" w:lineRule="auto"/>
              <w:rPr>
                <w:rFonts w:ascii="Calibri" w:eastAsia="Times New Roman" w:hAnsi="Calibri" w:cs="Calibri"/>
                <w:bCs/>
                <w:kern w:val="0"/>
                <w:lang w:eastAsia="zh-CN"/>
                <w14:ligatures w14:val="none"/>
              </w:rPr>
            </w:pPr>
          </w:p>
        </w:tc>
        <w:tc>
          <w:tcPr>
            <w:tcW w:w="2977" w:type="dxa"/>
            <w:gridSpan w:val="2"/>
            <w:tcBorders>
              <w:bottom w:val="double" w:sz="4" w:space="0" w:color="auto"/>
            </w:tcBorders>
            <w:shd w:val="clear" w:color="auto" w:fill="EAEAD5"/>
            <w:vAlign w:val="center"/>
          </w:tcPr>
          <w:p w14:paraId="4875E12B" w14:textId="77777777" w:rsidR="00B31B76" w:rsidRPr="00B31B76" w:rsidRDefault="00B31B76" w:rsidP="00B31B76">
            <w:pPr>
              <w:suppressLineNumbers/>
              <w:suppressAutoHyphens/>
              <w:snapToGrid w:val="0"/>
              <w:spacing w:after="120" w:line="240" w:lineRule="auto"/>
              <w:rPr>
                <w:rFonts w:ascii="Calibri" w:eastAsia="Times New Roman" w:hAnsi="Calibri" w:cs="Calibri"/>
                <w:bCs/>
                <w:kern w:val="0"/>
                <w:lang w:eastAsia="zh-CN"/>
                <w14:ligatures w14:val="none"/>
              </w:rPr>
            </w:pPr>
          </w:p>
        </w:tc>
        <w:tc>
          <w:tcPr>
            <w:tcW w:w="425" w:type="dxa"/>
            <w:tcBorders>
              <w:bottom w:val="double" w:sz="4" w:space="0" w:color="auto"/>
            </w:tcBorders>
            <w:shd w:val="clear" w:color="auto" w:fill="EAEAD5"/>
            <w:vAlign w:val="center"/>
          </w:tcPr>
          <w:p w14:paraId="6D4C05C3" w14:textId="77777777" w:rsidR="00B31B76" w:rsidRPr="00B31B76" w:rsidRDefault="00B31B76" w:rsidP="00B31B76">
            <w:pPr>
              <w:suppressLineNumbers/>
              <w:suppressAutoHyphens/>
              <w:snapToGrid w:val="0"/>
              <w:spacing w:after="120" w:line="240" w:lineRule="auto"/>
              <w:rPr>
                <w:rFonts w:ascii="Calibri" w:eastAsia="Times New Roman" w:hAnsi="Calibri" w:cs="Calibri"/>
                <w:bCs/>
                <w:kern w:val="0"/>
                <w:lang w:eastAsia="zh-CN"/>
                <w14:ligatures w14:val="none"/>
              </w:rPr>
            </w:pPr>
          </w:p>
        </w:tc>
        <w:tc>
          <w:tcPr>
            <w:tcW w:w="709" w:type="dxa"/>
            <w:tcBorders>
              <w:bottom w:val="double" w:sz="4" w:space="0" w:color="auto"/>
            </w:tcBorders>
            <w:shd w:val="clear" w:color="auto" w:fill="EAEAD5"/>
            <w:vAlign w:val="center"/>
          </w:tcPr>
          <w:p w14:paraId="1885ED33" w14:textId="77777777" w:rsidR="00B31B76" w:rsidRPr="00B31B76" w:rsidRDefault="00B31B76" w:rsidP="00B31B76">
            <w:pPr>
              <w:suppressLineNumbers/>
              <w:suppressAutoHyphens/>
              <w:snapToGrid w:val="0"/>
              <w:spacing w:after="120" w:line="240" w:lineRule="auto"/>
              <w:rPr>
                <w:rFonts w:ascii="Calibri" w:eastAsia="Times New Roman" w:hAnsi="Calibri" w:cs="Calibri"/>
                <w:bCs/>
                <w:kern w:val="0"/>
                <w:lang w:eastAsia="zh-CN"/>
                <w14:ligatures w14:val="none"/>
              </w:rPr>
            </w:pPr>
          </w:p>
        </w:tc>
      </w:tr>
    </w:tbl>
    <w:p w14:paraId="69D20E58" w14:textId="77777777" w:rsidR="00B31B76" w:rsidRPr="00B31B76" w:rsidRDefault="00B31B76" w:rsidP="00B31B76">
      <w:pPr>
        <w:suppressAutoHyphens/>
        <w:spacing w:before="240" w:after="120" w:line="240" w:lineRule="auto"/>
        <w:jc w:val="both"/>
        <w:outlineLvl w:val="0"/>
        <w:rPr>
          <w:rFonts w:ascii="Calibri" w:eastAsia="Times New Roman" w:hAnsi="Calibri" w:cs="Calibri"/>
          <w:kern w:val="0"/>
          <w:lang w:eastAsia="zh-CN"/>
          <w14:ligatures w14:val="none"/>
        </w:rPr>
      </w:pPr>
      <w:r w:rsidRPr="00B31B76">
        <w:rPr>
          <w:rFonts w:ascii="Calibri" w:eastAsia="Times New Roman" w:hAnsi="Calibri" w:cs="Calibri"/>
          <w:kern w:val="0"/>
          <w:lang w:eastAsia="zh-CN"/>
          <w14:ligatures w14:val="none"/>
        </w:rPr>
        <w:t>In relazione a quanto previsto dal bando</w:t>
      </w:r>
      <w:bookmarkStart w:id="0" w:name="_Hlk164076108"/>
    </w:p>
    <w:tbl>
      <w:tblPr>
        <w:tblW w:w="9498" w:type="dxa"/>
        <w:tblInd w:w="108" w:type="dxa"/>
        <w:tblBorders>
          <w:top w:val="double" w:sz="4" w:space="0" w:color="auto"/>
          <w:left w:val="double" w:sz="4" w:space="0" w:color="auto"/>
          <w:bottom w:val="double" w:sz="4" w:space="0" w:color="auto"/>
          <w:right w:val="double" w:sz="4" w:space="0" w:color="auto"/>
          <w:insideH w:val="single" w:sz="18" w:space="0" w:color="FFFFFF"/>
          <w:insideV w:val="single" w:sz="18" w:space="0" w:color="FFFFFF"/>
        </w:tblBorders>
        <w:tblLayout w:type="fixed"/>
        <w:tblLook w:val="0000" w:firstRow="0" w:lastRow="0" w:firstColumn="0" w:lastColumn="0" w:noHBand="0" w:noVBand="0"/>
      </w:tblPr>
      <w:tblGrid>
        <w:gridCol w:w="1560"/>
        <w:gridCol w:w="2835"/>
        <w:gridCol w:w="2995"/>
        <w:gridCol w:w="2108"/>
      </w:tblGrid>
      <w:tr w:rsidR="00B31B76" w:rsidRPr="00B31B76" w14:paraId="1621B619" w14:textId="77777777" w:rsidTr="00132EB8">
        <w:trPr>
          <w:trHeight w:val="283"/>
        </w:trPr>
        <w:tc>
          <w:tcPr>
            <w:tcW w:w="1560" w:type="dxa"/>
            <w:vMerge w:val="restart"/>
            <w:tcBorders>
              <w:top w:val="double" w:sz="4" w:space="0" w:color="auto"/>
            </w:tcBorders>
            <w:shd w:val="clear" w:color="auto" w:fill="AAC8C8"/>
          </w:tcPr>
          <w:bookmarkEnd w:id="0"/>
          <w:p w14:paraId="3A7D3B88" w14:textId="77777777" w:rsidR="00B31B76" w:rsidRPr="00B31B76" w:rsidRDefault="00B31B76" w:rsidP="00B31B76">
            <w:pPr>
              <w:suppressAutoHyphens/>
              <w:spacing w:after="120" w:line="240" w:lineRule="auto"/>
              <w:rPr>
                <w:rFonts w:ascii="Calibri" w:eastAsia="Times New Roman" w:hAnsi="Calibri" w:cs="Calibri"/>
                <w:b/>
                <w:bCs/>
                <w:kern w:val="0"/>
                <w:lang w:eastAsia="zh-CN"/>
                <w14:ligatures w14:val="none"/>
              </w:rPr>
            </w:pPr>
            <w:r w:rsidRPr="00B31B76">
              <w:rPr>
                <w:rFonts w:ascii="Calibri" w:eastAsia="Times New Roman" w:hAnsi="Calibri" w:cs="Calibri"/>
                <w:b/>
                <w:bCs/>
                <w:kern w:val="0"/>
                <w:lang w:eastAsia="zh-CN"/>
                <w14:ligatures w14:val="none"/>
              </w:rPr>
              <w:t>Bando</w:t>
            </w:r>
          </w:p>
        </w:tc>
        <w:tc>
          <w:tcPr>
            <w:tcW w:w="2835" w:type="dxa"/>
            <w:tcBorders>
              <w:top w:val="double" w:sz="4" w:space="0" w:color="auto"/>
            </w:tcBorders>
            <w:shd w:val="clear" w:color="auto" w:fill="EAEAD5"/>
            <w:vAlign w:val="center"/>
          </w:tcPr>
          <w:p w14:paraId="7161AA05" w14:textId="77777777" w:rsidR="00B31B76" w:rsidRPr="00B31B76" w:rsidRDefault="00B31B76" w:rsidP="00B31B76">
            <w:pPr>
              <w:suppressLineNumbers/>
              <w:suppressAutoHyphens/>
              <w:snapToGrid w:val="0"/>
              <w:spacing w:after="120" w:line="240" w:lineRule="auto"/>
              <w:rPr>
                <w:rFonts w:ascii="Calibri" w:eastAsia="Times New Roman" w:hAnsi="Calibri" w:cs="Calibri"/>
                <w:bCs/>
                <w:kern w:val="0"/>
                <w:lang w:eastAsia="zh-CN"/>
                <w14:ligatures w14:val="none"/>
              </w:rPr>
            </w:pPr>
            <w:r w:rsidRPr="00B31B76">
              <w:rPr>
                <w:rFonts w:ascii="Calibri" w:eastAsia="Times New Roman" w:hAnsi="Calibri" w:cs="Calibri"/>
                <w:bCs/>
                <w:kern w:val="0"/>
                <w:lang w:eastAsia="zh-CN"/>
                <w14:ligatures w14:val="none"/>
              </w:rPr>
              <w:t>Titolo:</w:t>
            </w:r>
          </w:p>
        </w:tc>
        <w:tc>
          <w:tcPr>
            <w:tcW w:w="2995" w:type="dxa"/>
            <w:tcBorders>
              <w:top w:val="double" w:sz="4" w:space="0" w:color="auto"/>
            </w:tcBorders>
            <w:shd w:val="clear" w:color="auto" w:fill="EAEAD5"/>
            <w:vAlign w:val="center"/>
          </w:tcPr>
          <w:p w14:paraId="4AC464F2" w14:textId="77777777" w:rsidR="00B31B76" w:rsidRPr="00B31B76" w:rsidRDefault="00B31B76" w:rsidP="00B31B76">
            <w:pPr>
              <w:suppressLineNumbers/>
              <w:suppressAutoHyphens/>
              <w:snapToGrid w:val="0"/>
              <w:spacing w:after="120" w:line="240" w:lineRule="auto"/>
              <w:rPr>
                <w:rFonts w:ascii="Calibri" w:eastAsia="Times New Roman" w:hAnsi="Calibri" w:cs="Calibri"/>
                <w:b/>
                <w:bCs/>
                <w:kern w:val="0"/>
                <w:lang w:eastAsia="zh-CN"/>
                <w14:ligatures w14:val="none"/>
              </w:rPr>
            </w:pPr>
            <w:r w:rsidRPr="00B31B76">
              <w:rPr>
                <w:rFonts w:ascii="Calibri" w:eastAsia="Times New Roman" w:hAnsi="Calibri" w:cs="Calibri"/>
                <w:bCs/>
                <w:kern w:val="0"/>
                <w:lang w:eastAsia="zh-CN"/>
                <w14:ligatures w14:val="none"/>
              </w:rPr>
              <w:t>Estremi provvedimento di approvazione</w:t>
            </w:r>
          </w:p>
        </w:tc>
        <w:tc>
          <w:tcPr>
            <w:tcW w:w="2108" w:type="dxa"/>
            <w:tcBorders>
              <w:top w:val="double" w:sz="4" w:space="0" w:color="auto"/>
            </w:tcBorders>
            <w:shd w:val="clear" w:color="auto" w:fill="EAEAD5"/>
            <w:vAlign w:val="center"/>
          </w:tcPr>
          <w:p w14:paraId="6B617DBD" w14:textId="77777777" w:rsidR="00B31B76" w:rsidRPr="00B31B76" w:rsidRDefault="00B31B76" w:rsidP="00B31B76">
            <w:pPr>
              <w:suppressLineNumbers/>
              <w:suppressAutoHyphens/>
              <w:snapToGrid w:val="0"/>
              <w:spacing w:after="120" w:line="240" w:lineRule="auto"/>
              <w:rPr>
                <w:rFonts w:ascii="Calibri" w:eastAsia="Times New Roman" w:hAnsi="Calibri" w:cs="Calibri"/>
                <w:bCs/>
                <w:kern w:val="0"/>
                <w:lang w:eastAsia="zh-CN"/>
                <w14:ligatures w14:val="none"/>
              </w:rPr>
            </w:pPr>
            <w:r w:rsidRPr="00B31B76">
              <w:rPr>
                <w:rFonts w:ascii="Calibri" w:eastAsia="Times New Roman" w:hAnsi="Calibri" w:cs="Calibri"/>
                <w:bCs/>
                <w:kern w:val="0"/>
                <w:lang w:eastAsia="zh-CN"/>
                <w14:ligatures w14:val="none"/>
              </w:rPr>
              <w:t>Pubblicato in BURL</w:t>
            </w:r>
          </w:p>
        </w:tc>
      </w:tr>
      <w:tr w:rsidR="00B31B76" w:rsidRPr="00B31B76" w14:paraId="34459B6B" w14:textId="77777777" w:rsidTr="00132EB8">
        <w:trPr>
          <w:trHeight w:val="397"/>
        </w:trPr>
        <w:tc>
          <w:tcPr>
            <w:tcW w:w="1560" w:type="dxa"/>
            <w:vMerge/>
            <w:tcBorders>
              <w:bottom w:val="double" w:sz="4" w:space="0" w:color="auto"/>
            </w:tcBorders>
            <w:shd w:val="clear" w:color="auto" w:fill="AAC8C8"/>
          </w:tcPr>
          <w:p w14:paraId="26538911" w14:textId="77777777" w:rsidR="00B31B76" w:rsidRPr="00B31B76" w:rsidRDefault="00B31B76" w:rsidP="00B31B76">
            <w:pPr>
              <w:suppressLineNumbers/>
              <w:suppressAutoHyphens/>
              <w:snapToGrid w:val="0"/>
              <w:spacing w:after="120" w:line="240" w:lineRule="auto"/>
              <w:rPr>
                <w:rFonts w:ascii="Calibri" w:eastAsia="Times New Roman" w:hAnsi="Calibri" w:cs="Calibri"/>
                <w:kern w:val="0"/>
                <w:lang w:eastAsia="zh-CN"/>
                <w14:ligatures w14:val="none"/>
              </w:rPr>
            </w:pPr>
          </w:p>
        </w:tc>
        <w:tc>
          <w:tcPr>
            <w:tcW w:w="2835" w:type="dxa"/>
            <w:tcBorders>
              <w:bottom w:val="double" w:sz="4" w:space="0" w:color="auto"/>
            </w:tcBorders>
            <w:shd w:val="clear" w:color="auto" w:fill="EAEAD5"/>
            <w:vAlign w:val="center"/>
          </w:tcPr>
          <w:p w14:paraId="6DBE1C8D" w14:textId="1E26FCB5" w:rsidR="00B31B76" w:rsidRPr="00B31B76" w:rsidRDefault="002263BD" w:rsidP="00B31B76">
            <w:pPr>
              <w:suppressLineNumbers/>
              <w:suppressAutoHyphens/>
              <w:snapToGrid w:val="0"/>
              <w:spacing w:after="120" w:line="240" w:lineRule="auto"/>
              <w:rPr>
                <w:rFonts w:ascii="Calibri" w:eastAsia="Times New Roman" w:hAnsi="Calibri" w:cs="Calibri"/>
                <w:kern w:val="0"/>
                <w:lang w:eastAsia="zh-CN"/>
                <w14:ligatures w14:val="none"/>
              </w:rPr>
            </w:pPr>
            <w:r w:rsidRPr="002263BD">
              <w:rPr>
                <w:rFonts w:ascii="Calibri" w:eastAsia="Times New Roman" w:hAnsi="Calibri" w:cs="Calibri"/>
                <w:b/>
                <w:kern w:val="0"/>
                <w:lang w:eastAsia="zh-CN"/>
                <w14:ligatures w14:val="none"/>
              </w:rPr>
              <w:t>“Sviluppo Edilizia Sostenibile ed Innovativa in Lombardia</w:t>
            </w:r>
            <w:r w:rsidR="00913825">
              <w:rPr>
                <w:rFonts w:ascii="Calibri" w:eastAsia="Times New Roman" w:hAnsi="Calibri" w:cs="Calibri"/>
                <w:b/>
                <w:kern w:val="0"/>
                <w:lang w:eastAsia="zh-CN"/>
                <w14:ligatures w14:val="none"/>
              </w:rPr>
              <w:t xml:space="preserve">- </w:t>
            </w:r>
            <w:r w:rsidR="00913825" w:rsidRPr="002263BD">
              <w:rPr>
                <w:rFonts w:ascii="Calibri" w:eastAsia="Times New Roman" w:hAnsi="Calibri" w:cs="Calibri"/>
                <w:b/>
                <w:kern w:val="0"/>
                <w:lang w:eastAsia="zh-CN"/>
                <w14:ligatures w14:val="none"/>
              </w:rPr>
              <w:t>Edil-SOS</w:t>
            </w:r>
            <w:r w:rsidR="00913825">
              <w:rPr>
                <w:rFonts w:ascii="Calibri" w:eastAsia="Times New Roman" w:hAnsi="Calibri" w:cs="Calibri"/>
                <w:b/>
                <w:kern w:val="0"/>
                <w:lang w:eastAsia="zh-CN"/>
                <w14:ligatures w14:val="none"/>
              </w:rPr>
              <w:t>”</w:t>
            </w:r>
          </w:p>
        </w:tc>
        <w:tc>
          <w:tcPr>
            <w:tcW w:w="2995" w:type="dxa"/>
            <w:tcBorders>
              <w:bottom w:val="double" w:sz="4" w:space="0" w:color="auto"/>
            </w:tcBorders>
            <w:shd w:val="clear" w:color="auto" w:fill="EAEAD5"/>
            <w:vAlign w:val="center"/>
          </w:tcPr>
          <w:p w14:paraId="315A4316" w14:textId="1B01A2A0" w:rsidR="00B31B76" w:rsidRPr="00B31B76" w:rsidRDefault="00B31B76" w:rsidP="00B31B76">
            <w:pPr>
              <w:suppressLineNumbers/>
              <w:suppressAutoHyphens/>
              <w:snapToGrid w:val="0"/>
              <w:spacing w:after="120" w:line="240" w:lineRule="auto"/>
              <w:rPr>
                <w:rFonts w:ascii="Calibri" w:eastAsia="Times New Roman" w:hAnsi="Calibri" w:cs="Calibri"/>
                <w:bCs/>
                <w:kern w:val="0"/>
                <w:lang w:eastAsia="zh-CN"/>
                <w14:ligatures w14:val="none"/>
              </w:rPr>
            </w:pPr>
            <w:r w:rsidRPr="00A948F8">
              <w:rPr>
                <w:rFonts w:ascii="Calibri" w:eastAsia="Times New Roman" w:hAnsi="Calibri" w:cs="Calibri"/>
                <w:bCs/>
                <w:kern w:val="0"/>
                <w:lang w:eastAsia="zh-CN"/>
                <w14:ligatures w14:val="none"/>
              </w:rPr>
              <w:t xml:space="preserve">DGR n. </w:t>
            </w:r>
            <w:r w:rsidR="002263BD" w:rsidRPr="00A948F8">
              <w:rPr>
                <w:rFonts w:ascii="Calibri" w:eastAsia="Times New Roman" w:hAnsi="Calibri" w:cs="Calibri"/>
                <w:bCs/>
                <w:kern w:val="0"/>
                <w:lang w:eastAsia="zh-CN"/>
                <w14:ligatures w14:val="none"/>
              </w:rPr>
              <w:t>5436</w:t>
            </w:r>
            <w:r w:rsidRPr="00A948F8">
              <w:rPr>
                <w:rFonts w:ascii="Calibri" w:eastAsia="Times New Roman" w:hAnsi="Calibri" w:cs="Calibri"/>
                <w:bCs/>
                <w:kern w:val="0"/>
                <w:lang w:eastAsia="zh-CN"/>
                <w14:ligatures w14:val="none"/>
              </w:rPr>
              <w:t xml:space="preserve"> del 01/</w:t>
            </w:r>
            <w:r w:rsidR="002263BD" w:rsidRPr="00A948F8">
              <w:rPr>
                <w:rFonts w:ascii="Calibri" w:eastAsia="Times New Roman" w:hAnsi="Calibri" w:cs="Calibri"/>
                <w:bCs/>
                <w:kern w:val="0"/>
                <w:lang w:eastAsia="zh-CN"/>
                <w14:ligatures w14:val="none"/>
              </w:rPr>
              <w:t>12</w:t>
            </w:r>
            <w:r w:rsidRPr="00A948F8">
              <w:rPr>
                <w:rFonts w:ascii="Calibri" w:eastAsia="Times New Roman" w:hAnsi="Calibri" w:cs="Calibri"/>
                <w:bCs/>
                <w:kern w:val="0"/>
                <w:lang w:eastAsia="zh-CN"/>
                <w14:ligatures w14:val="none"/>
              </w:rPr>
              <w:t>/2025</w:t>
            </w:r>
          </w:p>
        </w:tc>
        <w:tc>
          <w:tcPr>
            <w:tcW w:w="2108" w:type="dxa"/>
            <w:tcBorders>
              <w:bottom w:val="double" w:sz="4" w:space="0" w:color="auto"/>
            </w:tcBorders>
            <w:shd w:val="clear" w:color="auto" w:fill="EAEAD5"/>
            <w:vAlign w:val="center"/>
          </w:tcPr>
          <w:p w14:paraId="6ECC7230" w14:textId="0B0BF0C0" w:rsidR="00B31B76" w:rsidRPr="00B31B76" w:rsidRDefault="00A948F8" w:rsidP="00B31B76">
            <w:pPr>
              <w:suppressLineNumbers/>
              <w:suppressAutoHyphens/>
              <w:snapToGrid w:val="0"/>
              <w:spacing w:after="120" w:line="240" w:lineRule="auto"/>
              <w:rPr>
                <w:rFonts w:ascii="Calibri" w:eastAsia="Times New Roman" w:hAnsi="Calibri" w:cs="Calibri"/>
                <w:bCs/>
                <w:strike/>
                <w:kern w:val="0"/>
                <w:lang w:eastAsia="zh-CN"/>
                <w14:ligatures w14:val="none"/>
              </w:rPr>
            </w:pPr>
            <w:r w:rsidRPr="00A948F8">
              <w:rPr>
                <w:rFonts w:ascii="Calibri" w:eastAsia="Times New Roman" w:hAnsi="Calibri" w:cs="Calibri"/>
                <w:bCs/>
                <w:kern w:val="0"/>
                <w:lang w:eastAsia="zh-CN"/>
                <w14:ligatures w14:val="none"/>
              </w:rPr>
              <w:t>BURL S.O. n. 49 del 5 dicembre 2025</w:t>
            </w:r>
          </w:p>
        </w:tc>
      </w:tr>
    </w:tbl>
    <w:p w14:paraId="6D6814A3" w14:textId="77777777" w:rsidR="00B31B76" w:rsidRPr="00B31B76" w:rsidRDefault="00B31B76" w:rsidP="00B31B76">
      <w:pPr>
        <w:suppressAutoHyphens/>
        <w:spacing w:before="240" w:after="120" w:line="240" w:lineRule="auto"/>
        <w:jc w:val="both"/>
        <w:outlineLvl w:val="0"/>
        <w:rPr>
          <w:rFonts w:ascii="Calibri" w:eastAsia="Times New Roman" w:hAnsi="Calibri" w:cs="Calibri"/>
          <w:color w:val="000000"/>
          <w:kern w:val="0"/>
          <w:lang w:eastAsia="it-IT"/>
          <w14:ligatures w14:val="none"/>
        </w:rPr>
      </w:pPr>
      <w:r w:rsidRPr="00B31B76">
        <w:rPr>
          <w:rFonts w:ascii="Calibri" w:eastAsia="Times New Roman" w:hAnsi="Calibri" w:cs="Calibri"/>
          <w:b/>
          <w:kern w:val="0"/>
          <w:lang w:eastAsia="zh-CN"/>
          <w14:ligatures w14:val="none"/>
        </w:rPr>
        <w:t>Per la concessione di aiuti «</w:t>
      </w:r>
      <w:r w:rsidRPr="00B31B76">
        <w:rPr>
          <w:rFonts w:ascii="Calibri" w:eastAsia="Times New Roman" w:hAnsi="Calibri" w:cs="Calibri"/>
          <w:b/>
          <w:i/>
          <w:kern w:val="0"/>
          <w:lang w:eastAsia="zh-CN"/>
          <w14:ligatures w14:val="none"/>
        </w:rPr>
        <w:t xml:space="preserve">de </w:t>
      </w:r>
      <w:proofErr w:type="spellStart"/>
      <w:r w:rsidRPr="00B31B76">
        <w:rPr>
          <w:rFonts w:ascii="Calibri" w:eastAsia="Times New Roman" w:hAnsi="Calibri" w:cs="Calibri"/>
          <w:b/>
          <w:i/>
          <w:kern w:val="0"/>
          <w:lang w:eastAsia="zh-CN"/>
          <w14:ligatures w14:val="none"/>
        </w:rPr>
        <w:t>minimis</w:t>
      </w:r>
      <w:proofErr w:type="spellEnd"/>
      <w:r w:rsidRPr="00B31B76">
        <w:rPr>
          <w:rFonts w:ascii="Calibri" w:eastAsia="Times New Roman" w:hAnsi="Calibri" w:cs="Calibri"/>
          <w:b/>
          <w:kern w:val="0"/>
          <w:lang w:eastAsia="zh-CN"/>
          <w14:ligatures w14:val="none"/>
        </w:rPr>
        <w:t>» di cui al Regolamento (UE) n. 2831 della Commissione del 2023 relativo all’applicazione degli articoli 107 e 108 del trattato sul funzionamento dell’Unione europea agli aiuti «</w:t>
      </w:r>
      <w:r w:rsidRPr="00B31B76">
        <w:rPr>
          <w:rFonts w:ascii="Calibri" w:eastAsia="Times New Roman" w:hAnsi="Calibri" w:cs="Calibri"/>
          <w:b/>
          <w:i/>
          <w:iCs/>
          <w:kern w:val="0"/>
          <w:lang w:eastAsia="zh-CN"/>
          <w14:ligatures w14:val="none"/>
        </w:rPr>
        <w:t xml:space="preserve">de </w:t>
      </w:r>
      <w:proofErr w:type="spellStart"/>
      <w:r w:rsidRPr="00B31B76">
        <w:rPr>
          <w:rFonts w:ascii="Calibri" w:eastAsia="Times New Roman" w:hAnsi="Calibri" w:cs="Calibri"/>
          <w:b/>
          <w:i/>
          <w:iCs/>
          <w:kern w:val="0"/>
          <w:lang w:eastAsia="zh-CN"/>
          <w14:ligatures w14:val="none"/>
        </w:rPr>
        <w:t>minimis</w:t>
      </w:r>
      <w:proofErr w:type="spellEnd"/>
      <w:r w:rsidRPr="00B31B76">
        <w:rPr>
          <w:rFonts w:ascii="Calibri" w:eastAsia="Times New Roman" w:hAnsi="Calibri" w:cs="Calibri"/>
          <w:b/>
          <w:i/>
          <w:iCs/>
          <w:kern w:val="0"/>
          <w:lang w:eastAsia="zh-CN"/>
          <w14:ligatures w14:val="none"/>
        </w:rPr>
        <w:t>»</w:t>
      </w:r>
      <w:r w:rsidRPr="00B31B76">
        <w:rPr>
          <w:rFonts w:ascii="Calibri" w:eastAsia="Times New Roman" w:hAnsi="Calibri" w:cs="Calibri"/>
          <w:kern w:val="0"/>
          <w:lang w:eastAsia="zh-CN"/>
          <w14:ligatures w14:val="none"/>
        </w:rPr>
        <w:t xml:space="preserve">, </w:t>
      </w:r>
      <w:r w:rsidRPr="00B31B76">
        <w:rPr>
          <w:rFonts w:ascii="Calibri" w:eastAsia="Times New Roman" w:hAnsi="Calibri" w:cs="Calibri"/>
          <w:b/>
          <w:kern w:val="0"/>
          <w:lang w:eastAsia="zh-CN"/>
          <w14:ligatures w14:val="none"/>
        </w:rPr>
        <w:t>esclusivamente</w:t>
      </w:r>
      <w:r w:rsidRPr="00B31B76">
        <w:rPr>
          <w:rFonts w:ascii="Calibri" w:eastAsia="Times New Roman" w:hAnsi="Calibri" w:cs="Calibri"/>
          <w:kern w:val="0"/>
          <w:lang w:eastAsia="zh-CN"/>
          <w14:ligatures w14:val="none"/>
        </w:rPr>
        <w:t xml:space="preserve"> </w:t>
      </w:r>
      <w:r w:rsidRPr="00B31B76">
        <w:rPr>
          <w:rFonts w:ascii="Calibri" w:eastAsia="Times New Roman" w:hAnsi="Calibri" w:cs="Calibri"/>
          <w:b/>
          <w:kern w:val="0"/>
          <w:lang w:eastAsia="zh-CN"/>
          <w14:ligatures w14:val="none"/>
        </w:rPr>
        <w:t xml:space="preserve">ai fini dell’acquisizione delle relazioni di cui alle lett. c) e d) dell’art. 2.2 del </w:t>
      </w:r>
      <w:proofErr w:type="gramStart"/>
      <w:r w:rsidRPr="00B31B76">
        <w:rPr>
          <w:rFonts w:ascii="Calibri" w:eastAsia="Times New Roman" w:hAnsi="Calibri" w:cs="Calibri"/>
          <w:b/>
          <w:kern w:val="0"/>
          <w:lang w:eastAsia="zh-CN"/>
          <w14:ligatures w14:val="none"/>
        </w:rPr>
        <w:t>predetto</w:t>
      </w:r>
      <w:proofErr w:type="gramEnd"/>
      <w:r w:rsidRPr="00B31B76">
        <w:rPr>
          <w:rFonts w:ascii="Calibri" w:eastAsia="Times New Roman" w:hAnsi="Calibri" w:cs="Calibri"/>
          <w:b/>
          <w:kern w:val="0"/>
          <w:lang w:eastAsia="zh-CN"/>
          <w14:ligatures w14:val="none"/>
        </w:rPr>
        <w:t xml:space="preserve"> regolamento</w:t>
      </w:r>
      <w:r w:rsidRPr="00B31B76">
        <w:rPr>
          <w:rFonts w:ascii="Calibri" w:eastAsia="Times New Roman" w:hAnsi="Calibri" w:cs="Calibri"/>
          <w:kern w:val="0"/>
          <w:lang w:eastAsia="zh-CN"/>
          <w14:ligatures w14:val="none"/>
        </w:rPr>
        <w:t xml:space="preserve"> per la definizione del perimetro di impresa unica</w:t>
      </w:r>
      <w:r w:rsidRPr="00B31B76">
        <w:rPr>
          <w:rFonts w:ascii="Calibri" w:eastAsia="Times New Roman" w:hAnsi="Calibri" w:cs="Times New Roman"/>
          <w:kern w:val="0"/>
          <w:vertAlign w:val="superscript"/>
          <w:lang w:eastAsia="zh-CN"/>
          <w14:ligatures w14:val="none"/>
        </w:rPr>
        <w:footnoteReference w:id="1"/>
      </w:r>
      <w:r w:rsidRPr="00B31B76">
        <w:rPr>
          <w:rFonts w:ascii="Calibri" w:eastAsia="Times New Roman" w:hAnsi="Calibri" w:cs="Calibri"/>
          <w:kern w:val="0"/>
          <w:lang w:eastAsia="zh-CN"/>
          <w14:ligatures w14:val="none"/>
        </w:rPr>
        <w:t xml:space="preserve">, nel rispetto di quanto previsto dal </w:t>
      </w:r>
      <w:r w:rsidRPr="00B31B76">
        <w:rPr>
          <w:rFonts w:ascii="Calibri" w:eastAsia="Times New Roman" w:hAnsi="Calibri" w:cs="Calibri"/>
          <w:color w:val="000000"/>
          <w:kern w:val="0"/>
          <w:lang w:eastAsia="it-IT"/>
          <w14:ligatures w14:val="none"/>
        </w:rPr>
        <w:t xml:space="preserve">Regolamento n. 2023/2831 «de </w:t>
      </w:r>
      <w:proofErr w:type="spellStart"/>
      <w:r w:rsidRPr="00B31B76">
        <w:rPr>
          <w:rFonts w:ascii="Calibri" w:eastAsia="Times New Roman" w:hAnsi="Calibri" w:cs="Calibri"/>
          <w:color w:val="000000"/>
          <w:kern w:val="0"/>
          <w:lang w:eastAsia="it-IT"/>
          <w14:ligatures w14:val="none"/>
        </w:rPr>
        <w:t>minimis</w:t>
      </w:r>
      <w:proofErr w:type="spellEnd"/>
      <w:r w:rsidRPr="00B31B76">
        <w:rPr>
          <w:rFonts w:ascii="Calibri" w:eastAsia="Times New Roman" w:hAnsi="Calibri" w:cs="Calibri"/>
          <w:color w:val="000000"/>
          <w:kern w:val="0"/>
          <w:lang w:eastAsia="it-IT"/>
          <w14:ligatures w14:val="none"/>
        </w:rPr>
        <w:t>» generale</w:t>
      </w:r>
      <w:r w:rsidRPr="00B31B76">
        <w:rPr>
          <w:rFonts w:ascii="Calibri" w:eastAsia="Times New Roman" w:hAnsi="Calibri" w:cs="Calibri"/>
          <w:kern w:val="0"/>
          <w:lang w:eastAsia="zh-CN"/>
          <w14:ligatures w14:val="none"/>
        </w:rPr>
        <w:t>.</w:t>
      </w:r>
    </w:p>
    <w:p w14:paraId="4CEC96F8" w14:textId="77777777" w:rsidR="00B31B76" w:rsidRPr="00B31B76" w:rsidRDefault="00B31B76" w:rsidP="00B31B76">
      <w:pPr>
        <w:widowControl w:val="0"/>
        <w:snapToGrid w:val="0"/>
        <w:spacing w:after="0" w:line="240" w:lineRule="auto"/>
        <w:jc w:val="both"/>
        <w:rPr>
          <w:rFonts w:ascii="Calibri" w:eastAsia="Times New Roman" w:hAnsi="Calibri" w:cs="Calibri"/>
          <w:color w:val="000000"/>
          <w:kern w:val="0"/>
          <w:lang w:eastAsia="it-IT"/>
          <w14:ligatures w14:val="none"/>
        </w:rPr>
      </w:pPr>
    </w:p>
    <w:p w14:paraId="2B687559" w14:textId="77777777" w:rsidR="00B31B76" w:rsidRPr="00B31B76" w:rsidRDefault="00B31B76" w:rsidP="00B31B76">
      <w:pPr>
        <w:suppressAutoHyphens/>
        <w:spacing w:after="120" w:line="240" w:lineRule="auto"/>
        <w:jc w:val="both"/>
        <w:outlineLvl w:val="0"/>
        <w:rPr>
          <w:rFonts w:ascii="Calibri" w:eastAsia="Times New Roman" w:hAnsi="Calibri" w:cs="Calibri"/>
          <w:kern w:val="0"/>
          <w:lang w:eastAsia="zh-CN"/>
          <w14:ligatures w14:val="none"/>
        </w:rPr>
      </w:pPr>
      <w:r w:rsidRPr="00B31B76">
        <w:rPr>
          <w:rFonts w:ascii="Calibri" w:eastAsia="Times New Roman" w:hAnsi="Calibri" w:cs="Calibri"/>
          <w:b/>
          <w:kern w:val="0"/>
          <w:lang w:eastAsia="zh-CN"/>
          <w14:ligatures w14:val="none"/>
        </w:rPr>
        <w:t>PRESA VISIONE</w:t>
      </w:r>
      <w:r w:rsidRPr="00B31B76">
        <w:rPr>
          <w:rFonts w:ascii="Calibri" w:eastAsia="Times New Roman" w:hAnsi="Calibri" w:cs="Calibri"/>
          <w:kern w:val="0"/>
          <w:lang w:eastAsia="zh-CN"/>
          <w14:ligatures w14:val="none"/>
        </w:rPr>
        <w:t xml:space="preserve"> delle </w:t>
      </w:r>
      <w:r w:rsidRPr="00B31B76">
        <w:rPr>
          <w:rFonts w:ascii="Calibri" w:eastAsia="Times New Roman" w:hAnsi="Calibri" w:cs="Calibri"/>
          <w:b/>
          <w:kern w:val="0"/>
          <w:lang w:eastAsia="zh-CN"/>
          <w14:ligatures w14:val="none"/>
        </w:rPr>
        <w:t>istruzioni per la predisposizione della presente dichiarazione</w:t>
      </w:r>
      <w:r w:rsidRPr="00B31B76">
        <w:rPr>
          <w:rFonts w:ascii="Calibri" w:eastAsia="Times New Roman" w:hAnsi="Calibri" w:cs="Calibri"/>
          <w:kern w:val="0"/>
          <w:lang w:eastAsia="zh-CN"/>
          <w14:ligatures w14:val="none"/>
        </w:rPr>
        <w:t>;</w:t>
      </w:r>
    </w:p>
    <w:p w14:paraId="616A9539" w14:textId="77777777" w:rsidR="00B31B76" w:rsidRPr="00B31B76" w:rsidRDefault="00B31B76" w:rsidP="00B31B76">
      <w:pPr>
        <w:suppressAutoHyphens/>
        <w:spacing w:after="120" w:line="240" w:lineRule="auto"/>
        <w:jc w:val="both"/>
        <w:outlineLvl w:val="0"/>
        <w:rPr>
          <w:rFonts w:ascii="Calibri" w:eastAsia="Times New Roman" w:hAnsi="Calibri" w:cs="Calibri"/>
          <w:spacing w:val="-6"/>
          <w:kern w:val="0"/>
          <w:lang w:eastAsia="zh-CN"/>
          <w14:ligatures w14:val="none"/>
        </w:rPr>
      </w:pPr>
      <w:r w:rsidRPr="00B31B76">
        <w:rPr>
          <w:rFonts w:ascii="Calibri" w:eastAsia="Times New Roman" w:hAnsi="Calibri" w:cs="Calibri"/>
          <w:b/>
          <w:spacing w:val="-6"/>
          <w:kern w:val="0"/>
          <w:lang w:eastAsia="zh-CN"/>
          <w14:ligatures w14:val="none"/>
        </w:rPr>
        <w:lastRenderedPageBreak/>
        <w:t>CONSAPEVOLE delle responsabilità anche penali assunte</w:t>
      </w:r>
      <w:r w:rsidRPr="00B31B76">
        <w:rPr>
          <w:rFonts w:ascii="Calibri" w:eastAsia="Times New Roman" w:hAnsi="Calibri" w:cs="Calibri"/>
          <w:spacing w:val="-6"/>
          <w:kern w:val="0"/>
          <w:lang w:eastAsia="zh-CN"/>
          <w14:ligatures w14:val="none"/>
        </w:rPr>
        <w:t xml:space="preserve"> in caso di rilascio di dichiarazioni mendaci, formazione di atti falsi e loro uso, </w:t>
      </w:r>
      <w:r w:rsidRPr="00B31B76">
        <w:rPr>
          <w:rFonts w:ascii="Calibri" w:eastAsia="Times New Roman" w:hAnsi="Calibri" w:cs="Calibri"/>
          <w:b/>
          <w:spacing w:val="-6"/>
          <w:kern w:val="0"/>
          <w:lang w:eastAsia="zh-CN"/>
          <w14:ligatures w14:val="none"/>
        </w:rPr>
        <w:t>e della conseguente decadenza dai benefici concessi</w:t>
      </w:r>
      <w:r w:rsidRPr="00B31B76">
        <w:rPr>
          <w:rFonts w:ascii="Calibri" w:eastAsia="Times New Roman" w:hAnsi="Calibri" w:cs="Calibri"/>
          <w:spacing w:val="-6"/>
          <w:kern w:val="0"/>
          <w:lang w:eastAsia="zh-CN"/>
          <w14:ligatures w14:val="none"/>
        </w:rPr>
        <w:t xml:space="preserve"> sulla base di una dichiarazione non veritiera, ai sensi degli articoli </w:t>
      </w:r>
      <w:hyperlink r:id="rId7" w:history="1">
        <w:r w:rsidRPr="00B31B76">
          <w:rPr>
            <w:rFonts w:ascii="Calibri" w:eastAsia="Times New Roman" w:hAnsi="Calibri" w:cs="Calibri"/>
            <w:spacing w:val="-6"/>
            <w:kern w:val="0"/>
            <w:lang w:eastAsia="zh-CN"/>
            <w14:ligatures w14:val="none"/>
          </w:rPr>
          <w:t>75</w:t>
        </w:r>
      </w:hyperlink>
      <w:r w:rsidRPr="00B31B76">
        <w:rPr>
          <w:rFonts w:ascii="Calibri" w:eastAsia="Times New Roman" w:hAnsi="Calibri" w:cs="Calibri"/>
          <w:spacing w:val="-6"/>
          <w:kern w:val="0"/>
          <w:lang w:eastAsia="zh-CN"/>
          <w14:ligatures w14:val="none"/>
        </w:rPr>
        <w:t xml:space="preserve"> e </w:t>
      </w:r>
      <w:hyperlink r:id="rId8" w:history="1">
        <w:r w:rsidRPr="00B31B76">
          <w:rPr>
            <w:rFonts w:ascii="Calibri" w:eastAsia="Times New Roman" w:hAnsi="Calibri" w:cs="Calibri"/>
            <w:spacing w:val="-6"/>
            <w:kern w:val="0"/>
            <w:lang w:eastAsia="zh-CN"/>
            <w14:ligatures w14:val="none"/>
          </w:rPr>
          <w:t>76</w:t>
        </w:r>
      </w:hyperlink>
      <w:r w:rsidRPr="00B31B76">
        <w:rPr>
          <w:rFonts w:ascii="Calibri" w:eastAsia="Times New Roman" w:hAnsi="Calibri" w:cs="Calibri"/>
          <w:spacing w:val="-6"/>
          <w:kern w:val="0"/>
          <w:lang w:eastAsia="zh-CN"/>
          <w14:ligatures w14:val="none"/>
        </w:rPr>
        <w:t xml:space="preserve"> del </w:t>
      </w:r>
      <w:hyperlink r:id="rId9" w:history="1">
        <w:r w:rsidRPr="00B31B76">
          <w:rPr>
            <w:rFonts w:ascii="Calibri" w:eastAsia="Times New Roman" w:hAnsi="Calibri" w:cs="Calibri"/>
            <w:spacing w:val="-6"/>
            <w:kern w:val="0"/>
            <w:lang w:eastAsia="zh-CN"/>
            <w14:ligatures w14:val="none"/>
          </w:rPr>
          <w:t>decreto del Presidente della Repubblica 28 dicembre 2000, n. 445</w:t>
        </w:r>
      </w:hyperlink>
      <w:r w:rsidRPr="00B31B76">
        <w:rPr>
          <w:rFonts w:ascii="Calibri" w:eastAsia="Times New Roman" w:hAnsi="Calibri" w:cs="Calibri"/>
          <w:spacing w:val="-6"/>
          <w:kern w:val="0"/>
          <w:lang w:eastAsia="zh-CN"/>
          <w14:ligatures w14:val="none"/>
        </w:rPr>
        <w:t xml:space="preserve"> (</w:t>
      </w:r>
      <w:r w:rsidRPr="00B31B76">
        <w:rPr>
          <w:rFonts w:ascii="Calibri" w:eastAsia="Times New Roman" w:hAnsi="Calibri" w:cs="Calibri"/>
          <w:i/>
          <w:spacing w:val="-6"/>
          <w:kern w:val="0"/>
          <w:lang w:eastAsia="zh-CN"/>
          <w14:ligatures w14:val="none"/>
        </w:rPr>
        <w:t>Testo unico delle disposizioni legislative e regolamentari in materia di documentazione amministrativa</w:t>
      </w:r>
      <w:r w:rsidRPr="00B31B76">
        <w:rPr>
          <w:rFonts w:ascii="Calibri" w:eastAsia="Times New Roman" w:hAnsi="Calibri" w:cs="Calibri"/>
          <w:spacing w:val="-6"/>
          <w:kern w:val="0"/>
          <w:lang w:eastAsia="zh-CN"/>
          <w14:ligatures w14:val="none"/>
        </w:rPr>
        <w:t>),</w:t>
      </w:r>
    </w:p>
    <w:p w14:paraId="50EB86E5" w14:textId="77777777" w:rsidR="00B31B76" w:rsidRPr="00B31B76" w:rsidRDefault="00B31B76" w:rsidP="00B31B76">
      <w:pPr>
        <w:suppressAutoHyphens/>
        <w:spacing w:before="240" w:after="120" w:line="240" w:lineRule="auto"/>
        <w:jc w:val="center"/>
        <w:outlineLvl w:val="0"/>
        <w:rPr>
          <w:rFonts w:ascii="Calibri" w:eastAsia="Times New Roman" w:hAnsi="Calibri" w:cs="Calibri"/>
          <w:b/>
          <w:bCs/>
          <w:kern w:val="0"/>
          <w:lang w:eastAsia="zh-CN"/>
          <w14:ligatures w14:val="none"/>
        </w:rPr>
      </w:pPr>
      <w:r w:rsidRPr="00B31B76">
        <w:rPr>
          <w:rFonts w:ascii="Calibri" w:eastAsia="Times New Roman" w:hAnsi="Calibri" w:cs="Calibri"/>
          <w:b/>
          <w:bCs/>
          <w:kern w:val="0"/>
          <w:lang w:eastAsia="zh-CN"/>
          <w14:ligatures w14:val="none"/>
        </w:rPr>
        <w:t>DICHIARA</w:t>
      </w:r>
    </w:p>
    <w:p w14:paraId="76A2DB33" w14:textId="77777777" w:rsidR="00B31B76" w:rsidRPr="00B31B76" w:rsidRDefault="00B31B76" w:rsidP="00B31B76">
      <w:pPr>
        <w:suppressAutoHyphens/>
        <w:spacing w:after="120" w:line="240" w:lineRule="auto"/>
        <w:jc w:val="center"/>
        <w:rPr>
          <w:rFonts w:ascii="Calibri" w:eastAsia="Times New Roman" w:hAnsi="Calibri" w:cs="Calibri"/>
          <w:b/>
          <w:bCs/>
          <w:kern w:val="0"/>
          <w:u w:val="single"/>
          <w:lang w:eastAsia="zh-CN"/>
          <w14:ligatures w14:val="none"/>
        </w:rPr>
      </w:pPr>
      <w:r w:rsidRPr="00B31B76">
        <w:rPr>
          <w:rFonts w:ascii="Calibri" w:eastAsia="Times New Roman" w:hAnsi="Calibri" w:cs="Calibri"/>
          <w:b/>
          <w:bCs/>
          <w:kern w:val="0"/>
          <w:u w:val="single"/>
          <w:lang w:eastAsia="zh-CN"/>
          <w14:ligatures w14:val="none"/>
        </w:rPr>
        <w:t xml:space="preserve">Sezione A – Natura dell’impresa </w:t>
      </w:r>
    </w:p>
    <w:p w14:paraId="60C035D3" w14:textId="77777777" w:rsidR="00B31B76" w:rsidRPr="00B31B76" w:rsidRDefault="00B31B76" w:rsidP="00B31B76">
      <w:pPr>
        <w:suppressAutoHyphens/>
        <w:spacing w:after="120" w:line="240" w:lineRule="auto"/>
        <w:jc w:val="center"/>
        <w:rPr>
          <w:rFonts w:ascii="Calibri" w:eastAsia="Times New Roman" w:hAnsi="Calibri" w:cs="Calibri"/>
          <w:b/>
          <w:kern w:val="0"/>
          <w:lang w:eastAsia="zh-CN"/>
          <w14:ligatures w14:val="none"/>
        </w:rPr>
      </w:pPr>
      <w:r w:rsidRPr="00B31B76">
        <w:rPr>
          <w:rFonts w:ascii="Calibri" w:eastAsia="Times New Roman" w:hAnsi="Calibri" w:cs="Calibri"/>
          <w:b/>
          <w:bCs/>
          <w:kern w:val="0"/>
          <w:lang w:eastAsia="zh-CN"/>
          <w14:ligatures w14:val="none"/>
        </w:rPr>
        <w:t>(barrare obbligatoriamente una delle due opzioni anche valutando la presenza delle fattispecie di cui all’art.3 par.8 e 9 del Regolamento applicabile)</w:t>
      </w:r>
    </w:p>
    <w:permStart w:id="247008807" w:edGrp="everyone"/>
    <w:p w14:paraId="48DDDB0F" w14:textId="77777777" w:rsidR="00B31B76" w:rsidRPr="00B31B76" w:rsidRDefault="00324D40" w:rsidP="00B31B76">
      <w:pPr>
        <w:suppressAutoHyphens/>
        <w:spacing w:after="120" w:line="240" w:lineRule="auto"/>
        <w:jc w:val="both"/>
        <w:rPr>
          <w:rFonts w:ascii="Calibri" w:eastAsia="Times New Roman" w:hAnsi="Calibri" w:cs="Calibri"/>
          <w:bCs/>
          <w:kern w:val="0"/>
          <w:lang w:eastAsia="zh-CN"/>
          <w14:ligatures w14:val="none"/>
        </w:rPr>
      </w:pPr>
      <w:sdt>
        <w:sdtPr>
          <w:rPr>
            <w:rFonts w:ascii="Calibri" w:eastAsia="Times New Roman" w:hAnsi="Calibri" w:cs="Calibri"/>
            <w:b/>
            <w:bCs/>
            <w:kern w:val="0"/>
            <w:lang w:eastAsia="zh-CN"/>
            <w14:ligatures w14:val="none"/>
          </w:rPr>
          <w:id w:val="-543371273"/>
          <w14:checkbox>
            <w14:checked w14:val="0"/>
            <w14:checkedState w14:val="2612" w14:font="MS Gothic"/>
            <w14:uncheckedState w14:val="2610" w14:font="MS Gothic"/>
          </w14:checkbox>
        </w:sdtPr>
        <w:sdtEndPr/>
        <w:sdtContent>
          <w:r w:rsidR="00B31B76" w:rsidRPr="00B31B76">
            <w:rPr>
              <w:rFonts w:ascii="Segoe UI Symbol" w:eastAsia="Times New Roman" w:hAnsi="Segoe UI Symbol" w:cs="Segoe UI Symbol"/>
              <w:b/>
              <w:bCs/>
              <w:kern w:val="0"/>
              <w:lang w:eastAsia="zh-CN"/>
              <w14:ligatures w14:val="none"/>
            </w:rPr>
            <w:t>☐</w:t>
          </w:r>
        </w:sdtContent>
      </w:sdt>
      <w:permEnd w:id="247008807"/>
      <w:r w:rsidR="00B31B76" w:rsidRPr="00B31B76">
        <w:rPr>
          <w:rFonts w:ascii="Calibri" w:eastAsia="Times New Roman" w:hAnsi="Calibri" w:cs="Calibri"/>
          <w:bCs/>
          <w:kern w:val="0"/>
          <w:lang w:eastAsia="zh-CN"/>
          <w14:ligatures w14:val="none"/>
        </w:rPr>
        <w:t xml:space="preserve">Che - </w:t>
      </w:r>
      <w:r w:rsidR="00B31B76" w:rsidRPr="00B31B76">
        <w:rPr>
          <w:rFonts w:ascii="Calibri" w:eastAsia="Times New Roman" w:hAnsi="Calibri" w:cs="Calibri"/>
          <w:b/>
          <w:bCs/>
          <w:kern w:val="0"/>
          <w:lang w:eastAsia="zh-CN"/>
          <w14:ligatures w14:val="none"/>
        </w:rPr>
        <w:t>a monte o a valle</w:t>
      </w:r>
      <w:r w:rsidR="00B31B76" w:rsidRPr="00B31B76">
        <w:rPr>
          <w:rFonts w:ascii="Calibri" w:eastAsia="Times New Roman" w:hAnsi="Calibri" w:cs="Calibri"/>
          <w:bCs/>
          <w:kern w:val="0"/>
          <w:lang w:eastAsia="zh-CN"/>
          <w14:ligatures w14:val="none"/>
        </w:rPr>
        <w:t xml:space="preserve"> - i seguenti soggetti:</w:t>
      </w:r>
    </w:p>
    <w:p w14:paraId="0229AE83" w14:textId="77777777" w:rsidR="00B31B76" w:rsidRPr="00B31B76" w:rsidRDefault="00B31B76" w:rsidP="00B31B76">
      <w:pPr>
        <w:widowControl w:val="0"/>
        <w:numPr>
          <w:ilvl w:val="0"/>
          <w:numId w:val="1"/>
        </w:numPr>
        <w:suppressAutoHyphens/>
        <w:autoSpaceDE w:val="0"/>
        <w:autoSpaceDN w:val="0"/>
        <w:spacing w:after="120" w:line="240" w:lineRule="auto"/>
        <w:jc w:val="both"/>
        <w:rPr>
          <w:rFonts w:ascii="Calibri" w:eastAsia="Times New Roman" w:hAnsi="Calibri" w:cs="Calibri"/>
          <w:bCs/>
          <w:kern w:val="0"/>
          <w:lang w:eastAsia="zh-CN"/>
          <w14:ligatures w14:val="none"/>
        </w:rPr>
      </w:pPr>
      <w:r w:rsidRPr="00B31B76">
        <w:rPr>
          <w:rFonts w:ascii="Calibri" w:eastAsia="Times New Roman" w:hAnsi="Calibri" w:cs="Calibri"/>
          <w:bCs/>
          <w:kern w:val="0"/>
          <w:lang w:eastAsia="zh-CN"/>
          <w14:ligatures w14:val="none"/>
        </w:rPr>
        <w:t>esercitano o subiscono un’influenza dominante sull’Impresa richiedente in virtù di un contratto concluso con quest’ultima oppure in virtù di una clausola dello statuto di quest’ultima;</w:t>
      </w:r>
    </w:p>
    <w:p w14:paraId="141885D3" w14:textId="77777777" w:rsidR="00B31B76" w:rsidRPr="00B31B76" w:rsidRDefault="00B31B76" w:rsidP="00B31B76">
      <w:pPr>
        <w:suppressAutoHyphens/>
        <w:spacing w:after="120" w:line="240" w:lineRule="auto"/>
        <w:ind w:left="1068"/>
        <w:jc w:val="both"/>
        <w:rPr>
          <w:rFonts w:ascii="Calibri" w:eastAsia="Times New Roman" w:hAnsi="Calibri" w:cs="Calibri"/>
          <w:b/>
          <w:kern w:val="0"/>
          <w:lang w:eastAsia="zh-CN"/>
          <w14:ligatures w14:val="none"/>
        </w:rPr>
      </w:pPr>
      <w:r w:rsidRPr="00B31B76">
        <w:rPr>
          <w:rFonts w:ascii="Calibri" w:eastAsia="Times New Roman" w:hAnsi="Calibri" w:cs="Calibri"/>
          <w:b/>
          <w:kern w:val="0"/>
          <w:lang w:eastAsia="zh-CN"/>
          <w14:ligatures w14:val="none"/>
        </w:rPr>
        <w:t>e/o</w:t>
      </w:r>
    </w:p>
    <w:p w14:paraId="0BD2A5E8" w14:textId="77777777" w:rsidR="00B31B76" w:rsidRPr="00B31B76" w:rsidRDefault="00B31B76" w:rsidP="00B31B76">
      <w:pPr>
        <w:widowControl w:val="0"/>
        <w:numPr>
          <w:ilvl w:val="0"/>
          <w:numId w:val="1"/>
        </w:numPr>
        <w:suppressAutoHyphens/>
        <w:autoSpaceDE w:val="0"/>
        <w:autoSpaceDN w:val="0"/>
        <w:spacing w:after="120" w:line="240" w:lineRule="auto"/>
        <w:jc w:val="both"/>
        <w:rPr>
          <w:rFonts w:ascii="Calibri" w:eastAsia="Times New Roman" w:hAnsi="Calibri" w:cs="Calibri"/>
          <w:bCs/>
          <w:kern w:val="0"/>
          <w:lang w:eastAsia="zh-CN"/>
          <w14:ligatures w14:val="none"/>
        </w:rPr>
      </w:pPr>
      <w:r w:rsidRPr="00B31B76">
        <w:rPr>
          <w:rFonts w:ascii="Calibri" w:eastAsia="Times New Roman" w:hAnsi="Calibri" w:cs="Calibri"/>
          <w:bCs/>
          <w:kern w:val="0"/>
          <w:lang w:eastAsia="zh-CN"/>
          <w14:ligatures w14:val="none"/>
        </w:rPr>
        <w:t>controllano o sono controllati, in virtù di un accordo stipulato con altri azionisti o soci di un’altra impresa, la maggioranza dei diritti di voto degli azionisti o soci dell’impresa richiedente</w:t>
      </w:r>
    </w:p>
    <w:p w14:paraId="2B336CE1" w14:textId="77777777" w:rsidR="00B31B76" w:rsidRPr="00B31B76" w:rsidRDefault="00B31B76" w:rsidP="00B31B76">
      <w:pPr>
        <w:suppressAutoHyphens/>
        <w:spacing w:after="120" w:line="240" w:lineRule="auto"/>
        <w:jc w:val="both"/>
        <w:rPr>
          <w:rFonts w:ascii="Calibri" w:eastAsia="Times New Roman" w:hAnsi="Calibri" w:cs="Calibri"/>
          <w:bCs/>
          <w:kern w:val="0"/>
          <w:lang w:eastAsia="zh-CN"/>
          <w14:ligatures w14:val="none"/>
        </w:rPr>
      </w:pPr>
      <w:r w:rsidRPr="00B31B76">
        <w:rPr>
          <w:rFonts w:ascii="Calibri" w:eastAsia="Times New Roman" w:hAnsi="Calibri" w:cs="Calibri"/>
          <w:bCs/>
          <w:kern w:val="0"/>
          <w:lang w:eastAsia="zh-CN"/>
          <w14:ligatures w14:val="none"/>
        </w:rPr>
        <w:t>Tab.1</w:t>
      </w:r>
    </w:p>
    <w:tbl>
      <w:tblPr>
        <w:tblW w:w="4945" w:type="pct"/>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597"/>
        <w:gridCol w:w="2955"/>
        <w:gridCol w:w="2708"/>
        <w:gridCol w:w="3242"/>
      </w:tblGrid>
      <w:tr w:rsidR="00B31B76" w:rsidRPr="00B31B76" w14:paraId="20B6C89D" w14:textId="77777777" w:rsidTr="00132EB8">
        <w:trPr>
          <w:trHeight w:val="371"/>
        </w:trPr>
        <w:tc>
          <w:tcPr>
            <w:tcW w:w="314" w:type="pct"/>
            <w:vAlign w:val="center"/>
          </w:tcPr>
          <w:p w14:paraId="6EE4C508" w14:textId="77777777" w:rsidR="00B31B76" w:rsidRPr="00B31B76" w:rsidRDefault="00B31B76" w:rsidP="00B31B76">
            <w:pPr>
              <w:suppressAutoHyphens/>
              <w:spacing w:after="0" w:line="240" w:lineRule="auto"/>
              <w:rPr>
                <w:rFonts w:ascii="Calibri" w:eastAsia="Times New Roman" w:hAnsi="Calibri" w:cs="Calibri"/>
                <w:b/>
                <w:kern w:val="0"/>
                <w:lang w:eastAsia="zh-CN"/>
                <w14:ligatures w14:val="none"/>
              </w:rPr>
            </w:pPr>
          </w:p>
        </w:tc>
        <w:tc>
          <w:tcPr>
            <w:tcW w:w="1555" w:type="pct"/>
            <w:vAlign w:val="center"/>
          </w:tcPr>
          <w:p w14:paraId="5967C72E" w14:textId="77777777" w:rsidR="00B31B76" w:rsidRPr="00B31B76" w:rsidRDefault="00B31B76" w:rsidP="00B31B76">
            <w:pPr>
              <w:suppressAutoHyphens/>
              <w:spacing w:after="0" w:line="240" w:lineRule="auto"/>
              <w:rPr>
                <w:rFonts w:ascii="Calibri" w:eastAsia="Times New Roman" w:hAnsi="Calibri" w:cs="Calibri"/>
                <w:b/>
                <w:kern w:val="0"/>
                <w:lang w:eastAsia="zh-CN"/>
                <w14:ligatures w14:val="none"/>
              </w:rPr>
            </w:pPr>
            <w:r w:rsidRPr="00B31B76">
              <w:rPr>
                <w:rFonts w:ascii="Calibri" w:eastAsia="Times New Roman" w:hAnsi="Calibri" w:cs="Calibri"/>
                <w:b/>
                <w:kern w:val="0"/>
                <w:lang w:eastAsia="zh-CN"/>
                <w14:ligatures w14:val="none"/>
              </w:rPr>
              <w:t>Denominazione</w:t>
            </w:r>
          </w:p>
        </w:tc>
        <w:tc>
          <w:tcPr>
            <w:tcW w:w="1425" w:type="pct"/>
            <w:vAlign w:val="center"/>
          </w:tcPr>
          <w:p w14:paraId="7D51128A" w14:textId="77777777" w:rsidR="00B31B76" w:rsidRPr="00B31B76" w:rsidRDefault="00B31B76" w:rsidP="00B31B76">
            <w:pPr>
              <w:suppressAutoHyphens/>
              <w:spacing w:after="0" w:line="240" w:lineRule="auto"/>
              <w:rPr>
                <w:rFonts w:ascii="Calibri" w:eastAsia="Times New Roman" w:hAnsi="Calibri" w:cs="Calibri"/>
                <w:b/>
                <w:kern w:val="0"/>
                <w:lang w:eastAsia="zh-CN"/>
                <w14:ligatures w14:val="none"/>
              </w:rPr>
            </w:pPr>
            <w:r w:rsidRPr="00B31B76">
              <w:rPr>
                <w:rFonts w:ascii="Calibri" w:eastAsia="Times New Roman" w:hAnsi="Calibri" w:cs="Calibri"/>
                <w:b/>
                <w:kern w:val="0"/>
                <w:lang w:eastAsia="zh-CN"/>
                <w14:ligatures w14:val="none"/>
              </w:rPr>
              <w:t>CF</w:t>
            </w:r>
          </w:p>
        </w:tc>
        <w:tc>
          <w:tcPr>
            <w:tcW w:w="1706" w:type="pct"/>
            <w:vAlign w:val="center"/>
          </w:tcPr>
          <w:p w14:paraId="2A412861" w14:textId="77777777" w:rsidR="00B31B76" w:rsidRPr="00B31B76" w:rsidRDefault="00B31B76" w:rsidP="00B31B76">
            <w:pPr>
              <w:suppressAutoHyphens/>
              <w:spacing w:after="0" w:line="240" w:lineRule="auto"/>
              <w:rPr>
                <w:rFonts w:ascii="Calibri" w:eastAsia="Times New Roman" w:hAnsi="Calibri" w:cs="Calibri"/>
                <w:b/>
                <w:kern w:val="0"/>
                <w:lang w:eastAsia="zh-CN"/>
                <w14:ligatures w14:val="none"/>
              </w:rPr>
            </w:pPr>
            <w:r w:rsidRPr="00B31B76">
              <w:rPr>
                <w:rFonts w:ascii="Calibri" w:eastAsia="Times New Roman" w:hAnsi="Calibri" w:cs="Calibri"/>
                <w:b/>
                <w:kern w:val="0"/>
                <w:lang w:eastAsia="zh-CN"/>
                <w14:ligatures w14:val="none"/>
              </w:rPr>
              <w:t>P.IVA</w:t>
            </w:r>
          </w:p>
        </w:tc>
      </w:tr>
      <w:tr w:rsidR="00B31B76" w:rsidRPr="00B31B76" w14:paraId="3F2E0D8F" w14:textId="77777777" w:rsidTr="00132EB8">
        <w:trPr>
          <w:trHeight w:val="394"/>
        </w:trPr>
        <w:tc>
          <w:tcPr>
            <w:tcW w:w="314" w:type="pct"/>
            <w:vAlign w:val="center"/>
          </w:tcPr>
          <w:p w14:paraId="1F3AEB6E" w14:textId="77777777" w:rsidR="00B31B76" w:rsidRPr="00B31B76" w:rsidRDefault="00B31B76" w:rsidP="00B31B76">
            <w:pPr>
              <w:suppressAutoHyphens/>
              <w:spacing w:after="0" w:line="240" w:lineRule="auto"/>
              <w:rPr>
                <w:rFonts w:ascii="Calibri" w:eastAsia="Times New Roman" w:hAnsi="Calibri" w:cs="Calibri"/>
                <w:b/>
                <w:kern w:val="0"/>
                <w:lang w:eastAsia="zh-CN"/>
                <w14:ligatures w14:val="none"/>
              </w:rPr>
            </w:pPr>
            <w:r w:rsidRPr="00B31B76">
              <w:rPr>
                <w:rFonts w:ascii="Calibri" w:eastAsia="Times New Roman" w:hAnsi="Calibri" w:cs="Calibri"/>
                <w:b/>
                <w:kern w:val="0"/>
                <w:lang w:eastAsia="zh-CN"/>
                <w14:ligatures w14:val="none"/>
              </w:rPr>
              <w:t>1</w:t>
            </w:r>
          </w:p>
        </w:tc>
        <w:tc>
          <w:tcPr>
            <w:tcW w:w="1555" w:type="pct"/>
            <w:vAlign w:val="center"/>
          </w:tcPr>
          <w:p w14:paraId="32669DE0" w14:textId="77777777" w:rsidR="00B31B76" w:rsidRPr="00B31B76" w:rsidRDefault="00B31B76" w:rsidP="00B31B76">
            <w:pPr>
              <w:suppressAutoHyphens/>
              <w:spacing w:after="0" w:line="240" w:lineRule="auto"/>
              <w:rPr>
                <w:rFonts w:ascii="Calibri" w:eastAsia="Times New Roman" w:hAnsi="Calibri" w:cs="Calibri"/>
                <w:kern w:val="0"/>
                <w:lang w:eastAsia="zh-CN"/>
                <w14:ligatures w14:val="none"/>
              </w:rPr>
            </w:pPr>
          </w:p>
        </w:tc>
        <w:tc>
          <w:tcPr>
            <w:tcW w:w="1425" w:type="pct"/>
            <w:vAlign w:val="center"/>
          </w:tcPr>
          <w:p w14:paraId="25C355B8" w14:textId="77777777" w:rsidR="00B31B76" w:rsidRPr="00B31B76" w:rsidRDefault="00B31B76" w:rsidP="00B31B76">
            <w:pPr>
              <w:suppressAutoHyphens/>
              <w:spacing w:after="0" w:line="240" w:lineRule="auto"/>
              <w:rPr>
                <w:rFonts w:ascii="Calibri" w:eastAsia="Times New Roman" w:hAnsi="Calibri" w:cs="Calibri"/>
                <w:kern w:val="0"/>
                <w:lang w:eastAsia="zh-CN"/>
                <w14:ligatures w14:val="none"/>
              </w:rPr>
            </w:pPr>
          </w:p>
        </w:tc>
        <w:tc>
          <w:tcPr>
            <w:tcW w:w="1706" w:type="pct"/>
            <w:vAlign w:val="center"/>
          </w:tcPr>
          <w:p w14:paraId="51BC484A" w14:textId="77777777" w:rsidR="00B31B76" w:rsidRPr="00B31B76" w:rsidRDefault="00B31B76" w:rsidP="00B31B76">
            <w:pPr>
              <w:suppressAutoHyphens/>
              <w:spacing w:after="0" w:line="240" w:lineRule="auto"/>
              <w:rPr>
                <w:rFonts w:ascii="Calibri" w:eastAsia="Times New Roman" w:hAnsi="Calibri" w:cs="Calibri"/>
                <w:kern w:val="0"/>
                <w:lang w:eastAsia="zh-CN"/>
                <w14:ligatures w14:val="none"/>
              </w:rPr>
            </w:pPr>
          </w:p>
        </w:tc>
      </w:tr>
      <w:tr w:rsidR="00B31B76" w:rsidRPr="00B31B76" w14:paraId="5869C337" w14:textId="77777777" w:rsidTr="00132EB8">
        <w:trPr>
          <w:trHeight w:val="383"/>
        </w:trPr>
        <w:tc>
          <w:tcPr>
            <w:tcW w:w="314" w:type="pct"/>
            <w:tcBorders>
              <w:bottom w:val="single" w:sz="6" w:space="0" w:color="auto"/>
            </w:tcBorders>
            <w:vAlign w:val="center"/>
          </w:tcPr>
          <w:p w14:paraId="64CAF626" w14:textId="77777777" w:rsidR="00B31B76" w:rsidRPr="00B31B76" w:rsidRDefault="00B31B76" w:rsidP="00B31B76">
            <w:pPr>
              <w:suppressAutoHyphens/>
              <w:spacing w:after="0" w:line="240" w:lineRule="auto"/>
              <w:rPr>
                <w:rFonts w:ascii="Calibri" w:eastAsia="Times New Roman" w:hAnsi="Calibri" w:cs="Calibri"/>
                <w:b/>
                <w:kern w:val="0"/>
                <w:lang w:eastAsia="zh-CN"/>
                <w14:ligatures w14:val="none"/>
              </w:rPr>
            </w:pPr>
            <w:r w:rsidRPr="00B31B76">
              <w:rPr>
                <w:rFonts w:ascii="Calibri" w:eastAsia="Times New Roman" w:hAnsi="Calibri" w:cs="Calibri"/>
                <w:b/>
                <w:kern w:val="0"/>
                <w:lang w:eastAsia="zh-CN"/>
                <w14:ligatures w14:val="none"/>
              </w:rPr>
              <w:t>2</w:t>
            </w:r>
          </w:p>
        </w:tc>
        <w:tc>
          <w:tcPr>
            <w:tcW w:w="1555" w:type="pct"/>
            <w:tcBorders>
              <w:bottom w:val="single" w:sz="6" w:space="0" w:color="auto"/>
            </w:tcBorders>
            <w:vAlign w:val="center"/>
          </w:tcPr>
          <w:p w14:paraId="5951E96B" w14:textId="77777777" w:rsidR="00B31B76" w:rsidRPr="00B31B76" w:rsidRDefault="00B31B76" w:rsidP="00B31B76">
            <w:pPr>
              <w:suppressAutoHyphens/>
              <w:spacing w:after="0" w:line="240" w:lineRule="auto"/>
              <w:rPr>
                <w:rFonts w:ascii="Calibri" w:eastAsia="Times New Roman" w:hAnsi="Calibri" w:cs="Calibri"/>
                <w:kern w:val="0"/>
                <w:lang w:eastAsia="zh-CN"/>
                <w14:ligatures w14:val="none"/>
              </w:rPr>
            </w:pPr>
          </w:p>
        </w:tc>
        <w:tc>
          <w:tcPr>
            <w:tcW w:w="1425" w:type="pct"/>
            <w:tcBorders>
              <w:bottom w:val="single" w:sz="6" w:space="0" w:color="auto"/>
            </w:tcBorders>
            <w:vAlign w:val="center"/>
          </w:tcPr>
          <w:p w14:paraId="36749101" w14:textId="77777777" w:rsidR="00B31B76" w:rsidRPr="00B31B76" w:rsidRDefault="00B31B76" w:rsidP="00B31B76">
            <w:pPr>
              <w:suppressAutoHyphens/>
              <w:spacing w:after="0" w:line="240" w:lineRule="auto"/>
              <w:rPr>
                <w:rFonts w:ascii="Calibri" w:eastAsia="Times New Roman" w:hAnsi="Calibri" w:cs="Calibri"/>
                <w:kern w:val="0"/>
                <w:lang w:eastAsia="zh-CN"/>
                <w14:ligatures w14:val="none"/>
              </w:rPr>
            </w:pPr>
          </w:p>
        </w:tc>
        <w:tc>
          <w:tcPr>
            <w:tcW w:w="1706" w:type="pct"/>
            <w:tcBorders>
              <w:bottom w:val="single" w:sz="6" w:space="0" w:color="auto"/>
            </w:tcBorders>
            <w:vAlign w:val="center"/>
          </w:tcPr>
          <w:p w14:paraId="30EB92C1" w14:textId="77777777" w:rsidR="00B31B76" w:rsidRPr="00B31B76" w:rsidRDefault="00B31B76" w:rsidP="00B31B76">
            <w:pPr>
              <w:suppressAutoHyphens/>
              <w:spacing w:after="0" w:line="240" w:lineRule="auto"/>
              <w:rPr>
                <w:rFonts w:ascii="Calibri" w:eastAsia="Times New Roman" w:hAnsi="Calibri" w:cs="Calibri"/>
                <w:kern w:val="0"/>
                <w:lang w:eastAsia="zh-CN"/>
                <w14:ligatures w14:val="none"/>
              </w:rPr>
            </w:pPr>
          </w:p>
        </w:tc>
      </w:tr>
      <w:tr w:rsidR="00B31B76" w:rsidRPr="00B31B76" w14:paraId="123EA5B2" w14:textId="77777777" w:rsidTr="00132EB8">
        <w:trPr>
          <w:trHeight w:val="383"/>
        </w:trPr>
        <w:tc>
          <w:tcPr>
            <w:tcW w:w="314" w:type="pct"/>
            <w:tcBorders>
              <w:top w:val="single" w:sz="6" w:space="0" w:color="auto"/>
              <w:bottom w:val="double" w:sz="4" w:space="0" w:color="auto"/>
            </w:tcBorders>
            <w:vAlign w:val="center"/>
          </w:tcPr>
          <w:p w14:paraId="6C72EB4C" w14:textId="77777777" w:rsidR="00B31B76" w:rsidRPr="00B31B76" w:rsidRDefault="00B31B76" w:rsidP="00B31B76">
            <w:pPr>
              <w:suppressAutoHyphens/>
              <w:spacing w:after="0" w:line="240" w:lineRule="auto"/>
              <w:rPr>
                <w:rFonts w:ascii="Calibri" w:eastAsia="Times New Roman" w:hAnsi="Calibri" w:cs="Calibri"/>
                <w:b/>
                <w:kern w:val="0"/>
                <w:lang w:eastAsia="zh-CN"/>
                <w14:ligatures w14:val="none"/>
              </w:rPr>
            </w:pPr>
            <w:r w:rsidRPr="00B31B76">
              <w:rPr>
                <w:rFonts w:ascii="Calibri" w:eastAsia="Times New Roman" w:hAnsi="Calibri" w:cs="Calibri"/>
                <w:b/>
                <w:kern w:val="0"/>
                <w:lang w:eastAsia="zh-CN"/>
                <w14:ligatures w14:val="none"/>
              </w:rPr>
              <w:t>n</w:t>
            </w:r>
          </w:p>
        </w:tc>
        <w:tc>
          <w:tcPr>
            <w:tcW w:w="1555" w:type="pct"/>
            <w:tcBorders>
              <w:top w:val="single" w:sz="6" w:space="0" w:color="auto"/>
              <w:bottom w:val="double" w:sz="4" w:space="0" w:color="auto"/>
            </w:tcBorders>
            <w:vAlign w:val="center"/>
          </w:tcPr>
          <w:p w14:paraId="0FB9A60B" w14:textId="77777777" w:rsidR="00B31B76" w:rsidRPr="00B31B76" w:rsidRDefault="00B31B76" w:rsidP="00B31B76">
            <w:pPr>
              <w:suppressAutoHyphens/>
              <w:spacing w:after="0" w:line="240" w:lineRule="auto"/>
              <w:rPr>
                <w:rFonts w:ascii="Calibri" w:eastAsia="Times New Roman" w:hAnsi="Calibri" w:cs="Calibri"/>
                <w:kern w:val="0"/>
                <w:lang w:eastAsia="zh-CN"/>
                <w14:ligatures w14:val="none"/>
              </w:rPr>
            </w:pPr>
          </w:p>
        </w:tc>
        <w:tc>
          <w:tcPr>
            <w:tcW w:w="1425" w:type="pct"/>
            <w:tcBorders>
              <w:top w:val="single" w:sz="6" w:space="0" w:color="auto"/>
              <w:bottom w:val="double" w:sz="4" w:space="0" w:color="auto"/>
            </w:tcBorders>
            <w:vAlign w:val="center"/>
          </w:tcPr>
          <w:p w14:paraId="6023A8F8" w14:textId="77777777" w:rsidR="00B31B76" w:rsidRPr="00B31B76" w:rsidRDefault="00B31B76" w:rsidP="00B31B76">
            <w:pPr>
              <w:suppressAutoHyphens/>
              <w:spacing w:after="0" w:line="240" w:lineRule="auto"/>
              <w:rPr>
                <w:rFonts w:ascii="Calibri" w:eastAsia="Times New Roman" w:hAnsi="Calibri" w:cs="Calibri"/>
                <w:kern w:val="0"/>
                <w:lang w:eastAsia="zh-CN"/>
                <w14:ligatures w14:val="none"/>
              </w:rPr>
            </w:pPr>
          </w:p>
        </w:tc>
        <w:tc>
          <w:tcPr>
            <w:tcW w:w="1706" w:type="pct"/>
            <w:tcBorders>
              <w:top w:val="single" w:sz="6" w:space="0" w:color="auto"/>
              <w:bottom w:val="double" w:sz="4" w:space="0" w:color="auto"/>
            </w:tcBorders>
            <w:vAlign w:val="center"/>
          </w:tcPr>
          <w:p w14:paraId="53161C0B" w14:textId="77777777" w:rsidR="00B31B76" w:rsidRPr="00B31B76" w:rsidRDefault="00B31B76" w:rsidP="00B31B76">
            <w:pPr>
              <w:suppressAutoHyphens/>
              <w:spacing w:after="0" w:line="240" w:lineRule="auto"/>
              <w:rPr>
                <w:rFonts w:ascii="Calibri" w:eastAsia="Times New Roman" w:hAnsi="Calibri" w:cs="Calibri"/>
                <w:kern w:val="0"/>
                <w:lang w:eastAsia="zh-CN"/>
                <w14:ligatures w14:val="none"/>
              </w:rPr>
            </w:pPr>
          </w:p>
        </w:tc>
      </w:tr>
    </w:tbl>
    <w:p w14:paraId="08674D06" w14:textId="77777777" w:rsidR="00B31B76" w:rsidRPr="00B31B76" w:rsidRDefault="00B31B76" w:rsidP="00B31B76">
      <w:pPr>
        <w:suppressAutoHyphens/>
        <w:spacing w:after="120" w:line="240" w:lineRule="auto"/>
        <w:jc w:val="both"/>
        <w:rPr>
          <w:rFonts w:ascii="Calibri" w:eastAsia="Times New Roman" w:hAnsi="Calibri" w:cs="Calibri"/>
          <w:bCs/>
          <w:kern w:val="0"/>
          <w:lang w:eastAsia="zh-CN"/>
          <w14:ligatures w14:val="none"/>
        </w:rPr>
      </w:pPr>
      <w:r w:rsidRPr="00B31B76">
        <w:rPr>
          <w:rFonts w:ascii="Calibri" w:eastAsia="Times New Roman" w:hAnsi="Calibri" w:cs="Calibri"/>
          <w:bCs/>
          <w:kern w:val="0"/>
          <w:lang w:eastAsia="zh-CN"/>
          <w14:ligatures w14:val="none"/>
        </w:rPr>
        <w:t xml:space="preserve">* Devono essere indicati anche i soggetti per i quali intercorre la suddetta relazione per il tramite di una o più imprese </w:t>
      </w:r>
    </w:p>
    <w:permStart w:id="1696494338" w:edGrp="everyone"/>
    <w:p w14:paraId="7E028ADC" w14:textId="77777777" w:rsidR="00B31B76" w:rsidRPr="00B31B76" w:rsidRDefault="00324D40" w:rsidP="00B31B76">
      <w:pPr>
        <w:suppressAutoHyphens/>
        <w:spacing w:before="240" w:after="120" w:line="240" w:lineRule="auto"/>
        <w:jc w:val="both"/>
        <w:rPr>
          <w:rFonts w:ascii="Calibri" w:eastAsia="Times New Roman" w:hAnsi="Calibri" w:cs="Calibri"/>
          <w:bCs/>
          <w:kern w:val="0"/>
          <w:lang w:eastAsia="zh-CN"/>
          <w14:ligatures w14:val="none"/>
        </w:rPr>
      </w:pPr>
      <w:sdt>
        <w:sdtPr>
          <w:rPr>
            <w:rFonts w:ascii="Calibri" w:eastAsia="Times New Roman" w:hAnsi="Calibri" w:cs="Calibri"/>
            <w:b/>
            <w:bCs/>
            <w:kern w:val="0"/>
            <w:lang w:eastAsia="zh-CN"/>
            <w14:ligatures w14:val="none"/>
          </w:rPr>
          <w:id w:val="-1123150038"/>
          <w14:checkbox>
            <w14:checked w14:val="0"/>
            <w14:checkedState w14:val="2612" w14:font="MS Gothic"/>
            <w14:uncheckedState w14:val="2610" w14:font="MS Gothic"/>
          </w14:checkbox>
        </w:sdtPr>
        <w:sdtEndPr/>
        <w:sdtContent>
          <w:r w:rsidR="00B31B76" w:rsidRPr="00B31B76">
            <w:rPr>
              <w:rFonts w:ascii="Segoe UI Symbol" w:eastAsia="Times New Roman" w:hAnsi="Segoe UI Symbol" w:cs="Segoe UI Symbol"/>
              <w:b/>
              <w:bCs/>
              <w:kern w:val="0"/>
              <w:lang w:eastAsia="zh-CN"/>
              <w14:ligatures w14:val="none"/>
            </w:rPr>
            <w:t>☐</w:t>
          </w:r>
        </w:sdtContent>
      </w:sdt>
      <w:permEnd w:id="1696494338"/>
      <w:r w:rsidR="00B31B76" w:rsidRPr="00B31B76">
        <w:rPr>
          <w:rFonts w:ascii="Calibri" w:eastAsia="Times New Roman" w:hAnsi="Calibri" w:cs="Calibri"/>
          <w:bCs/>
          <w:kern w:val="0"/>
          <w:lang w:eastAsia="zh-CN"/>
          <w14:ligatures w14:val="none"/>
        </w:rPr>
        <w:t xml:space="preserve"> Che l’Impresa non ha alcune delle precedenti relazioni di influenza dominante di fatto di cui sopra, né a monte né a valle, con alcuna altra impresa</w:t>
      </w:r>
      <w:r w:rsidR="00B31B76" w:rsidRPr="00B31B76" w:rsidDel="004A59D1">
        <w:rPr>
          <w:rFonts w:ascii="Calibri" w:eastAsia="Times New Roman" w:hAnsi="Calibri" w:cs="Calibri"/>
          <w:bCs/>
          <w:kern w:val="0"/>
          <w:lang w:eastAsia="zh-CN"/>
          <w14:ligatures w14:val="none"/>
        </w:rPr>
        <w:t xml:space="preserve"> </w:t>
      </w:r>
    </w:p>
    <w:p w14:paraId="42961627" w14:textId="77777777" w:rsidR="00B31B76" w:rsidRPr="00B31B76" w:rsidRDefault="00B31B76" w:rsidP="00B31B76">
      <w:pPr>
        <w:suppressAutoHyphens/>
        <w:spacing w:before="240" w:after="120" w:line="240" w:lineRule="auto"/>
        <w:jc w:val="center"/>
        <w:rPr>
          <w:rFonts w:ascii="Calibri" w:eastAsia="Times New Roman" w:hAnsi="Calibri" w:cs="Calibri"/>
          <w:b/>
          <w:bCs/>
          <w:kern w:val="0"/>
          <w:u w:val="single"/>
          <w:lang w:eastAsia="zh-CN"/>
          <w14:ligatures w14:val="none"/>
        </w:rPr>
      </w:pPr>
      <w:r w:rsidRPr="00B31B76">
        <w:rPr>
          <w:rFonts w:ascii="Calibri" w:eastAsia="Times New Roman" w:hAnsi="Calibri" w:cs="Calibri"/>
          <w:b/>
          <w:bCs/>
          <w:kern w:val="0"/>
          <w:u w:val="single"/>
          <w:lang w:eastAsia="zh-CN"/>
          <w14:ligatures w14:val="none"/>
        </w:rPr>
        <w:t>Sezione B – settori in cui opera l’impresa</w:t>
      </w:r>
    </w:p>
    <w:p w14:paraId="12DCB64E" w14:textId="77777777" w:rsidR="00B31B76" w:rsidRPr="00B31B76" w:rsidRDefault="00324D40" w:rsidP="00B31B76">
      <w:pPr>
        <w:suppressAutoHyphens/>
        <w:spacing w:after="120" w:line="240" w:lineRule="auto"/>
        <w:ind w:left="360"/>
        <w:jc w:val="both"/>
        <w:outlineLvl w:val="0"/>
        <w:rPr>
          <w:rFonts w:ascii="Calibri" w:eastAsia="Times New Roman" w:hAnsi="Calibri" w:cs="Calibri"/>
          <w:color w:val="000000"/>
          <w:kern w:val="0"/>
          <w:lang w:eastAsia="zh-CN"/>
          <w14:ligatures w14:val="none"/>
        </w:rPr>
      </w:pPr>
      <w:sdt>
        <w:sdtPr>
          <w:rPr>
            <w:rFonts w:ascii="Calibri" w:eastAsia="Times New Roman" w:hAnsi="Calibri" w:cs="Calibri"/>
            <w:b/>
            <w:bCs/>
            <w:color w:val="000000"/>
            <w:kern w:val="0"/>
            <w:lang w:eastAsia="zh-CN"/>
            <w14:ligatures w14:val="none"/>
          </w:rPr>
          <w:id w:val="852998136"/>
          <w14:checkbox>
            <w14:checked w14:val="0"/>
            <w14:checkedState w14:val="2612" w14:font="MS Gothic"/>
            <w14:uncheckedState w14:val="2610" w14:font="MS Gothic"/>
          </w14:checkbox>
        </w:sdtPr>
        <w:sdtEndPr/>
        <w:sdtContent>
          <w:r w:rsidR="00B31B76" w:rsidRPr="00B31B76">
            <w:rPr>
              <w:rFonts w:ascii="Segoe UI Symbol" w:eastAsia="Times New Roman" w:hAnsi="Segoe UI Symbol" w:cs="Segoe UI Symbol"/>
              <w:b/>
              <w:bCs/>
              <w:color w:val="000000"/>
              <w:kern w:val="0"/>
              <w:lang w:eastAsia="zh-CN"/>
              <w14:ligatures w14:val="none"/>
            </w:rPr>
            <w:t>☐</w:t>
          </w:r>
        </w:sdtContent>
      </w:sdt>
      <w:r w:rsidR="00B31B76" w:rsidRPr="00B31B76">
        <w:rPr>
          <w:rFonts w:ascii="Calibri" w:eastAsia="Times New Roman" w:hAnsi="Calibri" w:cs="Calibri"/>
          <w:color w:val="000000"/>
          <w:kern w:val="0"/>
          <w:lang w:eastAsia="zh-CN"/>
          <w14:ligatures w14:val="none"/>
        </w:rPr>
        <w:t xml:space="preserve"> Che l’impresa rappresentata </w:t>
      </w:r>
      <w:r w:rsidR="00B31B76" w:rsidRPr="00B31B76">
        <w:rPr>
          <w:rFonts w:ascii="Calibri" w:eastAsia="Times New Roman" w:hAnsi="Calibri" w:cs="Calibri"/>
          <w:b/>
          <w:color w:val="000000"/>
          <w:kern w:val="0"/>
          <w:lang w:eastAsia="zh-CN"/>
          <w14:ligatures w14:val="none"/>
        </w:rPr>
        <w:t xml:space="preserve">opera solo nei settori economici ammissibili </w:t>
      </w:r>
      <w:r w:rsidR="00B31B76" w:rsidRPr="00B31B76">
        <w:rPr>
          <w:rFonts w:ascii="Calibri" w:eastAsia="Times New Roman" w:hAnsi="Calibri" w:cs="Calibri"/>
          <w:color w:val="000000"/>
          <w:kern w:val="0"/>
          <w:lang w:eastAsia="zh-CN"/>
          <w14:ligatures w14:val="none"/>
        </w:rPr>
        <w:t>al finanziamento;</w:t>
      </w:r>
    </w:p>
    <w:p w14:paraId="384A8389" w14:textId="77777777" w:rsidR="00B31B76" w:rsidRPr="00B31B76" w:rsidRDefault="00324D40" w:rsidP="00B31B76">
      <w:pPr>
        <w:suppressAutoHyphens/>
        <w:spacing w:after="120" w:line="240" w:lineRule="auto"/>
        <w:ind w:left="357" w:right="108"/>
        <w:jc w:val="both"/>
        <w:outlineLvl w:val="0"/>
        <w:rPr>
          <w:rFonts w:ascii="Calibri" w:eastAsia="Times New Roman" w:hAnsi="Calibri" w:cs="Calibri"/>
          <w:b/>
          <w:bCs/>
          <w:kern w:val="0"/>
          <w:u w:val="single"/>
          <w:lang w:eastAsia="zh-CN"/>
          <w14:ligatures w14:val="none"/>
        </w:rPr>
      </w:pPr>
      <w:sdt>
        <w:sdtPr>
          <w:rPr>
            <w:rFonts w:ascii="Calibri" w:eastAsia="Times New Roman" w:hAnsi="Calibri" w:cs="Calibri"/>
            <w:b/>
            <w:bCs/>
            <w:color w:val="000000"/>
            <w:kern w:val="0"/>
            <w:lang w:eastAsia="zh-CN"/>
            <w14:ligatures w14:val="none"/>
          </w:rPr>
          <w:id w:val="822395822"/>
          <w14:checkbox>
            <w14:checked w14:val="0"/>
            <w14:checkedState w14:val="2612" w14:font="MS Gothic"/>
            <w14:uncheckedState w14:val="2610" w14:font="MS Gothic"/>
          </w14:checkbox>
        </w:sdtPr>
        <w:sdtEndPr/>
        <w:sdtContent>
          <w:r w:rsidR="00B31B76" w:rsidRPr="00B31B76">
            <w:rPr>
              <w:rFonts w:ascii="Segoe UI Symbol" w:eastAsia="Times New Roman" w:hAnsi="Segoe UI Symbol" w:cs="Segoe UI Symbol"/>
              <w:b/>
              <w:bCs/>
              <w:color w:val="000000"/>
              <w:kern w:val="0"/>
              <w:lang w:eastAsia="zh-CN"/>
              <w14:ligatures w14:val="none"/>
            </w:rPr>
            <w:t>☐</w:t>
          </w:r>
        </w:sdtContent>
      </w:sdt>
      <w:r w:rsidR="00B31B76" w:rsidRPr="00B31B76">
        <w:rPr>
          <w:rFonts w:ascii="Calibri" w:eastAsia="Times New Roman" w:hAnsi="Calibri" w:cs="Calibri"/>
          <w:b/>
          <w:bCs/>
          <w:color w:val="000000"/>
          <w:kern w:val="0"/>
          <w:lang w:eastAsia="zh-CN"/>
          <w14:ligatures w14:val="none"/>
        </w:rPr>
        <w:t xml:space="preserve"> </w:t>
      </w:r>
      <w:r w:rsidR="00B31B76" w:rsidRPr="00B31B76">
        <w:rPr>
          <w:rFonts w:ascii="Calibri" w:eastAsia="Times New Roman" w:hAnsi="Calibri" w:cs="Calibri"/>
          <w:color w:val="000000"/>
          <w:kern w:val="0"/>
          <w:lang w:eastAsia="zh-CN"/>
          <w14:ligatures w14:val="none"/>
        </w:rPr>
        <w:t>Che l’impresa rappresentata</w:t>
      </w:r>
      <w:r w:rsidR="00B31B76" w:rsidRPr="00B31B76">
        <w:rPr>
          <w:rFonts w:ascii="Calibri" w:eastAsia="Times New Roman" w:hAnsi="Calibri" w:cs="Calibri"/>
          <w:b/>
          <w:color w:val="000000"/>
          <w:kern w:val="0"/>
          <w:lang w:eastAsia="zh-CN"/>
          <w14:ligatures w14:val="none"/>
        </w:rPr>
        <w:t xml:space="preserve"> opera anche in settori economici esclusi</w:t>
      </w:r>
      <w:r w:rsidR="00B31B76" w:rsidRPr="00B31B76">
        <w:rPr>
          <w:rFonts w:ascii="Calibri" w:eastAsia="Times New Roman" w:hAnsi="Calibri" w:cs="Calibri"/>
          <w:color w:val="000000"/>
          <w:kern w:val="0"/>
          <w:lang w:eastAsia="zh-CN"/>
          <w14:ligatures w14:val="none"/>
        </w:rPr>
        <w:t xml:space="preserve">, tuttavia </w:t>
      </w:r>
      <w:r w:rsidR="00B31B76" w:rsidRPr="00B31B76">
        <w:rPr>
          <w:rFonts w:ascii="Calibri" w:eastAsia="Times New Roman" w:hAnsi="Calibri" w:cs="Calibri"/>
          <w:b/>
          <w:color w:val="000000"/>
          <w:kern w:val="0"/>
          <w:lang w:eastAsia="zh-CN"/>
          <w14:ligatures w14:val="none"/>
        </w:rPr>
        <w:t>dispone di un sistema</w:t>
      </w:r>
      <w:r w:rsidR="00B31B76" w:rsidRPr="00B31B76">
        <w:rPr>
          <w:rFonts w:ascii="Calibri" w:eastAsia="Times New Roman" w:hAnsi="Calibri" w:cs="Calibri"/>
          <w:color w:val="000000"/>
          <w:kern w:val="0"/>
          <w:lang w:eastAsia="zh-CN"/>
          <w14:ligatures w14:val="none"/>
        </w:rPr>
        <w:t xml:space="preserve"> adeguato di </w:t>
      </w:r>
      <w:r w:rsidR="00B31B76" w:rsidRPr="00B31B76">
        <w:rPr>
          <w:rFonts w:ascii="Calibri" w:eastAsia="Times New Roman" w:hAnsi="Calibri" w:cs="Calibri"/>
          <w:b/>
          <w:color w:val="000000"/>
          <w:kern w:val="0"/>
          <w:lang w:eastAsia="zh-CN"/>
          <w14:ligatures w14:val="none"/>
        </w:rPr>
        <w:t>separazione delle attività</w:t>
      </w:r>
      <w:r w:rsidR="00B31B76" w:rsidRPr="00B31B76">
        <w:rPr>
          <w:rFonts w:ascii="Calibri" w:eastAsia="Times New Roman" w:hAnsi="Calibri" w:cs="Calibri"/>
          <w:color w:val="000000"/>
          <w:kern w:val="0"/>
          <w:lang w:eastAsia="zh-CN"/>
          <w14:ligatures w14:val="none"/>
        </w:rPr>
        <w:t xml:space="preserve"> o </w:t>
      </w:r>
      <w:r w:rsidR="00B31B76" w:rsidRPr="00B31B76">
        <w:rPr>
          <w:rFonts w:ascii="Calibri" w:eastAsia="Times New Roman" w:hAnsi="Calibri" w:cs="Calibri"/>
          <w:b/>
          <w:color w:val="000000"/>
          <w:kern w:val="0"/>
          <w:lang w:eastAsia="zh-CN"/>
          <w14:ligatures w14:val="none"/>
        </w:rPr>
        <w:t>separazione contabile</w:t>
      </w:r>
      <w:r w:rsidR="00B31B76" w:rsidRPr="00B31B76">
        <w:rPr>
          <w:rFonts w:ascii="Calibri" w:eastAsia="Times New Roman" w:hAnsi="Calibri" w:cs="Calibri"/>
          <w:color w:val="000000"/>
          <w:kern w:val="0"/>
          <w:lang w:eastAsia="zh-CN"/>
          <w14:ligatures w14:val="none"/>
        </w:rPr>
        <w:t xml:space="preserve"> o </w:t>
      </w:r>
      <w:r w:rsidR="00B31B76" w:rsidRPr="00B31B76">
        <w:rPr>
          <w:rFonts w:ascii="Calibri" w:eastAsia="Times New Roman" w:hAnsi="Calibri" w:cs="Calibri"/>
          <w:b/>
          <w:color w:val="000000"/>
          <w:kern w:val="0"/>
          <w:lang w:eastAsia="zh-CN"/>
          <w14:ligatures w14:val="none"/>
        </w:rPr>
        <w:t>distinzione dei costi</w:t>
      </w:r>
      <w:r w:rsidR="00B31B76" w:rsidRPr="00B31B76">
        <w:rPr>
          <w:rFonts w:ascii="Calibri" w:eastAsia="Times New Roman" w:hAnsi="Calibri" w:cs="Calibri"/>
          <w:color w:val="000000"/>
          <w:kern w:val="0"/>
          <w:lang w:eastAsia="zh-CN"/>
          <w14:ligatures w14:val="none"/>
        </w:rPr>
        <w:t>;</w:t>
      </w:r>
    </w:p>
    <w:p w14:paraId="1DA4F743" w14:textId="77777777" w:rsidR="00B31B76" w:rsidRPr="00B31B76" w:rsidRDefault="00B31B76" w:rsidP="00B31B76">
      <w:pPr>
        <w:suppressAutoHyphens/>
        <w:spacing w:after="120" w:line="240" w:lineRule="auto"/>
        <w:jc w:val="center"/>
        <w:rPr>
          <w:rFonts w:ascii="Calibri" w:eastAsia="Times New Roman" w:hAnsi="Calibri" w:cs="Calibri"/>
          <w:b/>
          <w:bCs/>
          <w:kern w:val="0"/>
          <w:u w:val="single"/>
          <w:lang w:eastAsia="zh-CN"/>
          <w14:ligatures w14:val="none"/>
        </w:rPr>
      </w:pPr>
      <w:r w:rsidRPr="00B31B76">
        <w:rPr>
          <w:rFonts w:ascii="Calibri" w:eastAsia="Times New Roman" w:hAnsi="Calibri" w:cs="Calibri"/>
          <w:b/>
          <w:bCs/>
          <w:kern w:val="0"/>
          <w:u w:val="single"/>
          <w:lang w:eastAsia="zh-CN"/>
          <w14:ligatures w14:val="none"/>
        </w:rPr>
        <w:t>Sezione C</w:t>
      </w:r>
      <w:r w:rsidRPr="00B31B76">
        <w:rPr>
          <w:rFonts w:ascii="Calibri" w:eastAsia="Times New Roman" w:hAnsi="Calibri" w:cs="Calibri"/>
          <w:bCs/>
          <w:kern w:val="0"/>
          <w:u w:val="single"/>
          <w:lang w:eastAsia="zh-CN"/>
          <w14:ligatures w14:val="none"/>
        </w:rPr>
        <w:t xml:space="preserve"> - </w:t>
      </w:r>
      <w:r w:rsidRPr="00B31B76">
        <w:rPr>
          <w:rFonts w:ascii="Calibri" w:eastAsia="Times New Roman" w:hAnsi="Calibri" w:cs="Calibri"/>
          <w:b/>
          <w:bCs/>
          <w:kern w:val="0"/>
          <w:u w:val="single"/>
          <w:lang w:eastAsia="zh-CN"/>
          <w14:ligatures w14:val="none"/>
        </w:rPr>
        <w:t>Condizioni di cumulo</w:t>
      </w:r>
    </w:p>
    <w:p w14:paraId="5CAE8CAC" w14:textId="77777777" w:rsidR="00B31B76" w:rsidRPr="00B31B76" w:rsidRDefault="00324D40" w:rsidP="00B31B76">
      <w:pPr>
        <w:suppressAutoHyphens/>
        <w:spacing w:after="120" w:line="240" w:lineRule="auto"/>
        <w:ind w:left="360" w:right="108"/>
        <w:jc w:val="both"/>
        <w:rPr>
          <w:rFonts w:ascii="Calibri" w:eastAsia="Times New Roman" w:hAnsi="Calibri" w:cs="Calibri"/>
          <w:spacing w:val="-6"/>
          <w:kern w:val="0"/>
          <w:lang w:eastAsia="zh-CN"/>
          <w14:ligatures w14:val="none"/>
        </w:rPr>
      </w:pPr>
      <w:sdt>
        <w:sdtPr>
          <w:rPr>
            <w:rFonts w:ascii="Calibri" w:eastAsia="Times New Roman" w:hAnsi="Calibri" w:cs="Calibri"/>
            <w:b/>
            <w:bCs/>
            <w:kern w:val="0"/>
            <w:lang w:eastAsia="zh-CN"/>
            <w14:ligatures w14:val="none"/>
          </w:rPr>
          <w:id w:val="-898902711"/>
          <w14:checkbox>
            <w14:checked w14:val="0"/>
            <w14:checkedState w14:val="2612" w14:font="MS Gothic"/>
            <w14:uncheckedState w14:val="2610" w14:font="MS Gothic"/>
          </w14:checkbox>
        </w:sdtPr>
        <w:sdtEndPr/>
        <w:sdtContent>
          <w:r w:rsidR="00B31B76" w:rsidRPr="00B31B76">
            <w:rPr>
              <w:rFonts w:ascii="Segoe UI Symbol" w:eastAsia="Times New Roman" w:hAnsi="Segoe UI Symbol" w:cs="Segoe UI Symbol"/>
              <w:b/>
              <w:bCs/>
              <w:kern w:val="0"/>
              <w:lang w:eastAsia="zh-CN"/>
              <w14:ligatures w14:val="none"/>
            </w:rPr>
            <w:t>☐</w:t>
          </w:r>
        </w:sdtContent>
      </w:sdt>
      <w:r w:rsidR="00B31B76" w:rsidRPr="00B31B76">
        <w:rPr>
          <w:rFonts w:ascii="Calibri" w:eastAsia="Times New Roman" w:hAnsi="Calibri" w:cs="Calibri"/>
          <w:kern w:val="0"/>
          <w:lang w:eastAsia="zh-CN"/>
          <w14:ligatures w14:val="none"/>
        </w:rPr>
        <w:t xml:space="preserve"> Che in riferimento agli stessi</w:t>
      </w:r>
      <w:r w:rsidR="00B31B76" w:rsidRPr="00B31B76">
        <w:rPr>
          <w:rFonts w:ascii="Calibri" w:eastAsia="Times New Roman" w:hAnsi="Calibri" w:cs="Calibri"/>
          <w:b/>
          <w:kern w:val="0"/>
          <w:lang w:eastAsia="zh-CN"/>
          <w14:ligatures w14:val="none"/>
        </w:rPr>
        <w:t xml:space="preserve"> «costi ammissibili» </w:t>
      </w:r>
      <w:r w:rsidR="00B31B76" w:rsidRPr="00B31B76">
        <w:rPr>
          <w:rFonts w:ascii="Calibri" w:eastAsia="Times New Roman" w:hAnsi="Calibri" w:cs="Calibri"/>
          <w:kern w:val="0"/>
          <w:lang w:eastAsia="zh-CN"/>
          <w14:ligatures w14:val="none"/>
        </w:rPr>
        <w:t xml:space="preserve">l’impresa rappresentata </w:t>
      </w:r>
      <w:r w:rsidR="00B31B76" w:rsidRPr="00B31B76">
        <w:rPr>
          <w:rFonts w:ascii="Calibri" w:eastAsia="Times New Roman" w:hAnsi="Calibri" w:cs="Calibri"/>
          <w:b/>
          <w:kern w:val="0"/>
          <w:lang w:eastAsia="zh-CN"/>
          <w14:ligatures w14:val="none"/>
        </w:rPr>
        <w:t>NON</w:t>
      </w:r>
      <w:r w:rsidR="00B31B76" w:rsidRPr="00B31B76">
        <w:rPr>
          <w:rFonts w:ascii="Calibri" w:eastAsia="Times New Roman" w:hAnsi="Calibri" w:cs="Calibri"/>
          <w:kern w:val="0"/>
          <w:lang w:eastAsia="zh-CN"/>
          <w14:ligatures w14:val="none"/>
        </w:rPr>
        <w:t xml:space="preserve"> ha beneficiato di altri aiuti di Stato.</w:t>
      </w:r>
    </w:p>
    <w:p w14:paraId="2F577954" w14:textId="77777777" w:rsidR="00B31B76" w:rsidRPr="00B31B76" w:rsidRDefault="00324D40" w:rsidP="00B31B76">
      <w:pPr>
        <w:suppressAutoHyphens/>
        <w:spacing w:after="120" w:line="240" w:lineRule="auto"/>
        <w:ind w:left="360" w:right="108"/>
        <w:jc w:val="both"/>
        <w:rPr>
          <w:rFonts w:ascii="Calibri" w:eastAsia="Times New Roman" w:hAnsi="Calibri" w:cs="Calibri"/>
          <w:spacing w:val="-6"/>
          <w:kern w:val="0"/>
          <w:lang w:eastAsia="zh-CN"/>
          <w14:ligatures w14:val="none"/>
        </w:rPr>
      </w:pPr>
      <w:sdt>
        <w:sdtPr>
          <w:rPr>
            <w:rFonts w:ascii="Calibri" w:eastAsia="Times New Roman" w:hAnsi="Calibri" w:cs="Calibri"/>
            <w:b/>
            <w:bCs/>
            <w:kern w:val="0"/>
            <w:lang w:eastAsia="zh-CN"/>
            <w14:ligatures w14:val="none"/>
          </w:rPr>
          <w:id w:val="1712381318"/>
          <w14:checkbox>
            <w14:checked w14:val="0"/>
            <w14:checkedState w14:val="2612" w14:font="MS Gothic"/>
            <w14:uncheckedState w14:val="2610" w14:font="MS Gothic"/>
          </w14:checkbox>
        </w:sdtPr>
        <w:sdtEndPr/>
        <w:sdtContent>
          <w:r w:rsidR="00B31B76" w:rsidRPr="00B31B76">
            <w:rPr>
              <w:rFonts w:ascii="Segoe UI Symbol" w:eastAsia="Times New Roman" w:hAnsi="Segoe UI Symbol" w:cs="Segoe UI Symbol"/>
              <w:b/>
              <w:bCs/>
              <w:kern w:val="0"/>
              <w:lang w:eastAsia="zh-CN"/>
              <w14:ligatures w14:val="none"/>
            </w:rPr>
            <w:t>☐</w:t>
          </w:r>
        </w:sdtContent>
      </w:sdt>
      <w:r w:rsidR="00B31B76" w:rsidRPr="00B31B76">
        <w:rPr>
          <w:rFonts w:ascii="Calibri" w:eastAsia="Times New Roman" w:hAnsi="Calibri" w:cs="Calibri"/>
          <w:kern w:val="0"/>
          <w:lang w:eastAsia="zh-CN"/>
          <w14:ligatures w14:val="none"/>
        </w:rPr>
        <w:t xml:space="preserve"> Che in riferimento agli stessi</w:t>
      </w:r>
      <w:r w:rsidR="00B31B76" w:rsidRPr="00B31B76">
        <w:rPr>
          <w:rFonts w:ascii="Calibri" w:eastAsia="Times New Roman" w:hAnsi="Calibri" w:cs="Calibri"/>
          <w:b/>
          <w:kern w:val="0"/>
          <w:lang w:eastAsia="zh-CN"/>
          <w14:ligatures w14:val="none"/>
        </w:rPr>
        <w:t xml:space="preserve"> «costi ammissibili» </w:t>
      </w:r>
      <w:r w:rsidR="00B31B76" w:rsidRPr="00B31B76">
        <w:rPr>
          <w:rFonts w:ascii="Calibri" w:eastAsia="Times New Roman" w:hAnsi="Calibri" w:cs="Calibri"/>
          <w:kern w:val="0"/>
          <w:lang w:eastAsia="zh-CN"/>
          <w14:ligatures w14:val="none"/>
        </w:rPr>
        <w:t xml:space="preserve">l’impresa rappresentata ha beneficiato dei seguenti aiuti di Stato: </w:t>
      </w:r>
    </w:p>
    <w:tbl>
      <w:tblPr>
        <w:tblW w:w="5573" w:type="pct"/>
        <w:tblInd w:w="-519" w:type="dxa"/>
        <w:tblBorders>
          <w:top w:val="double" w:sz="4" w:space="0" w:color="auto"/>
          <w:left w:val="double" w:sz="4" w:space="0" w:color="auto"/>
          <w:bottom w:val="double" w:sz="4" w:space="0" w:color="auto"/>
          <w:right w:val="double" w:sz="4" w:space="0" w:color="auto"/>
          <w:insideH w:val="single" w:sz="18" w:space="0" w:color="FFFFFF"/>
          <w:insideV w:val="single" w:sz="18" w:space="0" w:color="FFFFFF"/>
        </w:tblBorders>
        <w:tblLayout w:type="fixed"/>
        <w:tblLook w:val="0000" w:firstRow="0" w:lastRow="0" w:firstColumn="0" w:lastColumn="0" w:noHBand="0" w:noVBand="0"/>
      </w:tblPr>
      <w:tblGrid>
        <w:gridCol w:w="426"/>
        <w:gridCol w:w="1420"/>
        <w:gridCol w:w="1634"/>
        <w:gridCol w:w="1628"/>
        <w:gridCol w:w="1549"/>
        <w:gridCol w:w="1362"/>
        <w:gridCol w:w="1133"/>
        <w:gridCol w:w="1557"/>
      </w:tblGrid>
      <w:tr w:rsidR="00B31B76" w:rsidRPr="00B31B76" w14:paraId="3E0D85C2" w14:textId="77777777" w:rsidTr="00132EB8">
        <w:trPr>
          <w:trHeight w:val="533"/>
        </w:trPr>
        <w:tc>
          <w:tcPr>
            <w:tcW w:w="199" w:type="pct"/>
            <w:vMerge w:val="restart"/>
            <w:tcBorders>
              <w:top w:val="double" w:sz="4" w:space="0" w:color="auto"/>
            </w:tcBorders>
            <w:shd w:val="clear" w:color="auto" w:fill="AAC8C8"/>
            <w:vAlign w:val="center"/>
          </w:tcPr>
          <w:p w14:paraId="49D652FF" w14:textId="77777777" w:rsidR="00B31B76" w:rsidRPr="00B31B76" w:rsidRDefault="00B31B76" w:rsidP="00B31B76">
            <w:pPr>
              <w:suppressAutoHyphens/>
              <w:spacing w:after="120" w:line="240" w:lineRule="auto"/>
              <w:jc w:val="center"/>
              <w:rPr>
                <w:rFonts w:ascii="Calibri" w:eastAsia="Times New Roman" w:hAnsi="Calibri" w:cs="Calibri"/>
                <w:b/>
                <w:bCs/>
                <w:kern w:val="0"/>
                <w:lang w:eastAsia="zh-CN"/>
                <w14:ligatures w14:val="none"/>
              </w:rPr>
            </w:pPr>
            <w:r w:rsidRPr="00B31B76">
              <w:rPr>
                <w:rFonts w:ascii="Calibri" w:eastAsia="Times New Roman" w:hAnsi="Calibri" w:cs="Calibri"/>
                <w:b/>
                <w:bCs/>
                <w:kern w:val="0"/>
                <w:lang w:eastAsia="zh-CN"/>
                <w14:ligatures w14:val="none"/>
              </w:rPr>
              <w:t>n.</w:t>
            </w:r>
          </w:p>
        </w:tc>
        <w:tc>
          <w:tcPr>
            <w:tcW w:w="663" w:type="pct"/>
            <w:vMerge w:val="restart"/>
            <w:tcBorders>
              <w:top w:val="double" w:sz="4" w:space="0" w:color="auto"/>
            </w:tcBorders>
            <w:shd w:val="clear" w:color="auto" w:fill="AAC8C8"/>
            <w:vAlign w:val="center"/>
          </w:tcPr>
          <w:p w14:paraId="3E3AE56A" w14:textId="77777777" w:rsidR="00B31B76" w:rsidRPr="00B31B76" w:rsidRDefault="00B31B76" w:rsidP="00B31B76">
            <w:pPr>
              <w:suppressLineNumbers/>
              <w:suppressAutoHyphens/>
              <w:snapToGrid w:val="0"/>
              <w:spacing w:after="120" w:line="240" w:lineRule="auto"/>
              <w:rPr>
                <w:rFonts w:ascii="Calibri" w:eastAsia="Times New Roman" w:hAnsi="Calibri" w:cs="Calibri"/>
                <w:b/>
                <w:bCs/>
                <w:kern w:val="0"/>
                <w:lang w:eastAsia="zh-CN"/>
                <w14:ligatures w14:val="none"/>
              </w:rPr>
            </w:pPr>
            <w:r w:rsidRPr="00B31B76">
              <w:rPr>
                <w:rFonts w:ascii="Calibri" w:eastAsia="Times New Roman" w:hAnsi="Calibri" w:cs="Calibri"/>
                <w:b/>
                <w:bCs/>
                <w:kern w:val="0"/>
                <w:lang w:eastAsia="zh-CN"/>
                <w14:ligatures w14:val="none"/>
              </w:rPr>
              <w:t>Ente concedente</w:t>
            </w:r>
          </w:p>
        </w:tc>
        <w:tc>
          <w:tcPr>
            <w:tcW w:w="763" w:type="pct"/>
            <w:vMerge w:val="restart"/>
            <w:tcBorders>
              <w:top w:val="double" w:sz="4" w:space="0" w:color="auto"/>
            </w:tcBorders>
            <w:shd w:val="clear" w:color="auto" w:fill="AAC8C8"/>
            <w:vAlign w:val="center"/>
          </w:tcPr>
          <w:p w14:paraId="747FF91C" w14:textId="77777777" w:rsidR="00B31B76" w:rsidRPr="00B31B76" w:rsidRDefault="00B31B76" w:rsidP="00B31B76">
            <w:pPr>
              <w:suppressLineNumbers/>
              <w:suppressAutoHyphens/>
              <w:snapToGrid w:val="0"/>
              <w:spacing w:after="120" w:line="240" w:lineRule="auto"/>
              <w:rPr>
                <w:rFonts w:ascii="Calibri" w:eastAsia="Times New Roman" w:hAnsi="Calibri" w:cs="Calibri"/>
                <w:b/>
                <w:bCs/>
                <w:kern w:val="0"/>
                <w:lang w:eastAsia="zh-CN"/>
                <w14:ligatures w14:val="none"/>
              </w:rPr>
            </w:pPr>
            <w:r w:rsidRPr="00B31B76">
              <w:rPr>
                <w:rFonts w:ascii="Calibri" w:eastAsia="Times New Roman" w:hAnsi="Calibri" w:cs="Calibri"/>
                <w:b/>
                <w:bCs/>
                <w:kern w:val="0"/>
                <w:lang w:eastAsia="zh-CN"/>
                <w14:ligatures w14:val="none"/>
              </w:rPr>
              <w:t>Riferimento normativo o amministrativo che prevede l’agevolazione</w:t>
            </w:r>
          </w:p>
        </w:tc>
        <w:tc>
          <w:tcPr>
            <w:tcW w:w="760" w:type="pct"/>
            <w:vMerge w:val="restart"/>
            <w:tcBorders>
              <w:top w:val="double" w:sz="4" w:space="0" w:color="auto"/>
            </w:tcBorders>
            <w:shd w:val="clear" w:color="auto" w:fill="AAC8C8"/>
            <w:vAlign w:val="center"/>
          </w:tcPr>
          <w:p w14:paraId="6C848CB3" w14:textId="77777777" w:rsidR="00B31B76" w:rsidRPr="00B31B76" w:rsidRDefault="00B31B76" w:rsidP="00B31B76">
            <w:pPr>
              <w:suppressLineNumbers/>
              <w:suppressAutoHyphens/>
              <w:snapToGrid w:val="0"/>
              <w:spacing w:after="120" w:line="240" w:lineRule="auto"/>
              <w:rPr>
                <w:rFonts w:ascii="Calibri" w:eastAsia="Times New Roman" w:hAnsi="Calibri" w:cs="Calibri"/>
                <w:bCs/>
                <w:kern w:val="0"/>
                <w:lang w:eastAsia="zh-CN"/>
                <w14:ligatures w14:val="none"/>
              </w:rPr>
            </w:pPr>
            <w:r w:rsidRPr="00B31B76">
              <w:rPr>
                <w:rFonts w:ascii="Calibri" w:eastAsia="Times New Roman" w:hAnsi="Calibri" w:cs="Calibri"/>
                <w:b/>
                <w:bCs/>
                <w:kern w:val="0"/>
                <w:lang w:eastAsia="zh-CN"/>
                <w14:ligatures w14:val="none"/>
              </w:rPr>
              <w:t xml:space="preserve">Provvedimento di concessione </w:t>
            </w:r>
          </w:p>
        </w:tc>
        <w:tc>
          <w:tcPr>
            <w:tcW w:w="723" w:type="pct"/>
            <w:vMerge w:val="restart"/>
            <w:tcBorders>
              <w:top w:val="double" w:sz="4" w:space="0" w:color="auto"/>
            </w:tcBorders>
            <w:shd w:val="clear" w:color="auto" w:fill="AAC8C8"/>
            <w:vAlign w:val="center"/>
          </w:tcPr>
          <w:p w14:paraId="34168DAA" w14:textId="77777777" w:rsidR="00B31B76" w:rsidRPr="00B31B76" w:rsidRDefault="00B31B76" w:rsidP="00B31B76">
            <w:pPr>
              <w:suppressLineNumbers/>
              <w:suppressAutoHyphens/>
              <w:snapToGrid w:val="0"/>
              <w:spacing w:after="120" w:line="240" w:lineRule="auto"/>
              <w:rPr>
                <w:rFonts w:ascii="Calibri" w:eastAsia="Times New Roman" w:hAnsi="Calibri" w:cs="Calibri"/>
                <w:b/>
                <w:bCs/>
                <w:kern w:val="0"/>
                <w:lang w:eastAsia="zh-CN"/>
                <w14:ligatures w14:val="none"/>
              </w:rPr>
            </w:pPr>
            <w:r w:rsidRPr="00B31B76">
              <w:rPr>
                <w:rFonts w:ascii="Calibri" w:eastAsia="Times New Roman" w:hAnsi="Calibri" w:cs="Calibri"/>
                <w:b/>
                <w:bCs/>
                <w:kern w:val="0"/>
                <w:lang w:eastAsia="zh-CN"/>
                <w14:ligatures w14:val="none"/>
              </w:rPr>
              <w:t>Regolamento di esenzione (e articolo pertinente) o Decisione Commissione UE</w:t>
            </w:r>
            <w:r w:rsidRPr="00B31B76">
              <w:rPr>
                <w:rFonts w:ascii="Calibri" w:eastAsia="Times New Roman" w:hAnsi="Calibri" w:cs="Calibri"/>
                <w:b/>
                <w:bCs/>
                <w:kern w:val="0"/>
                <w:vertAlign w:val="superscript"/>
                <w:lang w:eastAsia="zh-CN"/>
                <w14:ligatures w14:val="none"/>
              </w:rPr>
              <w:footnoteReference w:id="2"/>
            </w:r>
          </w:p>
        </w:tc>
        <w:tc>
          <w:tcPr>
            <w:tcW w:w="1165" w:type="pct"/>
            <w:gridSpan w:val="2"/>
            <w:tcBorders>
              <w:top w:val="double" w:sz="4" w:space="0" w:color="auto"/>
            </w:tcBorders>
            <w:shd w:val="clear" w:color="auto" w:fill="AAC8C8"/>
            <w:vAlign w:val="center"/>
          </w:tcPr>
          <w:p w14:paraId="6045761E" w14:textId="77777777" w:rsidR="00B31B76" w:rsidRPr="00B31B76" w:rsidRDefault="00B31B76" w:rsidP="00B31B76">
            <w:pPr>
              <w:suppressLineNumbers/>
              <w:suppressAutoHyphens/>
              <w:snapToGrid w:val="0"/>
              <w:spacing w:after="120" w:line="240" w:lineRule="auto"/>
              <w:jc w:val="center"/>
              <w:rPr>
                <w:rFonts w:ascii="Calibri" w:eastAsia="Times New Roman" w:hAnsi="Calibri" w:cs="Calibri"/>
                <w:b/>
                <w:bCs/>
                <w:kern w:val="0"/>
                <w:lang w:eastAsia="zh-CN"/>
                <w14:ligatures w14:val="none"/>
              </w:rPr>
            </w:pPr>
            <w:r w:rsidRPr="00B31B76">
              <w:rPr>
                <w:rFonts w:ascii="Calibri" w:eastAsia="Times New Roman" w:hAnsi="Calibri" w:cs="Calibri"/>
                <w:b/>
                <w:bCs/>
                <w:kern w:val="0"/>
                <w:lang w:eastAsia="zh-CN"/>
                <w14:ligatures w14:val="none"/>
              </w:rPr>
              <w:t xml:space="preserve">Intensità di aiuto </w:t>
            </w:r>
          </w:p>
        </w:tc>
        <w:tc>
          <w:tcPr>
            <w:tcW w:w="727" w:type="pct"/>
            <w:vMerge w:val="restart"/>
            <w:tcBorders>
              <w:top w:val="double" w:sz="4" w:space="0" w:color="auto"/>
            </w:tcBorders>
            <w:shd w:val="clear" w:color="auto" w:fill="AAC8C8"/>
          </w:tcPr>
          <w:p w14:paraId="63D1420D" w14:textId="77777777" w:rsidR="00B31B76" w:rsidRPr="00B31B76" w:rsidRDefault="00B31B76" w:rsidP="00B31B76">
            <w:pPr>
              <w:suppressLineNumbers/>
              <w:suppressAutoHyphens/>
              <w:snapToGrid w:val="0"/>
              <w:spacing w:after="120" w:line="240" w:lineRule="auto"/>
              <w:jc w:val="center"/>
              <w:rPr>
                <w:rFonts w:ascii="Calibri" w:eastAsia="Times New Roman" w:hAnsi="Calibri" w:cs="Calibri"/>
                <w:b/>
                <w:bCs/>
                <w:kern w:val="0"/>
                <w:lang w:eastAsia="zh-CN"/>
                <w14:ligatures w14:val="none"/>
              </w:rPr>
            </w:pPr>
          </w:p>
          <w:p w14:paraId="6DDFCECD" w14:textId="77777777" w:rsidR="00B31B76" w:rsidRPr="00B31B76" w:rsidRDefault="00B31B76" w:rsidP="00B31B76">
            <w:pPr>
              <w:suppressLineNumbers/>
              <w:suppressAutoHyphens/>
              <w:snapToGrid w:val="0"/>
              <w:spacing w:after="120" w:line="240" w:lineRule="auto"/>
              <w:jc w:val="center"/>
              <w:rPr>
                <w:rFonts w:ascii="Calibri" w:eastAsia="Times New Roman" w:hAnsi="Calibri" w:cs="Calibri"/>
                <w:b/>
                <w:bCs/>
                <w:kern w:val="0"/>
                <w:lang w:eastAsia="zh-CN"/>
                <w14:ligatures w14:val="none"/>
              </w:rPr>
            </w:pPr>
            <w:r w:rsidRPr="00B31B76">
              <w:rPr>
                <w:rFonts w:ascii="Calibri" w:eastAsia="Times New Roman" w:hAnsi="Calibri" w:cs="Calibri"/>
                <w:b/>
                <w:bCs/>
                <w:kern w:val="0"/>
                <w:lang w:eastAsia="zh-CN"/>
                <w14:ligatures w14:val="none"/>
              </w:rPr>
              <w:t>Importo imputato sulla voce di costo o sul progetto</w:t>
            </w:r>
          </w:p>
        </w:tc>
      </w:tr>
      <w:tr w:rsidR="00B31B76" w:rsidRPr="00B31B76" w14:paraId="0476AA94" w14:textId="77777777" w:rsidTr="00132EB8">
        <w:trPr>
          <w:trHeight w:val="532"/>
        </w:trPr>
        <w:tc>
          <w:tcPr>
            <w:tcW w:w="199" w:type="pct"/>
            <w:vMerge/>
            <w:shd w:val="clear" w:color="auto" w:fill="AAC8C8"/>
            <w:vAlign w:val="center"/>
          </w:tcPr>
          <w:p w14:paraId="27D143E9" w14:textId="77777777" w:rsidR="00B31B76" w:rsidRPr="00B31B76" w:rsidRDefault="00B31B76" w:rsidP="00B31B76">
            <w:pPr>
              <w:suppressAutoHyphens/>
              <w:spacing w:after="120" w:line="240" w:lineRule="auto"/>
              <w:jc w:val="center"/>
              <w:rPr>
                <w:rFonts w:ascii="Calibri" w:eastAsia="Times New Roman" w:hAnsi="Calibri" w:cs="Calibri"/>
                <w:b/>
                <w:bCs/>
                <w:kern w:val="0"/>
                <w:lang w:eastAsia="zh-CN"/>
                <w14:ligatures w14:val="none"/>
              </w:rPr>
            </w:pPr>
          </w:p>
        </w:tc>
        <w:tc>
          <w:tcPr>
            <w:tcW w:w="663" w:type="pct"/>
            <w:vMerge/>
            <w:shd w:val="clear" w:color="auto" w:fill="AAC8C8"/>
            <w:vAlign w:val="center"/>
          </w:tcPr>
          <w:p w14:paraId="222712B8" w14:textId="77777777" w:rsidR="00B31B76" w:rsidRPr="00B31B76" w:rsidRDefault="00B31B76" w:rsidP="00B31B76">
            <w:pPr>
              <w:suppressLineNumbers/>
              <w:suppressAutoHyphens/>
              <w:snapToGrid w:val="0"/>
              <w:spacing w:after="120" w:line="240" w:lineRule="auto"/>
              <w:rPr>
                <w:rFonts w:ascii="Calibri" w:eastAsia="Times New Roman" w:hAnsi="Calibri" w:cs="Calibri"/>
                <w:b/>
                <w:bCs/>
                <w:kern w:val="0"/>
                <w:lang w:eastAsia="zh-CN"/>
                <w14:ligatures w14:val="none"/>
              </w:rPr>
            </w:pPr>
          </w:p>
        </w:tc>
        <w:tc>
          <w:tcPr>
            <w:tcW w:w="763" w:type="pct"/>
            <w:vMerge/>
            <w:shd w:val="clear" w:color="auto" w:fill="AAC8C8"/>
            <w:vAlign w:val="center"/>
          </w:tcPr>
          <w:p w14:paraId="5005E4D9" w14:textId="77777777" w:rsidR="00B31B76" w:rsidRPr="00B31B76" w:rsidRDefault="00B31B76" w:rsidP="00B31B76">
            <w:pPr>
              <w:suppressLineNumbers/>
              <w:suppressAutoHyphens/>
              <w:snapToGrid w:val="0"/>
              <w:spacing w:after="120" w:line="240" w:lineRule="auto"/>
              <w:rPr>
                <w:rFonts w:ascii="Calibri" w:eastAsia="Times New Roman" w:hAnsi="Calibri" w:cs="Calibri"/>
                <w:b/>
                <w:bCs/>
                <w:kern w:val="0"/>
                <w:lang w:eastAsia="zh-CN"/>
                <w14:ligatures w14:val="none"/>
              </w:rPr>
            </w:pPr>
          </w:p>
        </w:tc>
        <w:tc>
          <w:tcPr>
            <w:tcW w:w="760" w:type="pct"/>
            <w:vMerge/>
            <w:shd w:val="clear" w:color="auto" w:fill="AAC8C8"/>
            <w:vAlign w:val="center"/>
          </w:tcPr>
          <w:p w14:paraId="0D294807" w14:textId="77777777" w:rsidR="00B31B76" w:rsidRPr="00B31B76" w:rsidRDefault="00B31B76" w:rsidP="00B31B76">
            <w:pPr>
              <w:suppressLineNumbers/>
              <w:suppressAutoHyphens/>
              <w:snapToGrid w:val="0"/>
              <w:spacing w:after="120" w:line="240" w:lineRule="auto"/>
              <w:rPr>
                <w:rFonts w:ascii="Calibri" w:eastAsia="Times New Roman" w:hAnsi="Calibri" w:cs="Calibri"/>
                <w:b/>
                <w:bCs/>
                <w:kern w:val="0"/>
                <w:lang w:eastAsia="zh-CN"/>
                <w14:ligatures w14:val="none"/>
              </w:rPr>
            </w:pPr>
          </w:p>
        </w:tc>
        <w:tc>
          <w:tcPr>
            <w:tcW w:w="723" w:type="pct"/>
            <w:vMerge/>
            <w:shd w:val="clear" w:color="auto" w:fill="AAC8C8"/>
            <w:vAlign w:val="center"/>
          </w:tcPr>
          <w:p w14:paraId="03BCFD4D" w14:textId="77777777" w:rsidR="00B31B76" w:rsidRPr="00B31B76" w:rsidRDefault="00B31B76" w:rsidP="00B31B76">
            <w:pPr>
              <w:suppressLineNumbers/>
              <w:suppressAutoHyphens/>
              <w:snapToGrid w:val="0"/>
              <w:spacing w:after="120" w:line="240" w:lineRule="auto"/>
              <w:rPr>
                <w:rFonts w:ascii="Calibri" w:eastAsia="Times New Roman" w:hAnsi="Calibri" w:cs="Calibri"/>
                <w:b/>
                <w:bCs/>
                <w:kern w:val="0"/>
                <w:lang w:eastAsia="zh-CN"/>
                <w14:ligatures w14:val="none"/>
              </w:rPr>
            </w:pPr>
          </w:p>
        </w:tc>
        <w:tc>
          <w:tcPr>
            <w:tcW w:w="636" w:type="pct"/>
            <w:tcBorders>
              <w:top w:val="double" w:sz="4" w:space="0" w:color="auto"/>
            </w:tcBorders>
            <w:shd w:val="clear" w:color="auto" w:fill="AAC8C8"/>
            <w:vAlign w:val="center"/>
          </w:tcPr>
          <w:p w14:paraId="044E34C3" w14:textId="77777777" w:rsidR="00B31B76" w:rsidRPr="00B31B76" w:rsidRDefault="00B31B76" w:rsidP="00B31B76">
            <w:pPr>
              <w:suppressLineNumbers/>
              <w:suppressAutoHyphens/>
              <w:snapToGrid w:val="0"/>
              <w:spacing w:after="120" w:line="240" w:lineRule="auto"/>
              <w:rPr>
                <w:rFonts w:ascii="Calibri" w:eastAsia="Times New Roman" w:hAnsi="Calibri" w:cs="Calibri"/>
                <w:b/>
                <w:bCs/>
                <w:kern w:val="0"/>
                <w:lang w:eastAsia="zh-CN"/>
                <w14:ligatures w14:val="none"/>
              </w:rPr>
            </w:pPr>
            <w:r w:rsidRPr="00B31B76">
              <w:rPr>
                <w:rFonts w:ascii="Calibri" w:eastAsia="Times New Roman" w:hAnsi="Calibri" w:cs="Calibri"/>
                <w:b/>
                <w:bCs/>
                <w:kern w:val="0"/>
                <w:lang w:eastAsia="zh-CN"/>
                <w14:ligatures w14:val="none"/>
              </w:rPr>
              <w:t>Ammissibile</w:t>
            </w:r>
          </w:p>
        </w:tc>
        <w:tc>
          <w:tcPr>
            <w:tcW w:w="529" w:type="pct"/>
            <w:tcBorders>
              <w:top w:val="double" w:sz="4" w:space="0" w:color="auto"/>
            </w:tcBorders>
            <w:shd w:val="clear" w:color="auto" w:fill="AAC8C8"/>
            <w:vAlign w:val="center"/>
          </w:tcPr>
          <w:p w14:paraId="474AE2BF" w14:textId="77777777" w:rsidR="00B31B76" w:rsidRPr="00B31B76" w:rsidRDefault="00B31B76" w:rsidP="00B31B76">
            <w:pPr>
              <w:suppressLineNumbers/>
              <w:suppressAutoHyphens/>
              <w:snapToGrid w:val="0"/>
              <w:spacing w:after="120" w:line="240" w:lineRule="auto"/>
              <w:rPr>
                <w:rFonts w:ascii="Calibri" w:eastAsia="Times New Roman" w:hAnsi="Calibri" w:cs="Calibri"/>
                <w:b/>
                <w:bCs/>
                <w:kern w:val="0"/>
                <w:lang w:eastAsia="zh-CN"/>
                <w14:ligatures w14:val="none"/>
              </w:rPr>
            </w:pPr>
            <w:r w:rsidRPr="00B31B76">
              <w:rPr>
                <w:rFonts w:ascii="Calibri" w:eastAsia="Times New Roman" w:hAnsi="Calibri" w:cs="Calibri"/>
                <w:b/>
                <w:bCs/>
                <w:kern w:val="0"/>
                <w:lang w:eastAsia="zh-CN"/>
                <w14:ligatures w14:val="none"/>
              </w:rPr>
              <w:t>Applicata</w:t>
            </w:r>
          </w:p>
        </w:tc>
        <w:tc>
          <w:tcPr>
            <w:tcW w:w="727" w:type="pct"/>
            <w:vMerge/>
            <w:shd w:val="clear" w:color="auto" w:fill="AAC8C8"/>
          </w:tcPr>
          <w:p w14:paraId="1EE9A549" w14:textId="77777777" w:rsidR="00B31B76" w:rsidRPr="00B31B76" w:rsidRDefault="00B31B76" w:rsidP="00B31B76">
            <w:pPr>
              <w:suppressLineNumbers/>
              <w:suppressAutoHyphens/>
              <w:snapToGrid w:val="0"/>
              <w:spacing w:after="120" w:line="240" w:lineRule="auto"/>
              <w:jc w:val="center"/>
              <w:rPr>
                <w:rFonts w:ascii="Calibri" w:eastAsia="Times New Roman" w:hAnsi="Calibri" w:cs="Calibri"/>
                <w:b/>
                <w:bCs/>
                <w:kern w:val="0"/>
                <w:lang w:eastAsia="zh-CN"/>
                <w14:ligatures w14:val="none"/>
              </w:rPr>
            </w:pPr>
          </w:p>
        </w:tc>
      </w:tr>
      <w:tr w:rsidR="00B31B76" w:rsidRPr="00B31B76" w14:paraId="0F902684" w14:textId="77777777" w:rsidTr="00132EB8">
        <w:trPr>
          <w:trHeight w:val="397"/>
        </w:trPr>
        <w:tc>
          <w:tcPr>
            <w:tcW w:w="199" w:type="pct"/>
            <w:shd w:val="clear" w:color="auto" w:fill="AAC8C8"/>
            <w:vAlign w:val="center"/>
          </w:tcPr>
          <w:p w14:paraId="577AA710" w14:textId="77777777" w:rsidR="00B31B76" w:rsidRPr="00B31B76" w:rsidRDefault="00B31B76" w:rsidP="00B31B76">
            <w:pPr>
              <w:suppressLineNumbers/>
              <w:suppressAutoHyphens/>
              <w:snapToGrid w:val="0"/>
              <w:spacing w:after="120" w:line="240" w:lineRule="auto"/>
              <w:rPr>
                <w:rFonts w:ascii="Calibri" w:eastAsia="Times New Roman" w:hAnsi="Calibri" w:cs="Calibri"/>
                <w:kern w:val="0"/>
                <w:lang w:eastAsia="zh-CN"/>
                <w14:ligatures w14:val="none"/>
              </w:rPr>
            </w:pPr>
            <w:r w:rsidRPr="00B31B76">
              <w:rPr>
                <w:rFonts w:ascii="Calibri" w:eastAsia="Times New Roman" w:hAnsi="Calibri" w:cs="Calibri"/>
                <w:kern w:val="0"/>
                <w:lang w:eastAsia="zh-CN"/>
                <w14:ligatures w14:val="none"/>
              </w:rPr>
              <w:lastRenderedPageBreak/>
              <w:t>1</w:t>
            </w:r>
          </w:p>
        </w:tc>
        <w:tc>
          <w:tcPr>
            <w:tcW w:w="663" w:type="pct"/>
            <w:shd w:val="clear" w:color="auto" w:fill="EAEAD5"/>
            <w:vAlign w:val="center"/>
          </w:tcPr>
          <w:p w14:paraId="1767EC9A" w14:textId="77777777" w:rsidR="00B31B76" w:rsidRPr="00B31B76" w:rsidRDefault="00B31B76" w:rsidP="00B31B76">
            <w:pPr>
              <w:suppressLineNumbers/>
              <w:suppressAutoHyphens/>
              <w:snapToGrid w:val="0"/>
              <w:spacing w:after="120" w:line="240" w:lineRule="auto"/>
              <w:rPr>
                <w:rFonts w:ascii="Calibri" w:eastAsia="Times New Roman" w:hAnsi="Calibri" w:cs="Calibri"/>
                <w:bCs/>
                <w:kern w:val="0"/>
                <w:lang w:eastAsia="zh-CN"/>
                <w14:ligatures w14:val="none"/>
              </w:rPr>
            </w:pPr>
          </w:p>
        </w:tc>
        <w:tc>
          <w:tcPr>
            <w:tcW w:w="763" w:type="pct"/>
            <w:shd w:val="clear" w:color="auto" w:fill="EAEAD5"/>
            <w:vAlign w:val="center"/>
          </w:tcPr>
          <w:p w14:paraId="08EC96FB" w14:textId="77777777" w:rsidR="00B31B76" w:rsidRPr="00B31B76" w:rsidRDefault="00B31B76" w:rsidP="00B31B76">
            <w:pPr>
              <w:suppressLineNumbers/>
              <w:suppressAutoHyphens/>
              <w:snapToGrid w:val="0"/>
              <w:spacing w:after="120" w:line="240" w:lineRule="auto"/>
              <w:rPr>
                <w:rFonts w:ascii="Calibri" w:eastAsia="Times New Roman" w:hAnsi="Calibri" w:cs="Calibri"/>
                <w:bCs/>
                <w:kern w:val="0"/>
                <w:lang w:eastAsia="zh-CN"/>
                <w14:ligatures w14:val="none"/>
              </w:rPr>
            </w:pPr>
          </w:p>
        </w:tc>
        <w:tc>
          <w:tcPr>
            <w:tcW w:w="760" w:type="pct"/>
            <w:shd w:val="clear" w:color="auto" w:fill="EAEAD5"/>
            <w:vAlign w:val="center"/>
          </w:tcPr>
          <w:p w14:paraId="7768D626" w14:textId="77777777" w:rsidR="00B31B76" w:rsidRPr="00B31B76" w:rsidRDefault="00B31B76" w:rsidP="00B31B76">
            <w:pPr>
              <w:suppressLineNumbers/>
              <w:suppressAutoHyphens/>
              <w:snapToGrid w:val="0"/>
              <w:spacing w:after="120" w:line="240" w:lineRule="auto"/>
              <w:ind w:left="34" w:right="33"/>
              <w:rPr>
                <w:rFonts w:ascii="Calibri" w:eastAsia="Times New Roman" w:hAnsi="Calibri" w:cs="Calibri"/>
                <w:bCs/>
                <w:kern w:val="0"/>
                <w:lang w:eastAsia="zh-CN"/>
                <w14:ligatures w14:val="none"/>
              </w:rPr>
            </w:pPr>
          </w:p>
        </w:tc>
        <w:tc>
          <w:tcPr>
            <w:tcW w:w="723" w:type="pct"/>
            <w:shd w:val="clear" w:color="auto" w:fill="EAEAD5"/>
            <w:vAlign w:val="center"/>
          </w:tcPr>
          <w:p w14:paraId="0BEC6E23" w14:textId="77777777" w:rsidR="00B31B76" w:rsidRPr="00B31B76" w:rsidRDefault="00B31B76" w:rsidP="00B31B76">
            <w:pPr>
              <w:suppressLineNumbers/>
              <w:suppressAutoHyphens/>
              <w:snapToGrid w:val="0"/>
              <w:spacing w:after="120" w:line="240" w:lineRule="auto"/>
              <w:ind w:left="34"/>
              <w:rPr>
                <w:rFonts w:ascii="Calibri" w:eastAsia="Times New Roman" w:hAnsi="Calibri" w:cs="Calibri"/>
                <w:kern w:val="0"/>
                <w:lang w:eastAsia="zh-CN"/>
                <w14:ligatures w14:val="none"/>
              </w:rPr>
            </w:pPr>
          </w:p>
        </w:tc>
        <w:tc>
          <w:tcPr>
            <w:tcW w:w="636" w:type="pct"/>
            <w:shd w:val="clear" w:color="auto" w:fill="EAEAD5"/>
            <w:vAlign w:val="center"/>
          </w:tcPr>
          <w:p w14:paraId="0849F1C9" w14:textId="77777777" w:rsidR="00B31B76" w:rsidRPr="00B31B76" w:rsidRDefault="00B31B76" w:rsidP="00B31B76">
            <w:pPr>
              <w:suppressLineNumbers/>
              <w:suppressAutoHyphens/>
              <w:snapToGrid w:val="0"/>
              <w:spacing w:after="120" w:line="240" w:lineRule="auto"/>
              <w:jc w:val="right"/>
              <w:rPr>
                <w:rFonts w:ascii="Calibri" w:eastAsia="Times New Roman" w:hAnsi="Calibri" w:cs="Calibri"/>
                <w:bCs/>
                <w:kern w:val="0"/>
                <w:lang w:eastAsia="zh-CN"/>
                <w14:ligatures w14:val="none"/>
              </w:rPr>
            </w:pPr>
          </w:p>
        </w:tc>
        <w:tc>
          <w:tcPr>
            <w:tcW w:w="529" w:type="pct"/>
            <w:shd w:val="clear" w:color="auto" w:fill="EAEAD5"/>
            <w:vAlign w:val="center"/>
          </w:tcPr>
          <w:p w14:paraId="17CD60EC" w14:textId="77777777" w:rsidR="00B31B76" w:rsidRPr="00B31B76" w:rsidRDefault="00B31B76" w:rsidP="00B31B76">
            <w:pPr>
              <w:suppressLineNumbers/>
              <w:suppressAutoHyphens/>
              <w:snapToGrid w:val="0"/>
              <w:spacing w:after="120" w:line="240" w:lineRule="auto"/>
              <w:jc w:val="right"/>
              <w:rPr>
                <w:rFonts w:ascii="Calibri" w:eastAsia="Times New Roman" w:hAnsi="Calibri" w:cs="Calibri"/>
                <w:bCs/>
                <w:kern w:val="0"/>
                <w:lang w:eastAsia="zh-CN"/>
                <w14:ligatures w14:val="none"/>
              </w:rPr>
            </w:pPr>
          </w:p>
        </w:tc>
        <w:tc>
          <w:tcPr>
            <w:tcW w:w="727" w:type="pct"/>
            <w:shd w:val="clear" w:color="auto" w:fill="EAEAD5"/>
          </w:tcPr>
          <w:p w14:paraId="3D0BFA5A" w14:textId="77777777" w:rsidR="00B31B76" w:rsidRPr="00B31B76" w:rsidRDefault="00B31B76" w:rsidP="00B31B76">
            <w:pPr>
              <w:suppressLineNumbers/>
              <w:suppressAutoHyphens/>
              <w:snapToGrid w:val="0"/>
              <w:spacing w:after="120" w:line="240" w:lineRule="auto"/>
              <w:jc w:val="right"/>
              <w:rPr>
                <w:rFonts w:ascii="Calibri" w:eastAsia="Times New Roman" w:hAnsi="Calibri" w:cs="Calibri"/>
                <w:bCs/>
                <w:kern w:val="0"/>
                <w:lang w:eastAsia="zh-CN"/>
                <w14:ligatures w14:val="none"/>
              </w:rPr>
            </w:pPr>
          </w:p>
        </w:tc>
      </w:tr>
      <w:tr w:rsidR="00B31B76" w:rsidRPr="00B31B76" w14:paraId="3D07E6BC" w14:textId="77777777" w:rsidTr="00132EB8">
        <w:trPr>
          <w:trHeight w:val="397"/>
        </w:trPr>
        <w:tc>
          <w:tcPr>
            <w:tcW w:w="199" w:type="pct"/>
            <w:shd w:val="clear" w:color="auto" w:fill="AAC8C8"/>
            <w:vAlign w:val="center"/>
          </w:tcPr>
          <w:p w14:paraId="282244EF" w14:textId="77777777" w:rsidR="00B31B76" w:rsidRPr="00B31B76" w:rsidRDefault="00B31B76" w:rsidP="00B31B76">
            <w:pPr>
              <w:suppressLineNumbers/>
              <w:suppressAutoHyphens/>
              <w:snapToGrid w:val="0"/>
              <w:spacing w:after="120" w:line="240" w:lineRule="auto"/>
              <w:rPr>
                <w:rFonts w:ascii="Calibri" w:eastAsia="Times New Roman" w:hAnsi="Calibri" w:cs="Calibri"/>
                <w:kern w:val="0"/>
                <w:lang w:eastAsia="zh-CN"/>
                <w14:ligatures w14:val="none"/>
              </w:rPr>
            </w:pPr>
            <w:r w:rsidRPr="00B31B76">
              <w:rPr>
                <w:rFonts w:ascii="Calibri" w:eastAsia="Times New Roman" w:hAnsi="Calibri" w:cs="Calibri"/>
                <w:kern w:val="0"/>
                <w:lang w:eastAsia="zh-CN"/>
                <w14:ligatures w14:val="none"/>
              </w:rPr>
              <w:t>2</w:t>
            </w:r>
          </w:p>
        </w:tc>
        <w:tc>
          <w:tcPr>
            <w:tcW w:w="663" w:type="pct"/>
            <w:shd w:val="clear" w:color="auto" w:fill="EAEAD5"/>
            <w:vAlign w:val="center"/>
          </w:tcPr>
          <w:p w14:paraId="45BB5A64" w14:textId="77777777" w:rsidR="00B31B76" w:rsidRPr="00B31B76" w:rsidRDefault="00B31B76" w:rsidP="00B31B76">
            <w:pPr>
              <w:suppressLineNumbers/>
              <w:suppressAutoHyphens/>
              <w:snapToGrid w:val="0"/>
              <w:spacing w:after="120" w:line="240" w:lineRule="auto"/>
              <w:rPr>
                <w:rFonts w:ascii="Calibri" w:eastAsia="Times New Roman" w:hAnsi="Calibri" w:cs="Calibri"/>
                <w:bCs/>
                <w:kern w:val="0"/>
                <w:lang w:eastAsia="zh-CN"/>
                <w14:ligatures w14:val="none"/>
              </w:rPr>
            </w:pPr>
          </w:p>
        </w:tc>
        <w:tc>
          <w:tcPr>
            <w:tcW w:w="763" w:type="pct"/>
            <w:shd w:val="clear" w:color="auto" w:fill="EAEAD5"/>
            <w:vAlign w:val="center"/>
          </w:tcPr>
          <w:p w14:paraId="3F8798CD" w14:textId="77777777" w:rsidR="00B31B76" w:rsidRPr="00B31B76" w:rsidRDefault="00B31B76" w:rsidP="00B31B76">
            <w:pPr>
              <w:suppressLineNumbers/>
              <w:suppressAutoHyphens/>
              <w:snapToGrid w:val="0"/>
              <w:spacing w:after="120" w:line="240" w:lineRule="auto"/>
              <w:rPr>
                <w:rFonts w:ascii="Calibri" w:eastAsia="Times New Roman" w:hAnsi="Calibri" w:cs="Calibri"/>
                <w:bCs/>
                <w:kern w:val="0"/>
                <w:lang w:eastAsia="zh-CN"/>
                <w14:ligatures w14:val="none"/>
              </w:rPr>
            </w:pPr>
          </w:p>
        </w:tc>
        <w:tc>
          <w:tcPr>
            <w:tcW w:w="760" w:type="pct"/>
            <w:shd w:val="clear" w:color="auto" w:fill="EAEAD5"/>
            <w:vAlign w:val="center"/>
          </w:tcPr>
          <w:p w14:paraId="4FFDCE95" w14:textId="77777777" w:rsidR="00B31B76" w:rsidRPr="00B31B76" w:rsidRDefault="00B31B76" w:rsidP="00B31B76">
            <w:pPr>
              <w:suppressLineNumbers/>
              <w:suppressAutoHyphens/>
              <w:snapToGrid w:val="0"/>
              <w:spacing w:after="120" w:line="240" w:lineRule="auto"/>
              <w:ind w:left="34" w:right="33"/>
              <w:rPr>
                <w:rFonts w:ascii="Calibri" w:eastAsia="Times New Roman" w:hAnsi="Calibri" w:cs="Calibri"/>
                <w:bCs/>
                <w:kern w:val="0"/>
                <w:lang w:eastAsia="zh-CN"/>
                <w14:ligatures w14:val="none"/>
              </w:rPr>
            </w:pPr>
          </w:p>
        </w:tc>
        <w:tc>
          <w:tcPr>
            <w:tcW w:w="723" w:type="pct"/>
            <w:shd w:val="clear" w:color="auto" w:fill="EAEAD5"/>
            <w:vAlign w:val="center"/>
          </w:tcPr>
          <w:p w14:paraId="56EB095D" w14:textId="77777777" w:rsidR="00B31B76" w:rsidRPr="00B31B76" w:rsidRDefault="00B31B76" w:rsidP="00B31B76">
            <w:pPr>
              <w:suppressLineNumbers/>
              <w:suppressAutoHyphens/>
              <w:snapToGrid w:val="0"/>
              <w:spacing w:after="120" w:line="240" w:lineRule="auto"/>
              <w:ind w:left="34"/>
              <w:rPr>
                <w:rFonts w:ascii="Calibri" w:eastAsia="Times New Roman" w:hAnsi="Calibri" w:cs="Calibri"/>
                <w:b/>
                <w:kern w:val="0"/>
                <w:lang w:eastAsia="zh-CN"/>
                <w14:ligatures w14:val="none"/>
              </w:rPr>
            </w:pPr>
          </w:p>
        </w:tc>
        <w:tc>
          <w:tcPr>
            <w:tcW w:w="636" w:type="pct"/>
            <w:shd w:val="clear" w:color="auto" w:fill="EAEAD5"/>
            <w:vAlign w:val="center"/>
          </w:tcPr>
          <w:p w14:paraId="11D30975" w14:textId="77777777" w:rsidR="00B31B76" w:rsidRPr="00B31B76" w:rsidRDefault="00B31B76" w:rsidP="00B31B76">
            <w:pPr>
              <w:suppressLineNumbers/>
              <w:suppressAutoHyphens/>
              <w:snapToGrid w:val="0"/>
              <w:spacing w:after="120" w:line="240" w:lineRule="auto"/>
              <w:jc w:val="right"/>
              <w:rPr>
                <w:rFonts w:ascii="Calibri" w:eastAsia="Times New Roman" w:hAnsi="Calibri" w:cs="Calibri"/>
                <w:bCs/>
                <w:kern w:val="0"/>
                <w:lang w:eastAsia="zh-CN"/>
                <w14:ligatures w14:val="none"/>
              </w:rPr>
            </w:pPr>
          </w:p>
        </w:tc>
        <w:tc>
          <w:tcPr>
            <w:tcW w:w="529" w:type="pct"/>
            <w:shd w:val="clear" w:color="auto" w:fill="EAEAD5"/>
            <w:vAlign w:val="center"/>
          </w:tcPr>
          <w:p w14:paraId="681E8AB8" w14:textId="77777777" w:rsidR="00B31B76" w:rsidRPr="00B31B76" w:rsidRDefault="00B31B76" w:rsidP="00B31B76">
            <w:pPr>
              <w:suppressLineNumbers/>
              <w:suppressAutoHyphens/>
              <w:snapToGrid w:val="0"/>
              <w:spacing w:after="120" w:line="240" w:lineRule="auto"/>
              <w:jc w:val="right"/>
              <w:rPr>
                <w:rFonts w:ascii="Calibri" w:eastAsia="Times New Roman" w:hAnsi="Calibri" w:cs="Calibri"/>
                <w:bCs/>
                <w:kern w:val="0"/>
                <w:lang w:eastAsia="zh-CN"/>
                <w14:ligatures w14:val="none"/>
              </w:rPr>
            </w:pPr>
          </w:p>
        </w:tc>
        <w:tc>
          <w:tcPr>
            <w:tcW w:w="727" w:type="pct"/>
            <w:shd w:val="clear" w:color="auto" w:fill="EAEAD5"/>
          </w:tcPr>
          <w:p w14:paraId="76BC9E0A" w14:textId="77777777" w:rsidR="00B31B76" w:rsidRPr="00B31B76" w:rsidRDefault="00B31B76" w:rsidP="00B31B76">
            <w:pPr>
              <w:suppressLineNumbers/>
              <w:suppressAutoHyphens/>
              <w:snapToGrid w:val="0"/>
              <w:spacing w:after="120" w:line="240" w:lineRule="auto"/>
              <w:jc w:val="right"/>
              <w:rPr>
                <w:rFonts w:ascii="Calibri" w:eastAsia="Times New Roman" w:hAnsi="Calibri" w:cs="Calibri"/>
                <w:bCs/>
                <w:kern w:val="0"/>
                <w:lang w:eastAsia="zh-CN"/>
                <w14:ligatures w14:val="none"/>
              </w:rPr>
            </w:pPr>
          </w:p>
        </w:tc>
      </w:tr>
      <w:tr w:rsidR="00B31B76" w:rsidRPr="00B31B76" w14:paraId="7FE1B225" w14:textId="77777777" w:rsidTr="00132EB8">
        <w:trPr>
          <w:trHeight w:val="500"/>
        </w:trPr>
        <w:tc>
          <w:tcPr>
            <w:tcW w:w="3108" w:type="pct"/>
            <w:gridSpan w:val="5"/>
            <w:tcBorders>
              <w:bottom w:val="double" w:sz="4" w:space="0" w:color="auto"/>
            </w:tcBorders>
            <w:shd w:val="clear" w:color="auto" w:fill="AAC8C8"/>
            <w:vAlign w:val="center"/>
          </w:tcPr>
          <w:p w14:paraId="732B92EF" w14:textId="77777777" w:rsidR="00B31B76" w:rsidRPr="00B31B76" w:rsidRDefault="00B31B76" w:rsidP="00B31B76">
            <w:pPr>
              <w:suppressLineNumbers/>
              <w:suppressAutoHyphens/>
              <w:snapToGrid w:val="0"/>
              <w:spacing w:after="120" w:line="240" w:lineRule="auto"/>
              <w:ind w:right="175"/>
              <w:jc w:val="right"/>
              <w:rPr>
                <w:rFonts w:ascii="Calibri" w:eastAsia="Times New Roman" w:hAnsi="Calibri" w:cs="Calibri"/>
                <w:b/>
                <w:bCs/>
                <w:kern w:val="0"/>
                <w:lang w:eastAsia="zh-CN"/>
                <w14:ligatures w14:val="none"/>
              </w:rPr>
            </w:pPr>
            <w:r w:rsidRPr="00B31B76">
              <w:rPr>
                <w:rFonts w:ascii="Calibri" w:eastAsia="Times New Roman" w:hAnsi="Calibri" w:cs="Calibri"/>
                <w:b/>
                <w:bCs/>
                <w:kern w:val="0"/>
                <w:lang w:eastAsia="zh-CN"/>
                <w14:ligatures w14:val="none"/>
              </w:rPr>
              <w:t>TOTALE</w:t>
            </w:r>
          </w:p>
        </w:tc>
        <w:tc>
          <w:tcPr>
            <w:tcW w:w="636" w:type="pct"/>
            <w:tcBorders>
              <w:bottom w:val="double" w:sz="4" w:space="0" w:color="auto"/>
            </w:tcBorders>
            <w:shd w:val="clear" w:color="auto" w:fill="EAEAD5"/>
            <w:vAlign w:val="center"/>
          </w:tcPr>
          <w:p w14:paraId="69B0D674" w14:textId="77777777" w:rsidR="00B31B76" w:rsidRPr="00B31B76" w:rsidRDefault="00B31B76" w:rsidP="00B31B76">
            <w:pPr>
              <w:suppressLineNumbers/>
              <w:suppressAutoHyphens/>
              <w:snapToGrid w:val="0"/>
              <w:spacing w:after="120" w:line="240" w:lineRule="auto"/>
              <w:jc w:val="right"/>
              <w:rPr>
                <w:rFonts w:ascii="Calibri" w:eastAsia="Times New Roman" w:hAnsi="Calibri" w:cs="Calibri"/>
                <w:bCs/>
                <w:kern w:val="0"/>
                <w:lang w:eastAsia="zh-CN"/>
                <w14:ligatures w14:val="none"/>
              </w:rPr>
            </w:pPr>
          </w:p>
        </w:tc>
        <w:tc>
          <w:tcPr>
            <w:tcW w:w="529" w:type="pct"/>
            <w:tcBorders>
              <w:bottom w:val="double" w:sz="4" w:space="0" w:color="auto"/>
            </w:tcBorders>
            <w:shd w:val="clear" w:color="auto" w:fill="EAEAD5"/>
            <w:vAlign w:val="center"/>
          </w:tcPr>
          <w:p w14:paraId="40201541" w14:textId="77777777" w:rsidR="00B31B76" w:rsidRPr="00B31B76" w:rsidRDefault="00B31B76" w:rsidP="00B31B76">
            <w:pPr>
              <w:suppressLineNumbers/>
              <w:suppressAutoHyphens/>
              <w:snapToGrid w:val="0"/>
              <w:spacing w:after="120" w:line="240" w:lineRule="auto"/>
              <w:jc w:val="right"/>
              <w:rPr>
                <w:rFonts w:ascii="Calibri" w:eastAsia="Times New Roman" w:hAnsi="Calibri" w:cs="Calibri"/>
                <w:bCs/>
                <w:kern w:val="0"/>
                <w:lang w:eastAsia="zh-CN"/>
                <w14:ligatures w14:val="none"/>
              </w:rPr>
            </w:pPr>
          </w:p>
        </w:tc>
        <w:tc>
          <w:tcPr>
            <w:tcW w:w="727" w:type="pct"/>
            <w:tcBorders>
              <w:bottom w:val="double" w:sz="4" w:space="0" w:color="auto"/>
            </w:tcBorders>
            <w:shd w:val="clear" w:color="auto" w:fill="EAEAD5"/>
          </w:tcPr>
          <w:p w14:paraId="29DC34C8" w14:textId="77777777" w:rsidR="00B31B76" w:rsidRPr="00B31B76" w:rsidRDefault="00B31B76" w:rsidP="00B31B76">
            <w:pPr>
              <w:suppressLineNumbers/>
              <w:suppressAutoHyphens/>
              <w:snapToGrid w:val="0"/>
              <w:spacing w:after="120" w:line="240" w:lineRule="auto"/>
              <w:jc w:val="right"/>
              <w:rPr>
                <w:rFonts w:ascii="Calibri" w:eastAsia="Times New Roman" w:hAnsi="Calibri" w:cs="Calibri"/>
                <w:bCs/>
                <w:kern w:val="0"/>
                <w:lang w:eastAsia="zh-CN"/>
                <w14:ligatures w14:val="none"/>
              </w:rPr>
            </w:pPr>
          </w:p>
        </w:tc>
      </w:tr>
    </w:tbl>
    <w:p w14:paraId="107C3F50" w14:textId="77777777" w:rsidR="00B31B76" w:rsidRPr="00B31B76" w:rsidRDefault="00B31B76" w:rsidP="00B31B76">
      <w:pPr>
        <w:suppressAutoHyphens/>
        <w:spacing w:before="240" w:after="0" w:line="240" w:lineRule="auto"/>
        <w:jc w:val="center"/>
        <w:rPr>
          <w:rFonts w:ascii="Calibri" w:eastAsia="Times New Roman" w:hAnsi="Calibri" w:cs="Calibri"/>
          <w:b/>
          <w:bCs/>
          <w:kern w:val="0"/>
          <w:lang w:eastAsia="zh-CN"/>
          <w14:ligatures w14:val="none"/>
        </w:rPr>
      </w:pPr>
      <w:bookmarkStart w:id="1" w:name="_Hlk166751568"/>
    </w:p>
    <w:p w14:paraId="09959BEF" w14:textId="77777777" w:rsidR="00B31B76" w:rsidRPr="00B31B76" w:rsidRDefault="00B31B76" w:rsidP="00B31B76">
      <w:pPr>
        <w:suppressAutoHyphens/>
        <w:spacing w:before="240" w:after="0" w:line="240" w:lineRule="auto"/>
        <w:jc w:val="center"/>
        <w:rPr>
          <w:rFonts w:ascii="Calibri" w:eastAsia="Times New Roman" w:hAnsi="Calibri" w:cs="Calibri"/>
          <w:b/>
          <w:bCs/>
          <w:kern w:val="0"/>
          <w:lang w:eastAsia="zh-CN"/>
          <w14:ligatures w14:val="none"/>
        </w:rPr>
      </w:pPr>
      <w:r w:rsidRPr="00B31B76">
        <w:rPr>
          <w:rFonts w:ascii="Calibri" w:eastAsia="Times New Roman" w:hAnsi="Calibri" w:cs="Calibri"/>
          <w:b/>
          <w:bCs/>
          <w:kern w:val="0"/>
          <w:lang w:eastAsia="zh-CN"/>
          <w14:ligatures w14:val="none"/>
        </w:rPr>
        <w:t>Disclaimer generale/Punto di Attenzione</w:t>
      </w:r>
    </w:p>
    <w:p w14:paraId="4B8BD852" w14:textId="77777777" w:rsidR="00B31B76" w:rsidRPr="00B31B76" w:rsidRDefault="00B31B76" w:rsidP="00B31B76">
      <w:pPr>
        <w:suppressAutoHyphens/>
        <w:spacing w:after="0" w:line="240" w:lineRule="auto"/>
        <w:jc w:val="both"/>
        <w:rPr>
          <w:rFonts w:ascii="Calibri" w:eastAsia="Times New Roman" w:hAnsi="Calibri" w:cs="Calibri"/>
          <w:kern w:val="0"/>
          <w:lang w:eastAsia="zh-CN"/>
          <w14:ligatures w14:val="none"/>
        </w:rPr>
      </w:pPr>
      <w:r w:rsidRPr="00B31B76">
        <w:rPr>
          <w:rFonts w:ascii="Calibri" w:eastAsia="Times New Roman" w:hAnsi="Calibri" w:cs="Calibri"/>
          <w:kern w:val="0"/>
          <w:lang w:eastAsia="zh-CN"/>
          <w14:ligatures w14:val="none"/>
        </w:rPr>
        <w:t xml:space="preserve">Con riferimento ad eventuali operazioni societarie di cessione di ramo d’azienda/scissione/acquisizione che abbiano comportato una diversa assegnazione ad altre imprese di precedenti contributi in </w:t>
      </w:r>
      <w:r w:rsidRPr="00B31B76">
        <w:rPr>
          <w:rFonts w:ascii="Calibri" w:eastAsia="Times New Roman" w:hAnsi="Calibri" w:cs="Calibri"/>
          <w:i/>
          <w:iCs/>
          <w:kern w:val="0"/>
          <w:lang w:eastAsia="zh-CN"/>
          <w14:ligatures w14:val="none"/>
        </w:rPr>
        <w:t xml:space="preserve">de </w:t>
      </w:r>
      <w:proofErr w:type="spellStart"/>
      <w:r w:rsidRPr="00B31B76">
        <w:rPr>
          <w:rFonts w:ascii="Calibri" w:eastAsia="Times New Roman" w:hAnsi="Calibri" w:cs="Calibri"/>
          <w:i/>
          <w:iCs/>
          <w:kern w:val="0"/>
          <w:lang w:eastAsia="zh-CN"/>
          <w14:ligatures w14:val="none"/>
        </w:rPr>
        <w:t>minimis</w:t>
      </w:r>
      <w:proofErr w:type="spellEnd"/>
      <w:r w:rsidRPr="00B31B76">
        <w:rPr>
          <w:rFonts w:ascii="Calibri" w:eastAsia="Times New Roman" w:hAnsi="Calibri" w:cs="Calibri"/>
          <w:kern w:val="0"/>
          <w:lang w:eastAsia="zh-CN"/>
          <w14:ligatures w14:val="none"/>
        </w:rPr>
        <w:t xml:space="preserve"> o altri aiuti per medesimi costi ammissibili, l’impresa richiedente deve evidenziare all’Amministrazione regionale eventuali disallineamenti tra quanto risulta in RNA e quanto risulta dagli accordi intercorsi tra imprese oggetto dell’operazione societaria, in quanto RNA potrebbe non avere le medesime informazioni in tempo reale. In caso di mancate segnalazioni, quindi, l’Amministrazione regionale non potrà che ritenere certificante quanto deriva dalle visure ufficiali di RNA e procedere conseguentemente con le istruttorie.</w:t>
      </w:r>
    </w:p>
    <w:p w14:paraId="4EF699FB" w14:textId="77777777" w:rsidR="00B31B76" w:rsidRPr="00B31B76" w:rsidRDefault="00B31B76" w:rsidP="00B31B76">
      <w:pPr>
        <w:suppressAutoHyphens/>
        <w:spacing w:before="240" w:after="0" w:line="240" w:lineRule="auto"/>
        <w:jc w:val="both"/>
        <w:rPr>
          <w:rFonts w:ascii="Calibri" w:eastAsia="Times New Roman" w:hAnsi="Calibri" w:cs="Calibri"/>
          <w:kern w:val="0"/>
          <w:lang w:eastAsia="zh-CN"/>
          <w14:ligatures w14:val="none"/>
        </w:rPr>
      </w:pPr>
      <w:r w:rsidRPr="00B31B76">
        <w:rPr>
          <w:rFonts w:ascii="Calibri" w:eastAsia="Times New Roman" w:hAnsi="Calibri" w:cs="Calibri"/>
          <w:kern w:val="0"/>
          <w:lang w:eastAsia="zh-CN"/>
          <w14:ligatures w14:val="none"/>
        </w:rPr>
        <w:t xml:space="preserve">Con riferimento ad eventuali aiuti fiscali statali richiesti dall’impresa beneficiaria e dalle imprese del suo perimetro di impresa unica nelle precedenti annualità fiscali, ma ancora non registrate in RNA da parte dell’Amministrazione centrale competente, l’Amministrazione regionale non può tenerne conto in quanto formalmente non concessi; si invitano i beneficiari a valutare l’eventuale impatto sui propri rispettivi plafond de </w:t>
      </w:r>
      <w:proofErr w:type="spellStart"/>
      <w:r w:rsidRPr="00B31B76">
        <w:rPr>
          <w:rFonts w:ascii="Calibri" w:eastAsia="Times New Roman" w:hAnsi="Calibri" w:cs="Calibri"/>
          <w:kern w:val="0"/>
          <w:lang w:eastAsia="zh-CN"/>
          <w14:ligatures w14:val="none"/>
        </w:rPr>
        <w:t>minimis</w:t>
      </w:r>
      <w:proofErr w:type="spellEnd"/>
      <w:r w:rsidRPr="00B31B76">
        <w:rPr>
          <w:rFonts w:ascii="Calibri" w:eastAsia="Times New Roman" w:hAnsi="Calibri" w:cs="Calibri"/>
          <w:kern w:val="0"/>
          <w:lang w:eastAsia="zh-CN"/>
          <w14:ligatures w14:val="none"/>
        </w:rPr>
        <w:t xml:space="preserve">, al fine di prevenire eventuali conseguenze giuridiche in ambito fiscale, non imputabili all’Amministrazione regionale concedente. </w:t>
      </w:r>
    </w:p>
    <w:p w14:paraId="657E0401" w14:textId="77777777" w:rsidR="00B31B76" w:rsidRPr="00B31B76" w:rsidRDefault="00B31B76" w:rsidP="00B31B76">
      <w:pPr>
        <w:suppressAutoHyphens/>
        <w:spacing w:before="240" w:after="0" w:line="240" w:lineRule="auto"/>
        <w:jc w:val="both"/>
        <w:rPr>
          <w:rFonts w:ascii="Calibri" w:eastAsia="Times New Roman" w:hAnsi="Calibri" w:cs="Calibri"/>
          <w:kern w:val="0"/>
          <w:lang w:eastAsia="zh-CN"/>
          <w14:ligatures w14:val="none"/>
        </w:rPr>
      </w:pPr>
      <w:r w:rsidRPr="00B31B76">
        <w:rPr>
          <w:rFonts w:ascii="Calibri" w:eastAsia="Times New Roman" w:hAnsi="Calibri" w:cs="Calibri"/>
          <w:kern w:val="0"/>
          <w:lang w:eastAsia="zh-CN"/>
          <w14:ligatures w14:val="none"/>
        </w:rPr>
        <w:t xml:space="preserve">Con riferimento ad eventuali aiuti sotto forma di voucher o aiuti in conto servizi (come ad es. l’aiuto in conto servizi per la partecipazione a fiere, l’aiuto sotto forma di voucher per partecipazione ad attività di formazione, …) richiesti dall’impresa beneficiaria e dalle imprese del suo perimetro di impresa unica concessi e registrati in RNA a posteriori in analogia agli aiuti non subordinati all’emanazione di provvedimenti di concessione di cui all’art.10 del DM 115/17 l’Amministrazione regionale non può tenerne conto in quanto formalmente non concessi; si invitano i beneficiari a valutare l’eventuale impatto sui propri rispettivi plafond de </w:t>
      </w:r>
      <w:proofErr w:type="spellStart"/>
      <w:r w:rsidRPr="00B31B76">
        <w:rPr>
          <w:rFonts w:ascii="Calibri" w:eastAsia="Times New Roman" w:hAnsi="Calibri" w:cs="Calibri"/>
          <w:kern w:val="0"/>
          <w:lang w:eastAsia="zh-CN"/>
          <w14:ligatures w14:val="none"/>
        </w:rPr>
        <w:t>minimis</w:t>
      </w:r>
      <w:proofErr w:type="spellEnd"/>
      <w:r w:rsidRPr="00B31B76">
        <w:rPr>
          <w:rFonts w:ascii="Calibri" w:eastAsia="Times New Roman" w:hAnsi="Calibri" w:cs="Calibri"/>
          <w:kern w:val="0"/>
          <w:lang w:eastAsia="zh-CN"/>
          <w14:ligatures w14:val="none"/>
        </w:rPr>
        <w:t>, al fine di prevenire eventuali conseguenze giuridiche, non imputabili all’Amministrazione regionale concedente.</w:t>
      </w:r>
    </w:p>
    <w:p w14:paraId="2E6C81B1" w14:textId="77777777" w:rsidR="00B31B76" w:rsidRPr="00B31B76" w:rsidRDefault="00B31B76" w:rsidP="00B31B76">
      <w:pPr>
        <w:suppressAutoHyphens/>
        <w:spacing w:before="240" w:after="240" w:line="240" w:lineRule="auto"/>
        <w:jc w:val="center"/>
        <w:rPr>
          <w:rFonts w:ascii="Calibri" w:eastAsia="Times New Roman" w:hAnsi="Calibri" w:cs="Calibri"/>
          <w:b/>
          <w:bCs/>
          <w:kern w:val="0"/>
          <w:u w:val="single"/>
          <w:lang w:eastAsia="zh-CN"/>
          <w14:ligatures w14:val="none"/>
        </w:rPr>
      </w:pPr>
      <w:r w:rsidRPr="00B31B76">
        <w:rPr>
          <w:rFonts w:ascii="Calibri" w:eastAsia="Times New Roman" w:hAnsi="Calibri" w:cs="Calibri"/>
          <w:b/>
          <w:bCs/>
          <w:kern w:val="0"/>
          <w:u w:val="single"/>
          <w:lang w:eastAsia="zh-CN"/>
          <w14:ligatures w14:val="none"/>
        </w:rPr>
        <w:t>Sezione D</w:t>
      </w:r>
      <w:r w:rsidRPr="00B31B76">
        <w:rPr>
          <w:rFonts w:ascii="Calibri" w:eastAsia="Times New Roman" w:hAnsi="Calibri" w:cs="Calibri"/>
          <w:bCs/>
          <w:kern w:val="0"/>
          <w:u w:val="single"/>
          <w:lang w:eastAsia="zh-CN"/>
          <w14:ligatures w14:val="none"/>
        </w:rPr>
        <w:t xml:space="preserve"> - </w:t>
      </w:r>
      <w:r w:rsidRPr="00B31B76">
        <w:rPr>
          <w:rFonts w:ascii="Calibri" w:eastAsia="Times New Roman" w:hAnsi="Calibri" w:cs="Calibri"/>
          <w:b/>
          <w:bCs/>
          <w:kern w:val="0"/>
          <w:u w:val="single"/>
          <w:lang w:eastAsia="zh-CN"/>
          <w14:ligatures w14:val="none"/>
        </w:rPr>
        <w:t>Rispetto del massimale</w:t>
      </w:r>
    </w:p>
    <w:p w14:paraId="13B82949" w14:textId="77777777" w:rsidR="00B31B76" w:rsidRPr="00B31B76" w:rsidRDefault="00324D40" w:rsidP="00B31B76">
      <w:pPr>
        <w:suppressAutoHyphens/>
        <w:spacing w:after="0" w:line="360" w:lineRule="auto"/>
        <w:jc w:val="both"/>
        <w:rPr>
          <w:rFonts w:ascii="Calibri" w:eastAsia="Times New Roman" w:hAnsi="Calibri" w:cs="Calibri"/>
          <w:bCs/>
          <w:kern w:val="0"/>
          <w:lang w:eastAsia="zh-CN"/>
          <w14:ligatures w14:val="none"/>
        </w:rPr>
      </w:pPr>
      <w:sdt>
        <w:sdtPr>
          <w:rPr>
            <w:rFonts w:ascii="Calibri" w:eastAsia="Times New Roman" w:hAnsi="Calibri" w:cs="Calibri"/>
            <w:b/>
            <w:bCs/>
            <w:kern w:val="0"/>
            <w:lang w:eastAsia="zh-CN"/>
            <w14:ligatures w14:val="none"/>
          </w:rPr>
          <w:id w:val="89508107"/>
          <w14:checkbox>
            <w14:checked w14:val="0"/>
            <w14:checkedState w14:val="2612" w14:font="MS Gothic"/>
            <w14:uncheckedState w14:val="2610" w14:font="MS Gothic"/>
          </w14:checkbox>
        </w:sdtPr>
        <w:sdtEndPr/>
        <w:sdtContent>
          <w:r w:rsidR="00B31B76" w:rsidRPr="00B31B76">
            <w:rPr>
              <w:rFonts w:ascii="Segoe UI Symbol" w:eastAsia="Times New Roman" w:hAnsi="Segoe UI Symbol" w:cs="Segoe UI Symbol"/>
              <w:b/>
              <w:bCs/>
              <w:kern w:val="0"/>
              <w:lang w:eastAsia="zh-CN"/>
              <w14:ligatures w14:val="none"/>
            </w:rPr>
            <w:t>☐</w:t>
          </w:r>
        </w:sdtContent>
      </w:sdt>
      <w:r w:rsidR="00B31B76" w:rsidRPr="00B31B76">
        <w:rPr>
          <w:rFonts w:ascii="Calibri" w:eastAsia="Times New Roman" w:hAnsi="Calibri" w:cs="Calibri"/>
          <w:kern w:val="0"/>
          <w:lang w:eastAsia="zh-CN"/>
          <w14:ligatures w14:val="none"/>
        </w:rPr>
        <w:t xml:space="preserve"> che l’impresa richiedente </w:t>
      </w:r>
      <w:r w:rsidR="00B31B76" w:rsidRPr="00B31B76">
        <w:rPr>
          <w:rFonts w:ascii="Calibri" w:eastAsia="Times New Roman" w:hAnsi="Calibri" w:cs="Calibri"/>
          <w:b/>
          <w:kern w:val="0"/>
          <w:lang w:eastAsia="zh-CN"/>
          <w14:ligatures w14:val="none"/>
        </w:rPr>
        <w:t>NON HA RICEVUTO</w:t>
      </w:r>
      <w:r w:rsidR="00B31B76" w:rsidRPr="00B31B76">
        <w:rPr>
          <w:rFonts w:ascii="Calibri" w:eastAsia="Times New Roman" w:hAnsi="Calibri" w:cs="Calibri"/>
          <w:kern w:val="0"/>
          <w:lang w:eastAsia="zh-CN"/>
          <w14:ligatures w14:val="none"/>
        </w:rPr>
        <w:t xml:space="preserve"> nell’arco di tre anni precedenti aiuti de </w:t>
      </w:r>
      <w:proofErr w:type="spellStart"/>
      <w:r w:rsidR="00B31B76" w:rsidRPr="00B31B76">
        <w:rPr>
          <w:rFonts w:ascii="Calibri" w:eastAsia="Times New Roman" w:hAnsi="Calibri" w:cs="Calibri"/>
          <w:kern w:val="0"/>
          <w:lang w:eastAsia="zh-CN"/>
          <w14:ligatures w14:val="none"/>
        </w:rPr>
        <w:t>minimis</w:t>
      </w:r>
      <w:proofErr w:type="spellEnd"/>
      <w:r w:rsidR="00B31B76" w:rsidRPr="00B31B76">
        <w:rPr>
          <w:rFonts w:ascii="Calibri" w:eastAsia="Times New Roman" w:hAnsi="Calibri" w:cs="Calibri"/>
          <w:kern w:val="0"/>
          <w:lang w:eastAsia="zh-CN"/>
          <w14:ligatures w14:val="none"/>
        </w:rPr>
        <w:t xml:space="preserve">; </w:t>
      </w:r>
    </w:p>
    <w:p w14:paraId="1B14A206" w14:textId="77777777" w:rsidR="00B31B76" w:rsidRPr="00B31B76" w:rsidRDefault="00324D40" w:rsidP="00B31B76">
      <w:pPr>
        <w:suppressAutoHyphens/>
        <w:spacing w:after="240" w:line="360" w:lineRule="auto"/>
        <w:jc w:val="both"/>
        <w:rPr>
          <w:rFonts w:ascii="Calibri" w:eastAsia="Times New Roman" w:hAnsi="Calibri" w:cs="Calibri"/>
          <w:kern w:val="0"/>
          <w:lang w:eastAsia="zh-CN"/>
          <w14:ligatures w14:val="none"/>
        </w:rPr>
      </w:pPr>
      <w:sdt>
        <w:sdtPr>
          <w:rPr>
            <w:rFonts w:ascii="Calibri" w:eastAsia="Times New Roman" w:hAnsi="Calibri" w:cs="Calibri"/>
            <w:b/>
            <w:bCs/>
            <w:kern w:val="0"/>
            <w:lang w:eastAsia="zh-CN"/>
            <w14:ligatures w14:val="none"/>
          </w:rPr>
          <w:id w:val="1448892304"/>
          <w14:checkbox>
            <w14:checked w14:val="0"/>
            <w14:checkedState w14:val="2612" w14:font="MS Gothic"/>
            <w14:uncheckedState w14:val="2610" w14:font="MS Gothic"/>
          </w14:checkbox>
        </w:sdtPr>
        <w:sdtEndPr/>
        <w:sdtContent>
          <w:r w:rsidR="00B31B76" w:rsidRPr="00B31B76">
            <w:rPr>
              <w:rFonts w:ascii="Segoe UI Symbol" w:eastAsia="Times New Roman" w:hAnsi="Segoe UI Symbol" w:cs="Segoe UI Symbol"/>
              <w:b/>
              <w:bCs/>
              <w:kern w:val="0"/>
              <w:lang w:eastAsia="zh-CN"/>
              <w14:ligatures w14:val="none"/>
            </w:rPr>
            <w:t>☐</w:t>
          </w:r>
        </w:sdtContent>
      </w:sdt>
      <w:r w:rsidR="00B31B76" w:rsidRPr="00B31B76">
        <w:rPr>
          <w:rFonts w:ascii="Calibri" w:eastAsia="Times New Roman" w:hAnsi="Calibri" w:cs="Calibri"/>
          <w:kern w:val="0"/>
          <w:lang w:eastAsia="zh-CN"/>
          <w14:ligatures w14:val="none"/>
        </w:rPr>
        <w:t xml:space="preserve"> che l’impresa richiedente </w:t>
      </w:r>
      <w:r w:rsidR="00B31B76" w:rsidRPr="00B31B76">
        <w:rPr>
          <w:rFonts w:ascii="Calibri" w:eastAsia="Times New Roman" w:hAnsi="Calibri" w:cs="Calibri"/>
          <w:b/>
          <w:kern w:val="0"/>
          <w:lang w:eastAsia="zh-CN"/>
          <w14:ligatures w14:val="none"/>
        </w:rPr>
        <w:t>HA RICEVUTO</w:t>
      </w:r>
      <w:r w:rsidR="00B31B76" w:rsidRPr="00B31B76">
        <w:rPr>
          <w:rFonts w:ascii="Calibri" w:eastAsia="Times New Roman" w:hAnsi="Calibri" w:cs="Calibri"/>
          <w:kern w:val="0"/>
          <w:lang w:eastAsia="zh-CN"/>
          <w14:ligatures w14:val="none"/>
        </w:rPr>
        <w:t xml:space="preserve"> nell’arco di tre anni precedenti aiuti «</w:t>
      </w:r>
      <w:r w:rsidR="00B31B76" w:rsidRPr="00B31B76">
        <w:rPr>
          <w:rFonts w:ascii="Calibri" w:eastAsia="Times New Roman" w:hAnsi="Calibri" w:cs="Calibri"/>
          <w:i/>
          <w:kern w:val="0"/>
          <w:lang w:eastAsia="zh-CN"/>
          <w14:ligatures w14:val="none"/>
        </w:rPr>
        <w:t xml:space="preserve">de </w:t>
      </w:r>
      <w:proofErr w:type="spellStart"/>
      <w:r w:rsidR="00B31B76" w:rsidRPr="00B31B76">
        <w:rPr>
          <w:rFonts w:ascii="Calibri" w:eastAsia="Times New Roman" w:hAnsi="Calibri" w:cs="Calibri"/>
          <w:i/>
          <w:kern w:val="0"/>
          <w:lang w:eastAsia="zh-CN"/>
          <w14:ligatures w14:val="none"/>
        </w:rPr>
        <w:t>minimis</w:t>
      </w:r>
      <w:proofErr w:type="spellEnd"/>
      <w:r w:rsidR="00B31B76" w:rsidRPr="00B31B76">
        <w:rPr>
          <w:rFonts w:ascii="Calibri" w:eastAsia="Times New Roman" w:hAnsi="Calibri" w:cs="Calibri"/>
          <w:kern w:val="0"/>
          <w:lang w:eastAsia="zh-CN"/>
          <w14:ligatures w14:val="none"/>
        </w:rPr>
        <w:t>»</w:t>
      </w:r>
      <w:r w:rsidR="00B31B76" w:rsidRPr="00B31B76">
        <w:rPr>
          <w:rFonts w:ascii="Calibri" w:eastAsia="Times New Roman" w:hAnsi="Calibri" w:cs="Calibri"/>
          <w:bCs/>
          <w:kern w:val="0"/>
          <w:lang w:eastAsia="zh-CN"/>
          <w14:ligatures w14:val="none"/>
        </w:rPr>
        <w:t>;</w:t>
      </w:r>
    </w:p>
    <w:p w14:paraId="0198851E" w14:textId="77777777" w:rsidR="00B31B76" w:rsidRPr="00B31B76" w:rsidRDefault="00B31B76" w:rsidP="00B31B76">
      <w:pPr>
        <w:suppressAutoHyphens/>
        <w:spacing w:after="0" w:line="240" w:lineRule="auto"/>
        <w:jc w:val="both"/>
        <w:rPr>
          <w:rFonts w:ascii="Calibri" w:eastAsia="Times New Roman" w:hAnsi="Calibri" w:cs="Calibri"/>
          <w:i/>
          <w:kern w:val="0"/>
          <w:lang w:eastAsia="zh-CN"/>
          <w14:ligatures w14:val="none"/>
        </w:rPr>
      </w:pPr>
      <w:r w:rsidRPr="00B31B76">
        <w:rPr>
          <w:rFonts w:ascii="Calibri" w:eastAsia="Times New Roman" w:hAnsi="Calibri" w:cs="Calibri"/>
          <w:i/>
          <w:kern w:val="0"/>
          <w:lang w:eastAsia="zh-CN"/>
          <w14:ligatures w14:val="none"/>
        </w:rPr>
        <w:t>(Aggiungere righe se necessario)</w:t>
      </w:r>
    </w:p>
    <w:tbl>
      <w:tblPr>
        <w:tblW w:w="4782" w:type="pct"/>
        <w:jc w:val="center"/>
        <w:tblBorders>
          <w:top w:val="double" w:sz="4" w:space="0" w:color="auto"/>
          <w:left w:val="double" w:sz="4" w:space="0" w:color="auto"/>
          <w:bottom w:val="double" w:sz="4" w:space="0" w:color="auto"/>
          <w:right w:val="double" w:sz="4" w:space="0" w:color="auto"/>
          <w:insideH w:val="single" w:sz="18" w:space="0" w:color="FFFFFF"/>
          <w:insideV w:val="single" w:sz="18" w:space="0" w:color="FFFFFF"/>
        </w:tblBorders>
        <w:tblLayout w:type="fixed"/>
        <w:tblLook w:val="0000" w:firstRow="0" w:lastRow="0" w:firstColumn="0" w:lastColumn="0" w:noHBand="0" w:noVBand="0"/>
      </w:tblPr>
      <w:tblGrid>
        <w:gridCol w:w="236"/>
        <w:gridCol w:w="611"/>
        <w:gridCol w:w="1416"/>
        <w:gridCol w:w="1998"/>
        <w:gridCol w:w="1687"/>
        <w:gridCol w:w="993"/>
        <w:gridCol w:w="1134"/>
        <w:gridCol w:w="1133"/>
      </w:tblGrid>
      <w:tr w:rsidR="00B31B76" w:rsidRPr="00B31B76" w14:paraId="0F9464AA" w14:textId="77777777" w:rsidTr="00132EB8">
        <w:trPr>
          <w:trHeight w:val="630"/>
          <w:jc w:val="center"/>
        </w:trPr>
        <w:tc>
          <w:tcPr>
            <w:tcW w:w="128" w:type="pct"/>
            <w:vMerge w:val="restart"/>
            <w:tcBorders>
              <w:top w:val="single" w:sz="4" w:space="0" w:color="auto"/>
              <w:left w:val="single" w:sz="4" w:space="0" w:color="auto"/>
              <w:bottom w:val="single" w:sz="18" w:space="0" w:color="FFFFFF"/>
              <w:right w:val="single" w:sz="4" w:space="0" w:color="auto"/>
            </w:tcBorders>
            <w:vAlign w:val="center"/>
          </w:tcPr>
          <w:p w14:paraId="53378792" w14:textId="77777777" w:rsidR="00B31B76" w:rsidRPr="00B31B76" w:rsidRDefault="00B31B76" w:rsidP="00B31B76">
            <w:pPr>
              <w:suppressAutoHyphens/>
              <w:spacing w:after="0" w:line="240" w:lineRule="auto"/>
              <w:jc w:val="both"/>
              <w:rPr>
                <w:rFonts w:ascii="Calibri" w:eastAsia="Times New Roman" w:hAnsi="Calibri" w:cs="Calibri"/>
                <w:b/>
                <w:kern w:val="0"/>
                <w:lang w:eastAsia="zh-CN"/>
                <w14:ligatures w14:val="none"/>
              </w:rPr>
            </w:pPr>
          </w:p>
        </w:tc>
        <w:tc>
          <w:tcPr>
            <w:tcW w:w="332" w:type="pct"/>
            <w:vMerge w:val="restart"/>
            <w:tcBorders>
              <w:top w:val="single" w:sz="4" w:space="0" w:color="auto"/>
              <w:left w:val="single" w:sz="4" w:space="0" w:color="auto"/>
              <w:bottom w:val="dotted" w:sz="4" w:space="0" w:color="auto"/>
              <w:right w:val="dotted" w:sz="4" w:space="0" w:color="auto"/>
            </w:tcBorders>
          </w:tcPr>
          <w:p w14:paraId="1458C44F" w14:textId="77777777" w:rsidR="00B31B76" w:rsidRPr="00B31B76" w:rsidRDefault="00B31B76" w:rsidP="00B31B76">
            <w:pPr>
              <w:suppressAutoHyphens/>
              <w:spacing w:after="0" w:line="240" w:lineRule="auto"/>
              <w:jc w:val="both"/>
              <w:rPr>
                <w:rFonts w:ascii="Calibri" w:eastAsia="Times New Roman" w:hAnsi="Calibri" w:cs="Calibri"/>
                <w:b/>
                <w:kern w:val="0"/>
                <w:lang w:eastAsia="zh-CN"/>
                <w14:ligatures w14:val="none"/>
              </w:rPr>
            </w:pPr>
          </w:p>
        </w:tc>
        <w:tc>
          <w:tcPr>
            <w:tcW w:w="769" w:type="pct"/>
            <w:vMerge w:val="restart"/>
            <w:tcBorders>
              <w:top w:val="single" w:sz="4" w:space="0" w:color="auto"/>
              <w:left w:val="dotted" w:sz="4" w:space="0" w:color="auto"/>
              <w:bottom w:val="dotted" w:sz="4" w:space="0" w:color="auto"/>
              <w:right w:val="dotted" w:sz="4" w:space="0" w:color="auto"/>
            </w:tcBorders>
          </w:tcPr>
          <w:p w14:paraId="2C6FC897" w14:textId="77777777" w:rsidR="00B31B76" w:rsidRPr="00B31B76" w:rsidRDefault="00B31B76" w:rsidP="00B31B76">
            <w:pPr>
              <w:suppressAutoHyphens/>
              <w:spacing w:after="0" w:line="240" w:lineRule="auto"/>
              <w:jc w:val="both"/>
              <w:rPr>
                <w:rFonts w:ascii="Calibri" w:eastAsia="Times New Roman" w:hAnsi="Calibri" w:cs="Calibri"/>
                <w:b/>
                <w:kern w:val="0"/>
                <w:lang w:eastAsia="zh-CN"/>
                <w14:ligatures w14:val="none"/>
              </w:rPr>
            </w:pPr>
            <w:r w:rsidRPr="00B31B76">
              <w:rPr>
                <w:rFonts w:ascii="Calibri" w:eastAsia="Times New Roman" w:hAnsi="Calibri" w:cs="Calibri"/>
                <w:b/>
                <w:kern w:val="0"/>
                <w:lang w:eastAsia="zh-CN"/>
                <w14:ligatures w14:val="none"/>
              </w:rPr>
              <w:t>Ente concedente</w:t>
            </w:r>
          </w:p>
        </w:tc>
        <w:tc>
          <w:tcPr>
            <w:tcW w:w="1085" w:type="pct"/>
            <w:vMerge w:val="restart"/>
            <w:tcBorders>
              <w:top w:val="single" w:sz="4" w:space="0" w:color="auto"/>
              <w:left w:val="dotted" w:sz="4" w:space="0" w:color="auto"/>
              <w:bottom w:val="dotted" w:sz="4" w:space="0" w:color="auto"/>
              <w:right w:val="dotted" w:sz="4" w:space="0" w:color="auto"/>
            </w:tcBorders>
          </w:tcPr>
          <w:p w14:paraId="576F240B" w14:textId="77777777" w:rsidR="00B31B76" w:rsidRPr="00B31B76" w:rsidRDefault="00B31B76" w:rsidP="00B31B76">
            <w:pPr>
              <w:suppressAutoHyphens/>
              <w:spacing w:after="0" w:line="240" w:lineRule="auto"/>
              <w:jc w:val="both"/>
              <w:rPr>
                <w:rFonts w:ascii="Calibri" w:eastAsia="Times New Roman" w:hAnsi="Calibri" w:cs="Calibri"/>
                <w:b/>
                <w:kern w:val="0"/>
                <w:lang w:eastAsia="zh-CN"/>
                <w14:ligatures w14:val="none"/>
              </w:rPr>
            </w:pPr>
            <w:r w:rsidRPr="00B31B76">
              <w:rPr>
                <w:rFonts w:ascii="Calibri" w:eastAsia="Times New Roman" w:hAnsi="Calibri" w:cs="Calibri"/>
                <w:b/>
                <w:kern w:val="0"/>
                <w:lang w:eastAsia="zh-CN"/>
                <w14:ligatures w14:val="none"/>
              </w:rPr>
              <w:t xml:space="preserve">Riferimento normativo/ amministrativo che prevede l’agevolazione </w:t>
            </w:r>
          </w:p>
        </w:tc>
        <w:tc>
          <w:tcPr>
            <w:tcW w:w="916" w:type="pct"/>
            <w:vMerge w:val="restart"/>
            <w:tcBorders>
              <w:top w:val="single" w:sz="4" w:space="0" w:color="auto"/>
              <w:left w:val="dotted" w:sz="4" w:space="0" w:color="auto"/>
              <w:bottom w:val="dotted" w:sz="4" w:space="0" w:color="auto"/>
              <w:right w:val="dotted" w:sz="4" w:space="0" w:color="auto"/>
            </w:tcBorders>
          </w:tcPr>
          <w:p w14:paraId="5DC69602" w14:textId="77777777" w:rsidR="00B31B76" w:rsidRPr="00B31B76" w:rsidRDefault="00B31B76" w:rsidP="00B31B76">
            <w:pPr>
              <w:suppressAutoHyphens/>
              <w:spacing w:after="0" w:line="240" w:lineRule="auto"/>
              <w:jc w:val="both"/>
              <w:rPr>
                <w:rFonts w:ascii="Calibri" w:eastAsia="Times New Roman" w:hAnsi="Calibri" w:cs="Calibri"/>
                <w:b/>
                <w:kern w:val="0"/>
                <w:lang w:eastAsia="zh-CN"/>
                <w14:ligatures w14:val="none"/>
              </w:rPr>
            </w:pPr>
            <w:r w:rsidRPr="00B31B76">
              <w:rPr>
                <w:rFonts w:ascii="Calibri" w:eastAsia="Times New Roman" w:hAnsi="Calibri" w:cs="Calibri"/>
                <w:b/>
                <w:kern w:val="0"/>
                <w:lang w:eastAsia="zh-CN"/>
                <w14:ligatures w14:val="none"/>
              </w:rPr>
              <w:t>Provvedimento di concessione e data</w:t>
            </w:r>
          </w:p>
        </w:tc>
        <w:tc>
          <w:tcPr>
            <w:tcW w:w="539" w:type="pct"/>
            <w:vMerge w:val="restart"/>
            <w:tcBorders>
              <w:top w:val="single" w:sz="4" w:space="0" w:color="auto"/>
              <w:left w:val="dotted" w:sz="4" w:space="0" w:color="auto"/>
              <w:bottom w:val="dotted" w:sz="4" w:space="0" w:color="auto"/>
              <w:right w:val="dotted" w:sz="4" w:space="0" w:color="auto"/>
            </w:tcBorders>
          </w:tcPr>
          <w:p w14:paraId="2675A6AA" w14:textId="77777777" w:rsidR="00B31B76" w:rsidRPr="00B31B76" w:rsidRDefault="00B31B76" w:rsidP="00B31B76">
            <w:pPr>
              <w:suppressAutoHyphens/>
              <w:spacing w:after="0" w:line="240" w:lineRule="auto"/>
              <w:jc w:val="both"/>
              <w:rPr>
                <w:rFonts w:ascii="Calibri" w:eastAsia="Times New Roman" w:hAnsi="Calibri" w:cs="Calibri"/>
                <w:b/>
                <w:kern w:val="0"/>
                <w:lang w:eastAsia="zh-CN"/>
                <w14:ligatures w14:val="none"/>
              </w:rPr>
            </w:pPr>
            <w:r w:rsidRPr="00B31B76">
              <w:rPr>
                <w:rFonts w:ascii="Calibri" w:eastAsia="Times New Roman" w:hAnsi="Calibri" w:cs="Calibri"/>
                <w:b/>
                <w:kern w:val="0"/>
                <w:lang w:eastAsia="zh-CN"/>
                <w14:ligatures w14:val="none"/>
              </w:rPr>
              <w:t xml:space="preserve">Reg. UE </w:t>
            </w:r>
            <w:r w:rsidRPr="00B31B76">
              <w:rPr>
                <w:rFonts w:ascii="Calibri" w:eastAsia="Times New Roman" w:hAnsi="Calibri" w:cs="Calibri"/>
                <w:b/>
                <w:i/>
                <w:kern w:val="0"/>
                <w:lang w:eastAsia="zh-CN"/>
                <w14:ligatures w14:val="none"/>
              </w:rPr>
              <w:t xml:space="preserve">de </w:t>
            </w:r>
            <w:proofErr w:type="spellStart"/>
            <w:r w:rsidRPr="00B31B76">
              <w:rPr>
                <w:rFonts w:ascii="Calibri" w:eastAsia="Times New Roman" w:hAnsi="Calibri" w:cs="Calibri"/>
                <w:b/>
                <w:i/>
                <w:kern w:val="0"/>
                <w:lang w:eastAsia="zh-CN"/>
                <w14:ligatures w14:val="none"/>
              </w:rPr>
              <w:t>minimis</w:t>
            </w:r>
            <w:proofErr w:type="spellEnd"/>
            <w:r w:rsidRPr="00B31B76">
              <w:rPr>
                <w:rFonts w:ascii="Calibri" w:eastAsia="Times New Roman" w:hAnsi="Calibri" w:cs="Calibri"/>
                <w:b/>
                <w:bCs/>
                <w:i/>
                <w:kern w:val="0"/>
                <w:vertAlign w:val="superscript"/>
                <w:lang w:eastAsia="zh-CN"/>
                <w14:ligatures w14:val="none"/>
              </w:rPr>
              <w:footnoteReference w:id="3"/>
            </w:r>
            <w:r w:rsidRPr="00B31B76">
              <w:rPr>
                <w:rFonts w:ascii="Calibri" w:eastAsia="Times New Roman" w:hAnsi="Calibri" w:cs="Calibri"/>
                <w:b/>
                <w:kern w:val="0"/>
                <w:lang w:eastAsia="zh-CN"/>
                <w14:ligatures w14:val="none"/>
              </w:rPr>
              <w:t xml:space="preserve"> </w:t>
            </w:r>
          </w:p>
        </w:tc>
        <w:tc>
          <w:tcPr>
            <w:tcW w:w="1231" w:type="pct"/>
            <w:gridSpan w:val="2"/>
            <w:tcBorders>
              <w:top w:val="single" w:sz="4" w:space="0" w:color="auto"/>
              <w:left w:val="dotted" w:sz="4" w:space="0" w:color="auto"/>
              <w:bottom w:val="dotted" w:sz="4" w:space="0" w:color="auto"/>
              <w:right w:val="single" w:sz="4" w:space="0" w:color="auto"/>
            </w:tcBorders>
          </w:tcPr>
          <w:p w14:paraId="0A879CBB" w14:textId="77777777" w:rsidR="00B31B76" w:rsidRPr="00B31B76" w:rsidRDefault="00B31B76" w:rsidP="00B31B76">
            <w:pPr>
              <w:suppressAutoHyphens/>
              <w:spacing w:after="0" w:line="240" w:lineRule="auto"/>
              <w:jc w:val="both"/>
              <w:rPr>
                <w:rFonts w:ascii="Calibri" w:eastAsia="Times New Roman" w:hAnsi="Calibri" w:cs="Calibri"/>
                <w:b/>
                <w:kern w:val="0"/>
                <w:lang w:eastAsia="zh-CN"/>
                <w14:ligatures w14:val="none"/>
              </w:rPr>
            </w:pPr>
            <w:r w:rsidRPr="00B31B76">
              <w:rPr>
                <w:rFonts w:ascii="Calibri" w:eastAsia="Times New Roman" w:hAnsi="Calibri" w:cs="Calibri"/>
                <w:b/>
                <w:kern w:val="0"/>
                <w:lang w:eastAsia="zh-CN"/>
                <w14:ligatures w14:val="none"/>
              </w:rPr>
              <w:t xml:space="preserve">Importo dell’aiuto </w:t>
            </w:r>
            <w:r w:rsidRPr="00B31B76">
              <w:rPr>
                <w:rFonts w:ascii="Calibri" w:eastAsia="Times New Roman" w:hAnsi="Calibri" w:cs="Calibri"/>
                <w:b/>
                <w:i/>
                <w:kern w:val="0"/>
                <w:lang w:eastAsia="zh-CN"/>
                <w14:ligatures w14:val="none"/>
              </w:rPr>
              <w:t xml:space="preserve">de </w:t>
            </w:r>
            <w:proofErr w:type="spellStart"/>
            <w:r w:rsidRPr="00B31B76">
              <w:rPr>
                <w:rFonts w:ascii="Calibri" w:eastAsia="Times New Roman" w:hAnsi="Calibri" w:cs="Calibri"/>
                <w:b/>
                <w:i/>
                <w:kern w:val="0"/>
                <w:lang w:eastAsia="zh-CN"/>
                <w14:ligatures w14:val="none"/>
              </w:rPr>
              <w:t>minimis</w:t>
            </w:r>
            <w:proofErr w:type="spellEnd"/>
            <w:r w:rsidRPr="00B31B76">
              <w:rPr>
                <w:rFonts w:ascii="Calibri" w:eastAsia="Times New Roman" w:hAnsi="Calibri" w:cs="Calibri"/>
                <w:b/>
                <w:i/>
                <w:kern w:val="0"/>
                <w:vertAlign w:val="superscript"/>
                <w:lang w:eastAsia="zh-CN"/>
                <w14:ligatures w14:val="none"/>
              </w:rPr>
              <w:footnoteReference w:id="4"/>
            </w:r>
          </w:p>
        </w:tc>
      </w:tr>
      <w:tr w:rsidR="00B31B76" w:rsidRPr="00B31B76" w14:paraId="51180BB6" w14:textId="77777777" w:rsidTr="00132EB8">
        <w:trPr>
          <w:trHeight w:val="630"/>
          <w:jc w:val="center"/>
        </w:trPr>
        <w:tc>
          <w:tcPr>
            <w:tcW w:w="128" w:type="pct"/>
            <w:vMerge/>
            <w:tcBorders>
              <w:top w:val="single" w:sz="18" w:space="0" w:color="FFFFFF"/>
              <w:left w:val="single" w:sz="4" w:space="0" w:color="auto"/>
              <w:bottom w:val="single" w:sz="18" w:space="0" w:color="FFFFFF"/>
              <w:right w:val="single" w:sz="4" w:space="0" w:color="auto"/>
            </w:tcBorders>
            <w:vAlign w:val="center"/>
          </w:tcPr>
          <w:p w14:paraId="4AE6801C" w14:textId="77777777" w:rsidR="00B31B76" w:rsidRPr="00B31B76" w:rsidRDefault="00B31B76" w:rsidP="00B31B76">
            <w:pPr>
              <w:suppressAutoHyphens/>
              <w:spacing w:after="0" w:line="240" w:lineRule="auto"/>
              <w:jc w:val="both"/>
              <w:rPr>
                <w:rFonts w:ascii="Calibri" w:eastAsia="Times New Roman" w:hAnsi="Calibri" w:cs="Calibri"/>
                <w:kern w:val="0"/>
                <w:lang w:eastAsia="zh-CN"/>
                <w14:ligatures w14:val="none"/>
              </w:rPr>
            </w:pPr>
          </w:p>
        </w:tc>
        <w:tc>
          <w:tcPr>
            <w:tcW w:w="332" w:type="pct"/>
            <w:vMerge/>
            <w:tcBorders>
              <w:top w:val="dotted" w:sz="4" w:space="0" w:color="auto"/>
              <w:left w:val="single" w:sz="4" w:space="0" w:color="auto"/>
              <w:bottom w:val="dotted" w:sz="4" w:space="0" w:color="auto"/>
              <w:right w:val="dotted" w:sz="4" w:space="0" w:color="auto"/>
            </w:tcBorders>
            <w:vAlign w:val="center"/>
          </w:tcPr>
          <w:p w14:paraId="07CD8E6A" w14:textId="77777777" w:rsidR="00B31B76" w:rsidRPr="00B31B76" w:rsidRDefault="00B31B76" w:rsidP="00B31B76">
            <w:pPr>
              <w:suppressAutoHyphens/>
              <w:spacing w:after="0" w:line="240" w:lineRule="auto"/>
              <w:jc w:val="both"/>
              <w:rPr>
                <w:rFonts w:ascii="Calibri" w:eastAsia="Times New Roman" w:hAnsi="Calibri" w:cs="Calibri"/>
                <w:kern w:val="0"/>
                <w:lang w:eastAsia="zh-CN"/>
                <w14:ligatures w14:val="none"/>
              </w:rPr>
            </w:pPr>
          </w:p>
        </w:tc>
        <w:tc>
          <w:tcPr>
            <w:tcW w:w="769" w:type="pct"/>
            <w:vMerge/>
            <w:tcBorders>
              <w:top w:val="dotted" w:sz="4" w:space="0" w:color="auto"/>
              <w:left w:val="dotted" w:sz="4" w:space="0" w:color="auto"/>
              <w:bottom w:val="dotted" w:sz="4" w:space="0" w:color="auto"/>
              <w:right w:val="dotted" w:sz="4" w:space="0" w:color="auto"/>
            </w:tcBorders>
            <w:vAlign w:val="center"/>
          </w:tcPr>
          <w:p w14:paraId="73DD1C9F" w14:textId="77777777" w:rsidR="00B31B76" w:rsidRPr="00B31B76" w:rsidRDefault="00B31B76" w:rsidP="00B31B76">
            <w:pPr>
              <w:suppressAutoHyphens/>
              <w:spacing w:after="0" w:line="240" w:lineRule="auto"/>
              <w:jc w:val="both"/>
              <w:rPr>
                <w:rFonts w:ascii="Calibri" w:eastAsia="Times New Roman" w:hAnsi="Calibri" w:cs="Calibri"/>
                <w:kern w:val="0"/>
                <w:lang w:eastAsia="zh-CN"/>
                <w14:ligatures w14:val="none"/>
              </w:rPr>
            </w:pPr>
          </w:p>
        </w:tc>
        <w:tc>
          <w:tcPr>
            <w:tcW w:w="1085" w:type="pct"/>
            <w:vMerge/>
            <w:tcBorders>
              <w:top w:val="dotted" w:sz="4" w:space="0" w:color="auto"/>
              <w:left w:val="dotted" w:sz="4" w:space="0" w:color="auto"/>
              <w:bottom w:val="dotted" w:sz="4" w:space="0" w:color="auto"/>
              <w:right w:val="dotted" w:sz="4" w:space="0" w:color="auto"/>
            </w:tcBorders>
            <w:vAlign w:val="center"/>
          </w:tcPr>
          <w:p w14:paraId="049FEEBC" w14:textId="77777777" w:rsidR="00B31B76" w:rsidRPr="00B31B76" w:rsidRDefault="00B31B76" w:rsidP="00B31B76">
            <w:pPr>
              <w:suppressAutoHyphens/>
              <w:spacing w:after="0" w:line="240" w:lineRule="auto"/>
              <w:jc w:val="both"/>
              <w:rPr>
                <w:rFonts w:ascii="Calibri" w:eastAsia="Times New Roman" w:hAnsi="Calibri" w:cs="Calibri"/>
                <w:kern w:val="0"/>
                <w:lang w:eastAsia="zh-CN"/>
                <w14:ligatures w14:val="none"/>
              </w:rPr>
            </w:pPr>
          </w:p>
        </w:tc>
        <w:tc>
          <w:tcPr>
            <w:tcW w:w="916" w:type="pct"/>
            <w:vMerge/>
            <w:tcBorders>
              <w:top w:val="dotted" w:sz="4" w:space="0" w:color="auto"/>
              <w:left w:val="dotted" w:sz="4" w:space="0" w:color="auto"/>
              <w:bottom w:val="dotted" w:sz="4" w:space="0" w:color="auto"/>
              <w:right w:val="dotted" w:sz="4" w:space="0" w:color="auto"/>
            </w:tcBorders>
            <w:vAlign w:val="center"/>
          </w:tcPr>
          <w:p w14:paraId="0696563A" w14:textId="77777777" w:rsidR="00B31B76" w:rsidRPr="00B31B76" w:rsidRDefault="00B31B76" w:rsidP="00B31B76">
            <w:pPr>
              <w:suppressAutoHyphens/>
              <w:spacing w:after="0" w:line="240" w:lineRule="auto"/>
              <w:jc w:val="both"/>
              <w:rPr>
                <w:rFonts w:ascii="Calibri" w:eastAsia="Times New Roman" w:hAnsi="Calibri" w:cs="Calibri"/>
                <w:kern w:val="0"/>
                <w:lang w:eastAsia="zh-CN"/>
                <w14:ligatures w14:val="none"/>
              </w:rPr>
            </w:pPr>
          </w:p>
        </w:tc>
        <w:tc>
          <w:tcPr>
            <w:tcW w:w="539" w:type="pct"/>
            <w:vMerge/>
            <w:tcBorders>
              <w:top w:val="dotted" w:sz="4" w:space="0" w:color="auto"/>
              <w:left w:val="dotted" w:sz="4" w:space="0" w:color="auto"/>
              <w:bottom w:val="dotted" w:sz="4" w:space="0" w:color="auto"/>
              <w:right w:val="dotted" w:sz="4" w:space="0" w:color="auto"/>
            </w:tcBorders>
            <w:vAlign w:val="center"/>
          </w:tcPr>
          <w:p w14:paraId="50769DD3" w14:textId="77777777" w:rsidR="00B31B76" w:rsidRPr="00B31B76" w:rsidRDefault="00B31B76" w:rsidP="00B31B76">
            <w:pPr>
              <w:suppressAutoHyphens/>
              <w:spacing w:after="0" w:line="240" w:lineRule="auto"/>
              <w:jc w:val="both"/>
              <w:rPr>
                <w:rFonts w:ascii="Calibri" w:eastAsia="Times New Roman" w:hAnsi="Calibri" w:cs="Calibri"/>
                <w:kern w:val="0"/>
                <w:lang w:eastAsia="zh-CN"/>
                <w14:ligatures w14:val="none"/>
              </w:rPr>
            </w:pPr>
          </w:p>
        </w:tc>
        <w:tc>
          <w:tcPr>
            <w:tcW w:w="616" w:type="pct"/>
            <w:tcBorders>
              <w:top w:val="dotted" w:sz="4" w:space="0" w:color="auto"/>
              <w:left w:val="dotted" w:sz="4" w:space="0" w:color="auto"/>
              <w:bottom w:val="dotted" w:sz="4" w:space="0" w:color="auto"/>
              <w:right w:val="dotted" w:sz="4" w:space="0" w:color="auto"/>
            </w:tcBorders>
            <w:vAlign w:val="center"/>
          </w:tcPr>
          <w:p w14:paraId="71918EAD" w14:textId="77777777" w:rsidR="00B31B76" w:rsidRPr="00B31B76" w:rsidRDefault="00B31B76" w:rsidP="00B31B76">
            <w:pPr>
              <w:suppressAutoHyphens/>
              <w:spacing w:after="0" w:line="240" w:lineRule="auto"/>
              <w:jc w:val="both"/>
              <w:rPr>
                <w:rFonts w:ascii="Calibri" w:eastAsia="Times New Roman" w:hAnsi="Calibri" w:cs="Calibri"/>
                <w:b/>
                <w:kern w:val="0"/>
                <w:lang w:eastAsia="zh-CN"/>
                <w14:ligatures w14:val="none"/>
              </w:rPr>
            </w:pPr>
            <w:r w:rsidRPr="00B31B76">
              <w:rPr>
                <w:rFonts w:ascii="Calibri" w:eastAsia="Times New Roman" w:hAnsi="Calibri" w:cs="Calibri"/>
                <w:b/>
                <w:kern w:val="0"/>
                <w:lang w:eastAsia="zh-CN"/>
                <w14:ligatures w14:val="none"/>
              </w:rPr>
              <w:t>Concesso</w:t>
            </w:r>
          </w:p>
        </w:tc>
        <w:tc>
          <w:tcPr>
            <w:tcW w:w="615" w:type="pct"/>
            <w:tcBorders>
              <w:top w:val="dotted" w:sz="4" w:space="0" w:color="auto"/>
              <w:left w:val="dotted" w:sz="4" w:space="0" w:color="auto"/>
              <w:bottom w:val="dotted" w:sz="4" w:space="0" w:color="auto"/>
              <w:right w:val="single" w:sz="4" w:space="0" w:color="auto"/>
            </w:tcBorders>
            <w:vAlign w:val="center"/>
          </w:tcPr>
          <w:p w14:paraId="781B79AE" w14:textId="77777777" w:rsidR="00B31B76" w:rsidRPr="00B31B76" w:rsidRDefault="00B31B76" w:rsidP="00B31B76">
            <w:pPr>
              <w:suppressAutoHyphens/>
              <w:spacing w:after="0" w:line="240" w:lineRule="auto"/>
              <w:jc w:val="both"/>
              <w:rPr>
                <w:rFonts w:ascii="Calibri" w:eastAsia="Times New Roman" w:hAnsi="Calibri" w:cs="Calibri"/>
                <w:b/>
                <w:kern w:val="0"/>
                <w:lang w:eastAsia="zh-CN"/>
                <w14:ligatures w14:val="none"/>
              </w:rPr>
            </w:pPr>
            <w:r w:rsidRPr="00B31B76">
              <w:rPr>
                <w:rFonts w:ascii="Calibri" w:eastAsia="Times New Roman" w:hAnsi="Calibri" w:cs="Calibri"/>
                <w:b/>
                <w:kern w:val="0"/>
                <w:lang w:eastAsia="zh-CN"/>
                <w14:ligatures w14:val="none"/>
              </w:rPr>
              <w:t>Effettivo</w:t>
            </w:r>
            <w:r w:rsidRPr="00B31B76">
              <w:rPr>
                <w:rFonts w:ascii="Calibri" w:eastAsia="Times New Roman" w:hAnsi="Calibri" w:cs="Calibri"/>
                <w:b/>
                <w:bCs/>
                <w:kern w:val="0"/>
                <w:vertAlign w:val="superscript"/>
                <w:lang w:eastAsia="zh-CN"/>
                <w14:ligatures w14:val="none"/>
              </w:rPr>
              <w:footnoteReference w:id="5"/>
            </w:r>
          </w:p>
        </w:tc>
      </w:tr>
      <w:tr w:rsidR="00B31B76" w:rsidRPr="00B31B76" w14:paraId="140B6B27" w14:textId="77777777" w:rsidTr="00132EB8">
        <w:trPr>
          <w:trHeight w:val="371"/>
          <w:jc w:val="center"/>
        </w:trPr>
        <w:tc>
          <w:tcPr>
            <w:tcW w:w="128" w:type="pct"/>
            <w:tcBorders>
              <w:top w:val="single" w:sz="18" w:space="0" w:color="FFFFFF"/>
              <w:left w:val="single" w:sz="4" w:space="0" w:color="auto"/>
              <w:bottom w:val="single" w:sz="18" w:space="0" w:color="FFFFFF"/>
              <w:right w:val="single" w:sz="4" w:space="0" w:color="auto"/>
            </w:tcBorders>
          </w:tcPr>
          <w:p w14:paraId="22861691" w14:textId="77777777" w:rsidR="00B31B76" w:rsidRPr="00B31B76" w:rsidRDefault="00B31B76" w:rsidP="00B31B76">
            <w:pPr>
              <w:suppressAutoHyphens/>
              <w:spacing w:after="0" w:line="240" w:lineRule="auto"/>
              <w:jc w:val="both"/>
              <w:rPr>
                <w:rFonts w:ascii="Calibri" w:eastAsia="Times New Roman" w:hAnsi="Calibri" w:cs="Calibri"/>
                <w:b/>
                <w:kern w:val="0"/>
                <w:lang w:eastAsia="zh-CN"/>
                <w14:ligatures w14:val="none"/>
              </w:rPr>
            </w:pPr>
          </w:p>
        </w:tc>
        <w:tc>
          <w:tcPr>
            <w:tcW w:w="332" w:type="pct"/>
            <w:tcBorders>
              <w:top w:val="dotted" w:sz="4" w:space="0" w:color="auto"/>
              <w:left w:val="single" w:sz="4" w:space="0" w:color="auto"/>
              <w:bottom w:val="dotted" w:sz="4" w:space="0" w:color="auto"/>
              <w:right w:val="dotted" w:sz="4" w:space="0" w:color="auto"/>
            </w:tcBorders>
          </w:tcPr>
          <w:p w14:paraId="0D1C7D2A" w14:textId="77777777" w:rsidR="00B31B76" w:rsidRPr="00B31B76" w:rsidRDefault="00B31B76" w:rsidP="00B31B76">
            <w:pPr>
              <w:suppressAutoHyphens/>
              <w:spacing w:after="0" w:line="240" w:lineRule="auto"/>
              <w:jc w:val="both"/>
              <w:rPr>
                <w:rFonts w:ascii="Calibri" w:eastAsia="Times New Roman" w:hAnsi="Calibri" w:cs="Calibri"/>
                <w:kern w:val="0"/>
                <w:lang w:eastAsia="zh-CN"/>
                <w14:ligatures w14:val="none"/>
              </w:rPr>
            </w:pPr>
            <w:r w:rsidRPr="00B31B76">
              <w:rPr>
                <w:rFonts w:ascii="Calibri" w:eastAsia="Times New Roman" w:hAnsi="Calibri" w:cs="Calibri"/>
                <w:b/>
                <w:kern w:val="0"/>
                <w:lang w:eastAsia="zh-CN"/>
                <w14:ligatures w14:val="none"/>
              </w:rPr>
              <w:t>1</w:t>
            </w:r>
          </w:p>
        </w:tc>
        <w:tc>
          <w:tcPr>
            <w:tcW w:w="769" w:type="pct"/>
            <w:tcBorders>
              <w:top w:val="dotted" w:sz="4" w:space="0" w:color="auto"/>
              <w:left w:val="dotted" w:sz="4" w:space="0" w:color="auto"/>
              <w:bottom w:val="dotted" w:sz="4" w:space="0" w:color="auto"/>
              <w:right w:val="dotted" w:sz="4" w:space="0" w:color="auto"/>
            </w:tcBorders>
            <w:vAlign w:val="center"/>
          </w:tcPr>
          <w:p w14:paraId="18FA687C" w14:textId="77777777" w:rsidR="00B31B76" w:rsidRPr="00B31B76" w:rsidRDefault="00B31B76" w:rsidP="00B31B76">
            <w:pPr>
              <w:suppressAutoHyphens/>
              <w:spacing w:after="0" w:line="240" w:lineRule="auto"/>
              <w:jc w:val="both"/>
              <w:rPr>
                <w:rFonts w:ascii="Calibri" w:eastAsia="Times New Roman" w:hAnsi="Calibri" w:cs="Calibri"/>
                <w:kern w:val="0"/>
                <w:lang w:eastAsia="zh-CN"/>
                <w14:ligatures w14:val="none"/>
              </w:rPr>
            </w:pPr>
          </w:p>
        </w:tc>
        <w:tc>
          <w:tcPr>
            <w:tcW w:w="1085" w:type="pct"/>
            <w:tcBorders>
              <w:top w:val="dotted" w:sz="4" w:space="0" w:color="auto"/>
              <w:left w:val="dotted" w:sz="4" w:space="0" w:color="auto"/>
              <w:bottom w:val="dotted" w:sz="4" w:space="0" w:color="auto"/>
              <w:right w:val="dotted" w:sz="4" w:space="0" w:color="auto"/>
            </w:tcBorders>
            <w:vAlign w:val="center"/>
          </w:tcPr>
          <w:p w14:paraId="598727AD" w14:textId="77777777" w:rsidR="00B31B76" w:rsidRPr="00B31B76" w:rsidRDefault="00B31B76" w:rsidP="00B31B76">
            <w:pPr>
              <w:suppressAutoHyphens/>
              <w:spacing w:after="0" w:line="240" w:lineRule="auto"/>
              <w:jc w:val="both"/>
              <w:rPr>
                <w:rFonts w:ascii="Calibri" w:eastAsia="Times New Roman" w:hAnsi="Calibri" w:cs="Calibri"/>
                <w:kern w:val="0"/>
                <w:lang w:eastAsia="zh-CN"/>
                <w14:ligatures w14:val="none"/>
              </w:rPr>
            </w:pPr>
          </w:p>
        </w:tc>
        <w:tc>
          <w:tcPr>
            <w:tcW w:w="916" w:type="pct"/>
            <w:tcBorders>
              <w:top w:val="dotted" w:sz="4" w:space="0" w:color="auto"/>
              <w:left w:val="dotted" w:sz="4" w:space="0" w:color="auto"/>
              <w:bottom w:val="dotted" w:sz="4" w:space="0" w:color="auto"/>
              <w:right w:val="dotted" w:sz="4" w:space="0" w:color="auto"/>
            </w:tcBorders>
            <w:vAlign w:val="center"/>
          </w:tcPr>
          <w:p w14:paraId="3109EE64" w14:textId="77777777" w:rsidR="00B31B76" w:rsidRPr="00B31B76" w:rsidRDefault="00B31B76" w:rsidP="00B31B76">
            <w:pPr>
              <w:suppressAutoHyphens/>
              <w:spacing w:after="0" w:line="240" w:lineRule="auto"/>
              <w:jc w:val="both"/>
              <w:rPr>
                <w:rFonts w:ascii="Calibri" w:eastAsia="Times New Roman" w:hAnsi="Calibri" w:cs="Calibri"/>
                <w:kern w:val="0"/>
                <w:lang w:eastAsia="zh-CN"/>
                <w14:ligatures w14:val="none"/>
              </w:rPr>
            </w:pPr>
          </w:p>
        </w:tc>
        <w:tc>
          <w:tcPr>
            <w:tcW w:w="539" w:type="pct"/>
            <w:tcBorders>
              <w:top w:val="dotted" w:sz="4" w:space="0" w:color="auto"/>
              <w:left w:val="dotted" w:sz="4" w:space="0" w:color="auto"/>
              <w:bottom w:val="dotted" w:sz="4" w:space="0" w:color="auto"/>
              <w:right w:val="dotted" w:sz="4" w:space="0" w:color="auto"/>
            </w:tcBorders>
            <w:vAlign w:val="center"/>
          </w:tcPr>
          <w:p w14:paraId="650B444C" w14:textId="77777777" w:rsidR="00B31B76" w:rsidRPr="00B31B76" w:rsidRDefault="00B31B76" w:rsidP="00B31B76">
            <w:pPr>
              <w:suppressAutoHyphens/>
              <w:spacing w:after="0" w:line="240" w:lineRule="auto"/>
              <w:jc w:val="both"/>
              <w:rPr>
                <w:rFonts w:ascii="Calibri" w:eastAsia="Times New Roman" w:hAnsi="Calibri" w:cs="Calibri"/>
                <w:kern w:val="0"/>
                <w:lang w:eastAsia="zh-CN"/>
                <w14:ligatures w14:val="none"/>
              </w:rPr>
            </w:pPr>
          </w:p>
        </w:tc>
        <w:tc>
          <w:tcPr>
            <w:tcW w:w="616" w:type="pct"/>
            <w:tcBorders>
              <w:top w:val="dotted" w:sz="4" w:space="0" w:color="auto"/>
              <w:left w:val="dotted" w:sz="4" w:space="0" w:color="auto"/>
              <w:bottom w:val="dotted" w:sz="4" w:space="0" w:color="auto"/>
              <w:right w:val="dotted" w:sz="4" w:space="0" w:color="auto"/>
            </w:tcBorders>
            <w:vAlign w:val="center"/>
          </w:tcPr>
          <w:p w14:paraId="7C480CDE" w14:textId="77777777" w:rsidR="00B31B76" w:rsidRPr="00B31B76" w:rsidRDefault="00B31B76" w:rsidP="00B31B76">
            <w:pPr>
              <w:suppressAutoHyphens/>
              <w:spacing w:after="0" w:line="240" w:lineRule="auto"/>
              <w:jc w:val="both"/>
              <w:rPr>
                <w:rFonts w:ascii="Calibri" w:eastAsia="Times New Roman" w:hAnsi="Calibri" w:cs="Calibri"/>
                <w:kern w:val="0"/>
                <w:lang w:eastAsia="zh-CN"/>
                <w14:ligatures w14:val="none"/>
              </w:rPr>
            </w:pPr>
          </w:p>
        </w:tc>
        <w:tc>
          <w:tcPr>
            <w:tcW w:w="615" w:type="pct"/>
            <w:tcBorders>
              <w:top w:val="dotted" w:sz="4" w:space="0" w:color="auto"/>
              <w:left w:val="dotted" w:sz="4" w:space="0" w:color="auto"/>
              <w:bottom w:val="dotted" w:sz="4" w:space="0" w:color="auto"/>
              <w:right w:val="single" w:sz="4" w:space="0" w:color="auto"/>
            </w:tcBorders>
            <w:vAlign w:val="center"/>
          </w:tcPr>
          <w:p w14:paraId="7322AB1D" w14:textId="77777777" w:rsidR="00B31B76" w:rsidRPr="00B31B76" w:rsidRDefault="00B31B76" w:rsidP="00B31B76">
            <w:pPr>
              <w:suppressAutoHyphens/>
              <w:spacing w:after="0" w:line="240" w:lineRule="auto"/>
              <w:jc w:val="both"/>
              <w:rPr>
                <w:rFonts w:ascii="Calibri" w:eastAsia="Times New Roman" w:hAnsi="Calibri" w:cs="Calibri"/>
                <w:kern w:val="0"/>
                <w:lang w:eastAsia="zh-CN"/>
                <w14:ligatures w14:val="none"/>
              </w:rPr>
            </w:pPr>
          </w:p>
        </w:tc>
      </w:tr>
      <w:tr w:rsidR="00B31B76" w:rsidRPr="00B31B76" w14:paraId="5769A8E9" w14:textId="77777777" w:rsidTr="00132EB8">
        <w:trPr>
          <w:trHeight w:val="394"/>
          <w:jc w:val="center"/>
        </w:trPr>
        <w:tc>
          <w:tcPr>
            <w:tcW w:w="128" w:type="pct"/>
            <w:tcBorders>
              <w:top w:val="single" w:sz="18" w:space="0" w:color="FFFFFF"/>
              <w:left w:val="single" w:sz="4" w:space="0" w:color="auto"/>
              <w:bottom w:val="single" w:sz="18" w:space="0" w:color="FFFFFF"/>
              <w:right w:val="single" w:sz="4" w:space="0" w:color="auto"/>
            </w:tcBorders>
          </w:tcPr>
          <w:p w14:paraId="151A7523" w14:textId="77777777" w:rsidR="00B31B76" w:rsidRPr="00B31B76" w:rsidRDefault="00B31B76" w:rsidP="00B31B76">
            <w:pPr>
              <w:suppressAutoHyphens/>
              <w:spacing w:after="0" w:line="240" w:lineRule="auto"/>
              <w:jc w:val="both"/>
              <w:rPr>
                <w:rFonts w:ascii="Calibri" w:eastAsia="Times New Roman" w:hAnsi="Calibri" w:cs="Calibri"/>
                <w:b/>
                <w:kern w:val="0"/>
                <w:lang w:eastAsia="zh-CN"/>
                <w14:ligatures w14:val="none"/>
              </w:rPr>
            </w:pPr>
          </w:p>
        </w:tc>
        <w:tc>
          <w:tcPr>
            <w:tcW w:w="332" w:type="pct"/>
            <w:tcBorders>
              <w:top w:val="dotted" w:sz="4" w:space="0" w:color="auto"/>
              <w:left w:val="single" w:sz="4" w:space="0" w:color="auto"/>
              <w:bottom w:val="dotted" w:sz="4" w:space="0" w:color="auto"/>
              <w:right w:val="dotted" w:sz="4" w:space="0" w:color="auto"/>
            </w:tcBorders>
          </w:tcPr>
          <w:p w14:paraId="330C7B82" w14:textId="77777777" w:rsidR="00B31B76" w:rsidRPr="00B31B76" w:rsidRDefault="00B31B76" w:rsidP="00B31B76">
            <w:pPr>
              <w:suppressAutoHyphens/>
              <w:spacing w:after="0" w:line="240" w:lineRule="auto"/>
              <w:jc w:val="both"/>
              <w:rPr>
                <w:rFonts w:ascii="Calibri" w:eastAsia="Times New Roman" w:hAnsi="Calibri" w:cs="Calibri"/>
                <w:kern w:val="0"/>
                <w:lang w:eastAsia="zh-CN"/>
                <w14:ligatures w14:val="none"/>
              </w:rPr>
            </w:pPr>
            <w:r w:rsidRPr="00B31B76">
              <w:rPr>
                <w:rFonts w:ascii="Calibri" w:eastAsia="Times New Roman" w:hAnsi="Calibri" w:cs="Calibri"/>
                <w:b/>
                <w:kern w:val="0"/>
                <w:lang w:eastAsia="zh-CN"/>
                <w14:ligatures w14:val="none"/>
              </w:rPr>
              <w:t>2</w:t>
            </w:r>
          </w:p>
        </w:tc>
        <w:tc>
          <w:tcPr>
            <w:tcW w:w="769" w:type="pct"/>
            <w:tcBorders>
              <w:top w:val="dotted" w:sz="4" w:space="0" w:color="auto"/>
              <w:left w:val="dotted" w:sz="4" w:space="0" w:color="auto"/>
              <w:bottom w:val="dotted" w:sz="4" w:space="0" w:color="auto"/>
              <w:right w:val="dotted" w:sz="4" w:space="0" w:color="auto"/>
            </w:tcBorders>
            <w:vAlign w:val="center"/>
          </w:tcPr>
          <w:p w14:paraId="00EB021F" w14:textId="77777777" w:rsidR="00B31B76" w:rsidRPr="00B31B76" w:rsidRDefault="00B31B76" w:rsidP="00B31B76">
            <w:pPr>
              <w:suppressAutoHyphens/>
              <w:spacing w:after="0" w:line="240" w:lineRule="auto"/>
              <w:jc w:val="both"/>
              <w:rPr>
                <w:rFonts w:ascii="Calibri" w:eastAsia="Times New Roman" w:hAnsi="Calibri" w:cs="Calibri"/>
                <w:kern w:val="0"/>
                <w:lang w:eastAsia="zh-CN"/>
                <w14:ligatures w14:val="none"/>
              </w:rPr>
            </w:pPr>
          </w:p>
        </w:tc>
        <w:tc>
          <w:tcPr>
            <w:tcW w:w="1085" w:type="pct"/>
            <w:tcBorders>
              <w:top w:val="dotted" w:sz="4" w:space="0" w:color="auto"/>
              <w:left w:val="dotted" w:sz="4" w:space="0" w:color="auto"/>
              <w:bottom w:val="dotted" w:sz="4" w:space="0" w:color="auto"/>
              <w:right w:val="dotted" w:sz="4" w:space="0" w:color="auto"/>
            </w:tcBorders>
            <w:vAlign w:val="center"/>
          </w:tcPr>
          <w:p w14:paraId="52BD1536" w14:textId="77777777" w:rsidR="00B31B76" w:rsidRPr="00B31B76" w:rsidRDefault="00B31B76" w:rsidP="00B31B76">
            <w:pPr>
              <w:suppressAutoHyphens/>
              <w:spacing w:after="0" w:line="240" w:lineRule="auto"/>
              <w:jc w:val="both"/>
              <w:rPr>
                <w:rFonts w:ascii="Calibri" w:eastAsia="Times New Roman" w:hAnsi="Calibri" w:cs="Calibri"/>
                <w:kern w:val="0"/>
                <w:lang w:eastAsia="zh-CN"/>
                <w14:ligatures w14:val="none"/>
              </w:rPr>
            </w:pPr>
          </w:p>
        </w:tc>
        <w:tc>
          <w:tcPr>
            <w:tcW w:w="916" w:type="pct"/>
            <w:tcBorders>
              <w:top w:val="dotted" w:sz="4" w:space="0" w:color="auto"/>
              <w:left w:val="dotted" w:sz="4" w:space="0" w:color="auto"/>
              <w:bottom w:val="dotted" w:sz="4" w:space="0" w:color="auto"/>
              <w:right w:val="dotted" w:sz="4" w:space="0" w:color="auto"/>
            </w:tcBorders>
          </w:tcPr>
          <w:p w14:paraId="3AE38A11" w14:textId="77777777" w:rsidR="00B31B76" w:rsidRPr="00B31B76" w:rsidRDefault="00B31B76" w:rsidP="00B31B76">
            <w:pPr>
              <w:suppressAutoHyphens/>
              <w:spacing w:after="0" w:line="240" w:lineRule="auto"/>
              <w:jc w:val="both"/>
              <w:rPr>
                <w:rFonts w:ascii="Calibri" w:eastAsia="Times New Roman" w:hAnsi="Calibri" w:cs="Calibri"/>
                <w:kern w:val="0"/>
                <w:lang w:eastAsia="zh-CN"/>
                <w14:ligatures w14:val="none"/>
              </w:rPr>
            </w:pPr>
          </w:p>
        </w:tc>
        <w:tc>
          <w:tcPr>
            <w:tcW w:w="539" w:type="pct"/>
            <w:tcBorders>
              <w:top w:val="dotted" w:sz="4" w:space="0" w:color="auto"/>
              <w:left w:val="dotted" w:sz="4" w:space="0" w:color="auto"/>
              <w:bottom w:val="dotted" w:sz="4" w:space="0" w:color="auto"/>
              <w:right w:val="dotted" w:sz="4" w:space="0" w:color="auto"/>
            </w:tcBorders>
            <w:vAlign w:val="center"/>
          </w:tcPr>
          <w:p w14:paraId="46347E20" w14:textId="77777777" w:rsidR="00B31B76" w:rsidRPr="00B31B76" w:rsidRDefault="00B31B76" w:rsidP="00B31B76">
            <w:pPr>
              <w:suppressAutoHyphens/>
              <w:spacing w:after="0" w:line="240" w:lineRule="auto"/>
              <w:jc w:val="both"/>
              <w:rPr>
                <w:rFonts w:ascii="Calibri" w:eastAsia="Times New Roman" w:hAnsi="Calibri" w:cs="Calibri"/>
                <w:kern w:val="0"/>
                <w:lang w:eastAsia="zh-CN"/>
                <w14:ligatures w14:val="none"/>
              </w:rPr>
            </w:pPr>
          </w:p>
        </w:tc>
        <w:tc>
          <w:tcPr>
            <w:tcW w:w="616" w:type="pct"/>
            <w:tcBorders>
              <w:top w:val="dotted" w:sz="4" w:space="0" w:color="auto"/>
              <w:left w:val="dotted" w:sz="4" w:space="0" w:color="auto"/>
              <w:bottom w:val="dotted" w:sz="4" w:space="0" w:color="auto"/>
              <w:right w:val="dotted" w:sz="4" w:space="0" w:color="auto"/>
            </w:tcBorders>
            <w:vAlign w:val="center"/>
          </w:tcPr>
          <w:p w14:paraId="66D76432" w14:textId="77777777" w:rsidR="00B31B76" w:rsidRPr="00B31B76" w:rsidRDefault="00B31B76" w:rsidP="00B31B76">
            <w:pPr>
              <w:suppressAutoHyphens/>
              <w:spacing w:after="0" w:line="240" w:lineRule="auto"/>
              <w:jc w:val="both"/>
              <w:rPr>
                <w:rFonts w:ascii="Calibri" w:eastAsia="Times New Roman" w:hAnsi="Calibri" w:cs="Calibri"/>
                <w:kern w:val="0"/>
                <w:lang w:eastAsia="zh-CN"/>
                <w14:ligatures w14:val="none"/>
              </w:rPr>
            </w:pPr>
          </w:p>
        </w:tc>
        <w:tc>
          <w:tcPr>
            <w:tcW w:w="615" w:type="pct"/>
            <w:tcBorders>
              <w:top w:val="dotted" w:sz="4" w:space="0" w:color="auto"/>
              <w:left w:val="dotted" w:sz="4" w:space="0" w:color="auto"/>
              <w:bottom w:val="dotted" w:sz="4" w:space="0" w:color="auto"/>
              <w:right w:val="single" w:sz="4" w:space="0" w:color="auto"/>
            </w:tcBorders>
            <w:vAlign w:val="center"/>
          </w:tcPr>
          <w:p w14:paraId="702BB272" w14:textId="77777777" w:rsidR="00B31B76" w:rsidRPr="00B31B76" w:rsidRDefault="00B31B76" w:rsidP="00B31B76">
            <w:pPr>
              <w:suppressAutoHyphens/>
              <w:spacing w:after="0" w:line="240" w:lineRule="auto"/>
              <w:jc w:val="both"/>
              <w:rPr>
                <w:rFonts w:ascii="Calibri" w:eastAsia="Times New Roman" w:hAnsi="Calibri" w:cs="Calibri"/>
                <w:kern w:val="0"/>
                <w:lang w:eastAsia="zh-CN"/>
                <w14:ligatures w14:val="none"/>
              </w:rPr>
            </w:pPr>
          </w:p>
        </w:tc>
      </w:tr>
      <w:tr w:rsidR="00B31B76" w:rsidRPr="00B31B76" w14:paraId="55A9B0C6" w14:textId="77777777" w:rsidTr="00132EB8">
        <w:trPr>
          <w:trHeight w:val="383"/>
          <w:jc w:val="center"/>
        </w:trPr>
        <w:tc>
          <w:tcPr>
            <w:tcW w:w="128" w:type="pct"/>
            <w:tcBorders>
              <w:top w:val="single" w:sz="18" w:space="0" w:color="FFFFFF"/>
              <w:left w:val="single" w:sz="4" w:space="0" w:color="auto"/>
              <w:bottom w:val="single" w:sz="18" w:space="0" w:color="FFFFFF"/>
              <w:right w:val="single" w:sz="4" w:space="0" w:color="auto"/>
            </w:tcBorders>
          </w:tcPr>
          <w:p w14:paraId="0B81E942" w14:textId="77777777" w:rsidR="00B31B76" w:rsidRPr="00B31B76" w:rsidRDefault="00B31B76" w:rsidP="00B31B76">
            <w:pPr>
              <w:suppressAutoHyphens/>
              <w:spacing w:after="0" w:line="240" w:lineRule="auto"/>
              <w:jc w:val="both"/>
              <w:rPr>
                <w:rFonts w:ascii="Calibri" w:eastAsia="Times New Roman" w:hAnsi="Calibri" w:cs="Calibri"/>
                <w:b/>
                <w:kern w:val="0"/>
                <w:lang w:eastAsia="zh-CN"/>
                <w14:ligatures w14:val="none"/>
              </w:rPr>
            </w:pPr>
          </w:p>
        </w:tc>
        <w:tc>
          <w:tcPr>
            <w:tcW w:w="332" w:type="pct"/>
            <w:tcBorders>
              <w:top w:val="dotted" w:sz="4" w:space="0" w:color="auto"/>
              <w:left w:val="single" w:sz="4" w:space="0" w:color="auto"/>
              <w:bottom w:val="dotted" w:sz="4" w:space="0" w:color="auto"/>
              <w:right w:val="dotted" w:sz="4" w:space="0" w:color="auto"/>
            </w:tcBorders>
          </w:tcPr>
          <w:p w14:paraId="11DE5110" w14:textId="77777777" w:rsidR="00B31B76" w:rsidRPr="00B31B76" w:rsidRDefault="00B31B76" w:rsidP="00B31B76">
            <w:pPr>
              <w:suppressAutoHyphens/>
              <w:spacing w:after="0" w:line="240" w:lineRule="auto"/>
              <w:jc w:val="both"/>
              <w:rPr>
                <w:rFonts w:ascii="Calibri" w:eastAsia="Times New Roman" w:hAnsi="Calibri" w:cs="Calibri"/>
                <w:kern w:val="0"/>
                <w:lang w:eastAsia="zh-CN"/>
                <w14:ligatures w14:val="none"/>
              </w:rPr>
            </w:pPr>
            <w:r w:rsidRPr="00B31B76">
              <w:rPr>
                <w:rFonts w:ascii="Calibri" w:eastAsia="Times New Roman" w:hAnsi="Calibri" w:cs="Calibri"/>
                <w:b/>
                <w:kern w:val="0"/>
                <w:lang w:eastAsia="zh-CN"/>
                <w14:ligatures w14:val="none"/>
              </w:rPr>
              <w:t>3</w:t>
            </w:r>
          </w:p>
        </w:tc>
        <w:tc>
          <w:tcPr>
            <w:tcW w:w="769" w:type="pct"/>
            <w:tcBorders>
              <w:top w:val="dotted" w:sz="4" w:space="0" w:color="auto"/>
              <w:left w:val="dotted" w:sz="4" w:space="0" w:color="auto"/>
              <w:bottom w:val="dotted" w:sz="4" w:space="0" w:color="auto"/>
              <w:right w:val="dotted" w:sz="4" w:space="0" w:color="auto"/>
            </w:tcBorders>
            <w:vAlign w:val="center"/>
          </w:tcPr>
          <w:p w14:paraId="18D87C40" w14:textId="77777777" w:rsidR="00B31B76" w:rsidRPr="00B31B76" w:rsidRDefault="00B31B76" w:rsidP="00B31B76">
            <w:pPr>
              <w:suppressAutoHyphens/>
              <w:spacing w:after="0" w:line="240" w:lineRule="auto"/>
              <w:jc w:val="both"/>
              <w:rPr>
                <w:rFonts w:ascii="Calibri" w:eastAsia="Times New Roman" w:hAnsi="Calibri" w:cs="Calibri"/>
                <w:kern w:val="0"/>
                <w:lang w:eastAsia="zh-CN"/>
                <w14:ligatures w14:val="none"/>
              </w:rPr>
            </w:pPr>
          </w:p>
        </w:tc>
        <w:tc>
          <w:tcPr>
            <w:tcW w:w="1085" w:type="pct"/>
            <w:tcBorders>
              <w:top w:val="dotted" w:sz="4" w:space="0" w:color="auto"/>
              <w:left w:val="dotted" w:sz="4" w:space="0" w:color="auto"/>
              <w:bottom w:val="dotted" w:sz="4" w:space="0" w:color="auto"/>
              <w:right w:val="dotted" w:sz="4" w:space="0" w:color="auto"/>
            </w:tcBorders>
            <w:vAlign w:val="center"/>
          </w:tcPr>
          <w:p w14:paraId="442367E2" w14:textId="77777777" w:rsidR="00B31B76" w:rsidRPr="00B31B76" w:rsidRDefault="00B31B76" w:rsidP="00B31B76">
            <w:pPr>
              <w:suppressAutoHyphens/>
              <w:spacing w:after="0" w:line="240" w:lineRule="auto"/>
              <w:jc w:val="both"/>
              <w:rPr>
                <w:rFonts w:ascii="Calibri" w:eastAsia="Times New Roman" w:hAnsi="Calibri" w:cs="Calibri"/>
                <w:kern w:val="0"/>
                <w:lang w:eastAsia="zh-CN"/>
                <w14:ligatures w14:val="none"/>
              </w:rPr>
            </w:pPr>
          </w:p>
        </w:tc>
        <w:tc>
          <w:tcPr>
            <w:tcW w:w="916" w:type="pct"/>
            <w:tcBorders>
              <w:top w:val="dotted" w:sz="4" w:space="0" w:color="auto"/>
              <w:left w:val="dotted" w:sz="4" w:space="0" w:color="auto"/>
              <w:bottom w:val="dotted" w:sz="4" w:space="0" w:color="auto"/>
              <w:right w:val="dotted" w:sz="4" w:space="0" w:color="auto"/>
            </w:tcBorders>
          </w:tcPr>
          <w:p w14:paraId="1D5531A1" w14:textId="77777777" w:rsidR="00B31B76" w:rsidRPr="00B31B76" w:rsidRDefault="00B31B76" w:rsidP="00B31B76">
            <w:pPr>
              <w:suppressAutoHyphens/>
              <w:spacing w:after="0" w:line="240" w:lineRule="auto"/>
              <w:jc w:val="both"/>
              <w:rPr>
                <w:rFonts w:ascii="Calibri" w:eastAsia="Times New Roman" w:hAnsi="Calibri" w:cs="Calibri"/>
                <w:kern w:val="0"/>
                <w:lang w:eastAsia="zh-CN"/>
                <w14:ligatures w14:val="none"/>
              </w:rPr>
            </w:pPr>
          </w:p>
        </w:tc>
        <w:tc>
          <w:tcPr>
            <w:tcW w:w="539" w:type="pct"/>
            <w:tcBorders>
              <w:top w:val="dotted" w:sz="4" w:space="0" w:color="auto"/>
              <w:left w:val="dotted" w:sz="4" w:space="0" w:color="auto"/>
              <w:bottom w:val="dotted" w:sz="4" w:space="0" w:color="auto"/>
              <w:right w:val="dotted" w:sz="4" w:space="0" w:color="auto"/>
            </w:tcBorders>
            <w:vAlign w:val="center"/>
          </w:tcPr>
          <w:p w14:paraId="685DAFDF" w14:textId="77777777" w:rsidR="00B31B76" w:rsidRPr="00B31B76" w:rsidRDefault="00B31B76" w:rsidP="00B31B76">
            <w:pPr>
              <w:suppressAutoHyphens/>
              <w:spacing w:after="0" w:line="240" w:lineRule="auto"/>
              <w:jc w:val="both"/>
              <w:rPr>
                <w:rFonts w:ascii="Calibri" w:eastAsia="Times New Roman" w:hAnsi="Calibri" w:cs="Calibri"/>
                <w:kern w:val="0"/>
                <w:lang w:eastAsia="zh-CN"/>
                <w14:ligatures w14:val="none"/>
              </w:rPr>
            </w:pPr>
          </w:p>
        </w:tc>
        <w:tc>
          <w:tcPr>
            <w:tcW w:w="616" w:type="pct"/>
            <w:tcBorders>
              <w:top w:val="dotted" w:sz="4" w:space="0" w:color="auto"/>
              <w:left w:val="dotted" w:sz="4" w:space="0" w:color="auto"/>
              <w:bottom w:val="dotted" w:sz="4" w:space="0" w:color="auto"/>
              <w:right w:val="dotted" w:sz="4" w:space="0" w:color="auto"/>
            </w:tcBorders>
            <w:vAlign w:val="center"/>
          </w:tcPr>
          <w:p w14:paraId="6D30FBAA" w14:textId="77777777" w:rsidR="00B31B76" w:rsidRPr="00B31B76" w:rsidRDefault="00B31B76" w:rsidP="00B31B76">
            <w:pPr>
              <w:suppressAutoHyphens/>
              <w:spacing w:after="0" w:line="240" w:lineRule="auto"/>
              <w:jc w:val="both"/>
              <w:rPr>
                <w:rFonts w:ascii="Calibri" w:eastAsia="Times New Roman" w:hAnsi="Calibri" w:cs="Calibri"/>
                <w:kern w:val="0"/>
                <w:lang w:eastAsia="zh-CN"/>
                <w14:ligatures w14:val="none"/>
              </w:rPr>
            </w:pPr>
          </w:p>
        </w:tc>
        <w:tc>
          <w:tcPr>
            <w:tcW w:w="615" w:type="pct"/>
            <w:tcBorders>
              <w:top w:val="dotted" w:sz="4" w:space="0" w:color="auto"/>
              <w:left w:val="dotted" w:sz="4" w:space="0" w:color="auto"/>
              <w:bottom w:val="dotted" w:sz="4" w:space="0" w:color="auto"/>
              <w:right w:val="single" w:sz="4" w:space="0" w:color="auto"/>
            </w:tcBorders>
            <w:vAlign w:val="center"/>
          </w:tcPr>
          <w:p w14:paraId="0B339A0E" w14:textId="77777777" w:rsidR="00B31B76" w:rsidRPr="00B31B76" w:rsidRDefault="00B31B76" w:rsidP="00B31B76">
            <w:pPr>
              <w:suppressAutoHyphens/>
              <w:spacing w:after="0" w:line="240" w:lineRule="auto"/>
              <w:jc w:val="both"/>
              <w:rPr>
                <w:rFonts w:ascii="Calibri" w:eastAsia="Times New Roman" w:hAnsi="Calibri" w:cs="Calibri"/>
                <w:kern w:val="0"/>
                <w:lang w:eastAsia="zh-CN"/>
                <w14:ligatures w14:val="none"/>
              </w:rPr>
            </w:pPr>
          </w:p>
        </w:tc>
      </w:tr>
      <w:tr w:rsidR="00B31B76" w:rsidRPr="00B31B76" w14:paraId="31FA065E" w14:textId="77777777" w:rsidTr="00132EB8">
        <w:trPr>
          <w:trHeight w:val="283"/>
          <w:jc w:val="center"/>
        </w:trPr>
        <w:tc>
          <w:tcPr>
            <w:tcW w:w="3769" w:type="pct"/>
            <w:gridSpan w:val="6"/>
            <w:tcBorders>
              <w:top w:val="dotted" w:sz="4" w:space="0" w:color="auto"/>
              <w:left w:val="single" w:sz="4" w:space="0" w:color="auto"/>
              <w:bottom w:val="single" w:sz="4" w:space="0" w:color="auto"/>
              <w:right w:val="dotted" w:sz="4" w:space="0" w:color="auto"/>
            </w:tcBorders>
          </w:tcPr>
          <w:p w14:paraId="69EF83C7" w14:textId="77777777" w:rsidR="00B31B76" w:rsidRPr="00B31B76" w:rsidRDefault="00B31B76" w:rsidP="00B31B76">
            <w:pPr>
              <w:suppressAutoHyphens/>
              <w:spacing w:after="0" w:line="240" w:lineRule="auto"/>
              <w:jc w:val="both"/>
              <w:rPr>
                <w:rFonts w:ascii="Calibri" w:eastAsia="Times New Roman" w:hAnsi="Calibri" w:cs="Calibri"/>
                <w:b/>
                <w:kern w:val="0"/>
                <w:lang w:eastAsia="zh-CN"/>
                <w14:ligatures w14:val="none"/>
              </w:rPr>
            </w:pPr>
            <w:r w:rsidRPr="00B31B76">
              <w:rPr>
                <w:rFonts w:ascii="Calibri" w:eastAsia="Times New Roman" w:hAnsi="Calibri" w:cs="Calibri"/>
                <w:b/>
                <w:kern w:val="0"/>
                <w:lang w:eastAsia="zh-CN"/>
                <w14:ligatures w14:val="none"/>
              </w:rPr>
              <w:t>TOTALE</w:t>
            </w:r>
          </w:p>
        </w:tc>
        <w:tc>
          <w:tcPr>
            <w:tcW w:w="616" w:type="pct"/>
            <w:tcBorders>
              <w:top w:val="dotted" w:sz="4" w:space="0" w:color="auto"/>
              <w:left w:val="dotted" w:sz="4" w:space="0" w:color="auto"/>
              <w:bottom w:val="single" w:sz="4" w:space="0" w:color="auto"/>
              <w:right w:val="dotted" w:sz="4" w:space="0" w:color="auto"/>
            </w:tcBorders>
            <w:vAlign w:val="center"/>
          </w:tcPr>
          <w:p w14:paraId="249F600E" w14:textId="77777777" w:rsidR="00B31B76" w:rsidRPr="00B31B76" w:rsidRDefault="00B31B76" w:rsidP="00B31B76">
            <w:pPr>
              <w:suppressAutoHyphens/>
              <w:spacing w:after="0" w:line="240" w:lineRule="auto"/>
              <w:jc w:val="both"/>
              <w:rPr>
                <w:rFonts w:ascii="Calibri" w:eastAsia="Times New Roman" w:hAnsi="Calibri" w:cs="Calibri"/>
                <w:kern w:val="0"/>
                <w:lang w:eastAsia="zh-CN"/>
                <w14:ligatures w14:val="none"/>
              </w:rPr>
            </w:pPr>
          </w:p>
        </w:tc>
        <w:tc>
          <w:tcPr>
            <w:tcW w:w="615" w:type="pct"/>
            <w:tcBorders>
              <w:top w:val="dotted" w:sz="4" w:space="0" w:color="auto"/>
              <w:left w:val="dotted" w:sz="4" w:space="0" w:color="auto"/>
              <w:bottom w:val="single" w:sz="4" w:space="0" w:color="auto"/>
              <w:right w:val="single" w:sz="4" w:space="0" w:color="auto"/>
            </w:tcBorders>
            <w:vAlign w:val="center"/>
          </w:tcPr>
          <w:p w14:paraId="1134CF1B" w14:textId="77777777" w:rsidR="00B31B76" w:rsidRPr="00B31B76" w:rsidRDefault="00B31B76" w:rsidP="00B31B76">
            <w:pPr>
              <w:suppressAutoHyphens/>
              <w:spacing w:after="0" w:line="240" w:lineRule="auto"/>
              <w:jc w:val="both"/>
              <w:rPr>
                <w:rFonts w:ascii="Calibri" w:eastAsia="Times New Roman" w:hAnsi="Calibri" w:cs="Calibri"/>
                <w:kern w:val="0"/>
                <w:lang w:eastAsia="zh-CN"/>
                <w14:ligatures w14:val="none"/>
              </w:rPr>
            </w:pPr>
          </w:p>
        </w:tc>
      </w:tr>
    </w:tbl>
    <w:p w14:paraId="5FD30988" w14:textId="77777777" w:rsidR="00B31B76" w:rsidRPr="00B31B76" w:rsidRDefault="00B31B76" w:rsidP="00B31B76">
      <w:pPr>
        <w:suppressAutoHyphens/>
        <w:spacing w:after="0" w:line="240" w:lineRule="auto"/>
        <w:jc w:val="both"/>
        <w:rPr>
          <w:rFonts w:ascii="Calibri" w:eastAsia="Times New Roman" w:hAnsi="Calibri" w:cs="Calibri"/>
          <w:b/>
          <w:bCs/>
          <w:kern w:val="0"/>
          <w:sz w:val="10"/>
          <w:szCs w:val="10"/>
          <w:lang w:eastAsia="zh-CN"/>
          <w14:ligatures w14:val="none"/>
        </w:rPr>
      </w:pPr>
    </w:p>
    <w:p w14:paraId="3E2187E3" w14:textId="77777777" w:rsidR="00B31B76" w:rsidRPr="00B31B76" w:rsidRDefault="00B31B76" w:rsidP="00B31B76">
      <w:pPr>
        <w:suppressAutoHyphens/>
        <w:spacing w:before="240" w:after="240" w:line="240" w:lineRule="auto"/>
        <w:jc w:val="center"/>
        <w:rPr>
          <w:rFonts w:ascii="Calibri" w:eastAsia="Times New Roman" w:hAnsi="Calibri" w:cs="Calibri"/>
          <w:b/>
          <w:bCs/>
          <w:kern w:val="0"/>
          <w:u w:val="single"/>
          <w:lang w:eastAsia="zh-CN"/>
          <w14:ligatures w14:val="none"/>
        </w:rPr>
      </w:pPr>
      <w:r w:rsidRPr="00B31B76">
        <w:rPr>
          <w:rFonts w:ascii="Calibri" w:eastAsia="Times New Roman" w:hAnsi="Calibri" w:cs="Calibri"/>
          <w:b/>
          <w:bCs/>
          <w:kern w:val="0"/>
          <w:u w:val="single"/>
          <w:lang w:eastAsia="zh-CN"/>
          <w14:ligatures w14:val="none"/>
        </w:rPr>
        <w:t>Sezione E – Impresa in difficoltà</w:t>
      </w:r>
    </w:p>
    <w:p w14:paraId="2766F55F" w14:textId="77777777" w:rsidR="00B31B76" w:rsidRPr="00B31B76" w:rsidRDefault="00324D40" w:rsidP="00B31B76">
      <w:pPr>
        <w:suppressAutoHyphens/>
        <w:spacing w:after="0" w:line="240" w:lineRule="auto"/>
        <w:rPr>
          <w:rFonts w:ascii="Calibri" w:eastAsia="Times New Roman" w:hAnsi="Calibri" w:cs="Calibri"/>
          <w:kern w:val="0"/>
          <w:lang w:eastAsia="zh-CN"/>
          <w14:ligatures w14:val="none"/>
        </w:rPr>
      </w:pPr>
      <w:sdt>
        <w:sdtPr>
          <w:rPr>
            <w:rFonts w:ascii="Calibri" w:eastAsia="Times New Roman" w:hAnsi="Calibri" w:cs="Calibri"/>
            <w:b/>
            <w:bCs/>
            <w:kern w:val="0"/>
            <w:lang w:eastAsia="zh-CN"/>
            <w14:ligatures w14:val="none"/>
          </w:rPr>
          <w:id w:val="-1725744153"/>
          <w14:checkbox>
            <w14:checked w14:val="0"/>
            <w14:checkedState w14:val="2612" w14:font="MS Gothic"/>
            <w14:uncheckedState w14:val="2610" w14:font="MS Gothic"/>
          </w14:checkbox>
        </w:sdtPr>
        <w:sdtEndPr/>
        <w:sdtContent>
          <w:r w:rsidR="00B31B76" w:rsidRPr="00B31B76">
            <w:rPr>
              <w:rFonts w:ascii="Segoe UI Symbol" w:eastAsia="Times New Roman" w:hAnsi="Segoe UI Symbol" w:cs="Segoe UI Symbol"/>
              <w:b/>
              <w:bCs/>
              <w:kern w:val="0"/>
              <w:lang w:eastAsia="zh-CN"/>
              <w14:ligatures w14:val="none"/>
            </w:rPr>
            <w:t>☐</w:t>
          </w:r>
        </w:sdtContent>
      </w:sdt>
      <w:r w:rsidR="00B31B76" w:rsidRPr="00B31B76">
        <w:rPr>
          <w:rFonts w:ascii="Calibri" w:eastAsia="Times New Roman" w:hAnsi="Calibri" w:cs="Calibri"/>
          <w:b/>
          <w:bCs/>
          <w:kern w:val="0"/>
          <w:lang w:eastAsia="zh-CN"/>
          <w14:ligatures w14:val="none"/>
        </w:rPr>
        <w:t xml:space="preserve"> </w:t>
      </w:r>
      <w:r w:rsidR="00B31B76" w:rsidRPr="00B31B76">
        <w:rPr>
          <w:rFonts w:ascii="Calibri" w:eastAsia="Times New Roman" w:hAnsi="Calibri" w:cs="Calibri"/>
          <w:kern w:val="0"/>
          <w:lang w:eastAsia="zh-CN"/>
          <w14:ligatures w14:val="none"/>
        </w:rPr>
        <w:t xml:space="preserve">che l’impresa </w:t>
      </w:r>
      <w:r w:rsidR="00B31B76" w:rsidRPr="00B31B76">
        <w:rPr>
          <w:rFonts w:ascii="Calibri" w:eastAsia="Times New Roman" w:hAnsi="Calibri" w:cs="Calibri"/>
          <w:b/>
          <w:bCs/>
          <w:kern w:val="0"/>
          <w:lang w:eastAsia="zh-CN"/>
          <w14:ligatures w14:val="none"/>
        </w:rPr>
        <w:t>NON VERSA IN CONDIZIONI DI DIFFICOLTÀ</w:t>
      </w:r>
      <w:r w:rsidR="00B31B76" w:rsidRPr="00B31B76">
        <w:rPr>
          <w:rFonts w:ascii="Calibri" w:eastAsia="Times New Roman" w:hAnsi="Calibri" w:cs="Calibri"/>
          <w:kern w:val="0"/>
          <w:lang w:eastAsia="zh-CN"/>
          <w14:ligatures w14:val="none"/>
        </w:rPr>
        <w:t>, così come definite dall’articolo 2 punto 18 del Regolamento (UE) n. 651/2014;</w:t>
      </w:r>
    </w:p>
    <w:p w14:paraId="33DFF230" w14:textId="77777777" w:rsidR="00B31B76" w:rsidRPr="00B31B76" w:rsidRDefault="00B31B76" w:rsidP="00B31B76">
      <w:pPr>
        <w:suppressAutoHyphens/>
        <w:spacing w:after="0" w:line="240" w:lineRule="auto"/>
        <w:rPr>
          <w:rFonts w:ascii="Calibri" w:eastAsia="Times New Roman" w:hAnsi="Calibri" w:cs="Calibri"/>
          <w:kern w:val="0"/>
          <w:lang w:eastAsia="zh-CN"/>
          <w14:ligatures w14:val="none"/>
        </w:rPr>
      </w:pPr>
    </w:p>
    <w:bookmarkEnd w:id="1"/>
    <w:p w14:paraId="315AE984" w14:textId="77777777" w:rsidR="00B31B76" w:rsidRPr="00B31B76" w:rsidRDefault="00B31B76" w:rsidP="00B31B76">
      <w:pPr>
        <w:suppressAutoHyphens/>
        <w:spacing w:before="240" w:after="120" w:line="240" w:lineRule="auto"/>
        <w:jc w:val="center"/>
        <w:rPr>
          <w:rFonts w:ascii="Calibri" w:eastAsia="Times New Roman" w:hAnsi="Calibri" w:cs="Calibri"/>
          <w:b/>
          <w:bCs/>
          <w:color w:val="000000"/>
          <w:kern w:val="0"/>
          <w:u w:val="single"/>
          <w:lang w:eastAsia="zh-CN"/>
          <w14:ligatures w14:val="none"/>
        </w:rPr>
      </w:pPr>
      <w:r w:rsidRPr="00B31B76">
        <w:rPr>
          <w:rFonts w:ascii="Calibri" w:eastAsia="Times New Roman" w:hAnsi="Calibri" w:cs="Calibri"/>
          <w:b/>
          <w:bCs/>
          <w:color w:val="000000"/>
          <w:kern w:val="0"/>
          <w:u w:val="single"/>
          <w:lang w:eastAsia="zh-CN"/>
          <w14:ligatures w14:val="none"/>
        </w:rPr>
        <w:t>Sezione F - Divieto di doppio finanziamento delle misure FESR con fondi PNRR</w:t>
      </w:r>
    </w:p>
    <w:p w14:paraId="07BD2AC6" w14:textId="77777777" w:rsidR="00B31B76" w:rsidRPr="00B31B76" w:rsidRDefault="00324D40" w:rsidP="00B31B76">
      <w:pPr>
        <w:suppressAutoHyphens/>
        <w:spacing w:after="120" w:line="240" w:lineRule="auto"/>
        <w:jc w:val="both"/>
        <w:rPr>
          <w:rFonts w:ascii="Calibri" w:eastAsia="Times New Roman" w:hAnsi="Calibri" w:cs="Calibri"/>
          <w:b/>
          <w:bCs/>
          <w:color w:val="000000"/>
          <w:kern w:val="0"/>
          <w:lang w:eastAsia="zh-CN"/>
          <w14:ligatures w14:val="none"/>
        </w:rPr>
      </w:pPr>
      <w:sdt>
        <w:sdtPr>
          <w:rPr>
            <w:rFonts w:ascii="Calibri" w:eastAsia="Times New Roman" w:hAnsi="Calibri" w:cs="Calibri"/>
            <w:b/>
            <w:bCs/>
            <w:color w:val="000000"/>
            <w:kern w:val="0"/>
            <w:lang w:eastAsia="zh-CN"/>
            <w14:ligatures w14:val="none"/>
          </w:rPr>
          <w:id w:val="1415431585"/>
          <w14:checkbox>
            <w14:checked w14:val="0"/>
            <w14:checkedState w14:val="2612" w14:font="MS Gothic"/>
            <w14:uncheckedState w14:val="2610" w14:font="MS Gothic"/>
          </w14:checkbox>
        </w:sdtPr>
        <w:sdtEndPr/>
        <w:sdtContent>
          <w:r w:rsidR="00B31B76" w:rsidRPr="00B31B76">
            <w:rPr>
              <w:rFonts w:ascii="Segoe UI Symbol" w:eastAsia="Times New Roman" w:hAnsi="Segoe UI Symbol" w:cs="Segoe UI Symbol"/>
              <w:b/>
              <w:bCs/>
              <w:color w:val="000000"/>
              <w:kern w:val="0"/>
              <w:lang w:eastAsia="zh-CN"/>
              <w14:ligatures w14:val="none"/>
            </w:rPr>
            <w:t>☐</w:t>
          </w:r>
        </w:sdtContent>
      </w:sdt>
      <w:r w:rsidR="00B31B76" w:rsidRPr="00B31B76">
        <w:rPr>
          <w:rFonts w:ascii="Calibri" w:eastAsia="Times New Roman" w:hAnsi="Calibri" w:cs="Calibri"/>
          <w:b/>
          <w:bCs/>
          <w:color w:val="000000"/>
          <w:kern w:val="0"/>
          <w:lang w:eastAsia="zh-CN"/>
          <w14:ligatures w14:val="none"/>
        </w:rPr>
        <w:t xml:space="preserve"> </w:t>
      </w:r>
      <w:r w:rsidR="00B31B76" w:rsidRPr="00B31B76">
        <w:rPr>
          <w:rFonts w:ascii="Calibri" w:eastAsia="Times New Roman" w:hAnsi="Calibri" w:cs="Calibri"/>
          <w:color w:val="000000"/>
          <w:kern w:val="0"/>
          <w:lang w:eastAsia="zh-CN"/>
          <w14:ligatures w14:val="none"/>
        </w:rPr>
        <w:t>che l’impresa, in conformità al divieto di doppio finanziamento delle misure FESR con fondi PNRR, previsto dall’articolo 22, paragrafo 2, lettera c) del Regolamento (UE) 2021/241, non ha fruito e non intende fruire, per il medesimo progetto, di alcun contributo finanziato mediante risorse PNRR di agevolazioni (aiuti) o di misure generali (non aiuti) finanziate o cofinanziate con risorse derivanti dal dispositivo per la ripresa e resilienza (PNRR) di cui al Regolamento (UE) n. 2021/241;</w:t>
      </w:r>
    </w:p>
    <w:p w14:paraId="7F1E9BC8" w14:textId="77777777" w:rsidR="00B31B76" w:rsidRPr="00B31B76" w:rsidRDefault="00B31B76" w:rsidP="00B31B76">
      <w:pPr>
        <w:suppressAutoHyphens/>
        <w:spacing w:before="240" w:after="120" w:line="240" w:lineRule="auto"/>
        <w:jc w:val="center"/>
        <w:rPr>
          <w:rFonts w:ascii="Calibri" w:eastAsia="Times New Roman" w:hAnsi="Calibri" w:cs="Calibri"/>
          <w:bCs/>
          <w:color w:val="000000"/>
          <w:kern w:val="0"/>
          <w:lang w:eastAsia="zh-CN"/>
          <w14:ligatures w14:val="none"/>
        </w:rPr>
      </w:pPr>
      <w:r w:rsidRPr="00B31B76">
        <w:rPr>
          <w:rFonts w:ascii="Calibri" w:eastAsia="Times New Roman" w:hAnsi="Calibri" w:cs="Calibri"/>
          <w:b/>
          <w:bCs/>
          <w:color w:val="000000"/>
          <w:kern w:val="0"/>
          <w:lang w:eastAsia="zh-CN"/>
          <w14:ligatures w14:val="none"/>
        </w:rPr>
        <w:t>DICHIARA, inoltre</w:t>
      </w:r>
    </w:p>
    <w:p w14:paraId="544B4E27" w14:textId="77777777" w:rsidR="00B31B76" w:rsidRPr="00B31B76" w:rsidRDefault="00B31B76" w:rsidP="00B31B76">
      <w:pPr>
        <w:suppressAutoHyphens/>
        <w:spacing w:before="240" w:after="0" w:line="240" w:lineRule="auto"/>
        <w:jc w:val="both"/>
        <w:rPr>
          <w:rFonts w:ascii="Calibri" w:eastAsia="Times New Roman" w:hAnsi="Calibri" w:cs="Calibri"/>
          <w:kern w:val="0"/>
          <w:lang w:eastAsia="it-IT"/>
          <w14:ligatures w14:val="none"/>
        </w:rPr>
      </w:pPr>
      <w:r w:rsidRPr="00B31B76">
        <w:rPr>
          <w:rFonts w:ascii="Calibri" w:eastAsia="Times New Roman" w:hAnsi="Calibri" w:cs="Calibri"/>
          <w:kern w:val="0"/>
          <w:lang w:eastAsia="it-IT"/>
          <w14:ligatures w14:val="none"/>
        </w:rPr>
        <w:t>di avere preso visione dell’informativa del trattamento dei dati personali resa ai sensi dell’art. 13 del Regolamento (UE) 679/2016, nel rispetto del decreto legislativo 30 giugno 2003, n. 196, così come novellato dal decreto legislativo 10 agosto 2018, n. 101, e riportata nel bando.</w:t>
      </w:r>
    </w:p>
    <w:p w14:paraId="680209CE" w14:textId="77777777" w:rsidR="00B31B76" w:rsidRPr="00B31B76" w:rsidRDefault="00B31B76" w:rsidP="00B31B76">
      <w:pPr>
        <w:suppressAutoHyphens/>
        <w:spacing w:after="120" w:line="240" w:lineRule="auto"/>
        <w:jc w:val="both"/>
        <w:rPr>
          <w:rFonts w:ascii="Calibri" w:eastAsia="Times New Roman" w:hAnsi="Calibri" w:cs="Calibri"/>
          <w:bCs/>
          <w:color w:val="000000"/>
          <w:kern w:val="0"/>
          <w:lang w:eastAsia="zh-CN"/>
          <w14:ligatures w14:val="none"/>
        </w:rPr>
      </w:pPr>
    </w:p>
    <w:p w14:paraId="313F034C" w14:textId="77777777" w:rsidR="00B31B76" w:rsidRPr="00B31B76" w:rsidRDefault="00B31B76" w:rsidP="00B31B76">
      <w:pPr>
        <w:suppressAutoHyphens/>
        <w:spacing w:after="120" w:line="240" w:lineRule="auto"/>
        <w:jc w:val="both"/>
        <w:rPr>
          <w:rFonts w:ascii="Calibri" w:eastAsia="Times New Roman" w:hAnsi="Calibri" w:cs="Calibri"/>
          <w:bCs/>
          <w:color w:val="000000"/>
          <w:kern w:val="0"/>
          <w:lang w:eastAsia="zh-CN"/>
          <w14:ligatures w14:val="none"/>
        </w:rPr>
      </w:pPr>
      <w:r w:rsidRPr="00B31B76">
        <w:rPr>
          <w:rFonts w:ascii="Calibri" w:eastAsia="Times New Roman" w:hAnsi="Calibri" w:cs="Calibri"/>
          <w:bCs/>
          <w:i/>
          <w:color w:val="000000"/>
          <w:kern w:val="0"/>
          <w:lang w:eastAsia="zh-CN"/>
          <w14:ligatures w14:val="none"/>
        </w:rPr>
        <w:t>Località</w:t>
      </w:r>
      <w:r w:rsidRPr="00B31B76">
        <w:rPr>
          <w:rFonts w:ascii="Calibri" w:eastAsia="Times New Roman" w:hAnsi="Calibri" w:cs="Calibri"/>
          <w:bCs/>
          <w:color w:val="000000"/>
          <w:kern w:val="0"/>
          <w:lang w:eastAsia="zh-CN"/>
          <w14:ligatures w14:val="none"/>
        </w:rPr>
        <w:t xml:space="preserve"> e </w:t>
      </w:r>
      <w:r w:rsidRPr="00B31B76">
        <w:rPr>
          <w:rFonts w:ascii="Calibri" w:eastAsia="Times New Roman" w:hAnsi="Calibri" w:cs="Calibri"/>
          <w:bCs/>
          <w:i/>
          <w:color w:val="000000"/>
          <w:kern w:val="0"/>
          <w:lang w:eastAsia="zh-CN"/>
          <w14:ligatures w14:val="none"/>
        </w:rPr>
        <w:t>data</w:t>
      </w:r>
      <w:r w:rsidRPr="00B31B76">
        <w:rPr>
          <w:rFonts w:ascii="Calibri" w:eastAsia="Times New Roman" w:hAnsi="Calibri" w:cs="Calibri"/>
          <w:bCs/>
          <w:color w:val="000000"/>
          <w:kern w:val="0"/>
          <w:lang w:eastAsia="zh-CN"/>
          <w14:ligatures w14:val="none"/>
        </w:rPr>
        <w:t xml:space="preserve"> ……………</w:t>
      </w:r>
    </w:p>
    <w:p w14:paraId="596E3DD2" w14:textId="77777777" w:rsidR="00B31B76" w:rsidRPr="00B31B76" w:rsidRDefault="00B31B76" w:rsidP="00B31B76">
      <w:pPr>
        <w:suppressAutoHyphens/>
        <w:spacing w:after="120" w:line="240" w:lineRule="auto"/>
        <w:ind w:left="5103"/>
        <w:jc w:val="center"/>
        <w:rPr>
          <w:rFonts w:ascii="Calibri" w:eastAsia="Times New Roman" w:hAnsi="Calibri" w:cs="Calibri"/>
          <w:bCs/>
          <w:color w:val="000000"/>
          <w:kern w:val="0"/>
          <w:lang w:eastAsia="zh-CN"/>
          <w14:ligatures w14:val="none"/>
        </w:rPr>
      </w:pPr>
      <w:r w:rsidRPr="00B31B76">
        <w:rPr>
          <w:rFonts w:ascii="Calibri" w:eastAsia="Times New Roman" w:hAnsi="Calibri" w:cs="Calibri"/>
          <w:bCs/>
          <w:color w:val="000000"/>
          <w:kern w:val="0"/>
          <w:lang w:eastAsia="zh-CN"/>
          <w14:ligatures w14:val="none"/>
        </w:rPr>
        <w:t>In fede</w:t>
      </w:r>
    </w:p>
    <w:p w14:paraId="75467881" w14:textId="77777777" w:rsidR="00B31B76" w:rsidRPr="00B31B76" w:rsidRDefault="00B31B76" w:rsidP="00B31B76">
      <w:pPr>
        <w:suppressAutoHyphens/>
        <w:spacing w:after="120" w:line="240" w:lineRule="auto"/>
        <w:ind w:left="5103"/>
        <w:rPr>
          <w:rFonts w:ascii="Calibri" w:eastAsia="Times New Roman" w:hAnsi="Calibri" w:cs="Calibri"/>
          <w:bCs/>
          <w:color w:val="000000"/>
          <w:kern w:val="0"/>
          <w:lang w:eastAsia="zh-CN"/>
          <w14:ligatures w14:val="none"/>
        </w:rPr>
      </w:pPr>
      <w:r w:rsidRPr="00B31B76">
        <w:rPr>
          <w:rFonts w:ascii="Calibri" w:eastAsia="Times New Roman" w:hAnsi="Calibri" w:cs="Calibri"/>
          <w:bCs/>
          <w:color w:val="000000"/>
          <w:kern w:val="0"/>
          <w:lang w:eastAsia="zh-CN"/>
          <w14:ligatures w14:val="none"/>
        </w:rPr>
        <w:t xml:space="preserve">(Il titolare / legale rappresentante dell'impresa / </w:t>
      </w:r>
      <w:r w:rsidRPr="00B31B76">
        <w:rPr>
          <w:rFonts w:ascii="Calibri" w:eastAsia="Times New Roman" w:hAnsi="Calibri" w:cs="Calibri"/>
          <w:bCs/>
          <w:kern w:val="0"/>
          <w:lang w:eastAsia="zh-CN"/>
          <w14:ligatures w14:val="none"/>
        </w:rPr>
        <w:t>altra persona munita di idonea procura</w:t>
      </w:r>
      <w:r w:rsidRPr="00B31B76">
        <w:rPr>
          <w:rFonts w:ascii="Calibri" w:eastAsia="Times New Roman" w:hAnsi="Calibri" w:cs="Calibri"/>
          <w:bCs/>
          <w:color w:val="000000"/>
          <w:kern w:val="0"/>
          <w:lang w:eastAsia="zh-CN"/>
          <w14:ligatures w14:val="none"/>
        </w:rPr>
        <w:t>)</w:t>
      </w:r>
    </w:p>
    <w:p w14:paraId="2B89D730" w14:textId="77777777" w:rsidR="00B31B76" w:rsidRPr="00B31B76" w:rsidRDefault="00B31B76" w:rsidP="00B31B76">
      <w:pPr>
        <w:suppressAutoHyphens/>
        <w:spacing w:after="120" w:line="240" w:lineRule="auto"/>
        <w:ind w:left="5103"/>
        <w:jc w:val="center"/>
        <w:rPr>
          <w:rFonts w:ascii="Calibri" w:eastAsia="Times New Roman" w:hAnsi="Calibri" w:cs="Calibri"/>
          <w:color w:val="000000"/>
          <w:kern w:val="0"/>
          <w:lang w:eastAsia="zh-CN"/>
          <w14:ligatures w14:val="none"/>
        </w:rPr>
      </w:pPr>
      <w:r w:rsidRPr="00B31B76">
        <w:rPr>
          <w:rFonts w:ascii="Calibri" w:eastAsia="Times New Roman" w:hAnsi="Calibri" w:cs="Calibri"/>
          <w:color w:val="000000"/>
          <w:kern w:val="0"/>
          <w:lang w:eastAsia="zh-CN"/>
          <w14:ligatures w14:val="none"/>
        </w:rPr>
        <w:t>___________________________________</w:t>
      </w:r>
    </w:p>
    <w:p w14:paraId="62111CAF" w14:textId="77777777" w:rsidR="00B31B76" w:rsidRPr="00B31B76" w:rsidRDefault="00B31B76" w:rsidP="00B31B76">
      <w:pPr>
        <w:suppressAutoHyphens/>
        <w:spacing w:after="120" w:line="240" w:lineRule="auto"/>
        <w:ind w:left="5103"/>
        <w:jc w:val="center"/>
        <w:rPr>
          <w:rFonts w:ascii="Calibri" w:eastAsia="Times New Roman" w:hAnsi="Calibri" w:cs="Calibri"/>
          <w:kern w:val="0"/>
          <w:lang w:eastAsia="zh-CN"/>
          <w14:ligatures w14:val="none"/>
        </w:rPr>
      </w:pPr>
    </w:p>
    <w:p w14:paraId="45865405" w14:textId="77777777" w:rsidR="00B31B76" w:rsidRPr="00B31B76" w:rsidRDefault="00B31B76" w:rsidP="00B31B76">
      <w:pPr>
        <w:suppressAutoHyphens/>
        <w:spacing w:after="120" w:line="240" w:lineRule="auto"/>
        <w:jc w:val="center"/>
        <w:rPr>
          <w:rFonts w:ascii="Calibri" w:eastAsia="Times New Roman" w:hAnsi="Calibri" w:cs="Calibri"/>
          <w:b/>
          <w:iCs/>
          <w:smallCaps/>
          <w:kern w:val="0"/>
          <w:lang w:eastAsia="zh-CN"/>
          <w14:ligatures w14:val="none"/>
        </w:rPr>
      </w:pPr>
    </w:p>
    <w:p w14:paraId="4D52139D" w14:textId="77777777" w:rsidR="00B31B76" w:rsidRPr="00B31B76" w:rsidRDefault="00B31B76" w:rsidP="00B31B76">
      <w:pPr>
        <w:suppressAutoHyphens/>
        <w:spacing w:after="120" w:line="240" w:lineRule="auto"/>
        <w:jc w:val="center"/>
        <w:rPr>
          <w:rFonts w:ascii="Calibri" w:eastAsia="Times New Roman" w:hAnsi="Calibri" w:cs="Calibri"/>
          <w:b/>
          <w:iCs/>
          <w:smallCaps/>
          <w:kern w:val="0"/>
          <w:lang w:eastAsia="zh-CN"/>
          <w14:ligatures w14:val="none"/>
        </w:rPr>
      </w:pPr>
    </w:p>
    <w:p w14:paraId="60C75908" w14:textId="28C88821" w:rsidR="002263BD" w:rsidRDefault="002263BD">
      <w:pPr>
        <w:rPr>
          <w:rFonts w:ascii="Calibri" w:eastAsia="Times New Roman" w:hAnsi="Calibri" w:cs="Calibri"/>
          <w:b/>
          <w:iCs/>
          <w:smallCaps/>
          <w:kern w:val="0"/>
          <w:lang w:eastAsia="zh-CN"/>
          <w14:ligatures w14:val="none"/>
        </w:rPr>
      </w:pPr>
      <w:r>
        <w:rPr>
          <w:rFonts w:ascii="Calibri" w:eastAsia="Times New Roman" w:hAnsi="Calibri" w:cs="Calibri"/>
          <w:b/>
          <w:iCs/>
          <w:smallCaps/>
          <w:kern w:val="0"/>
          <w:lang w:eastAsia="zh-CN"/>
          <w14:ligatures w14:val="none"/>
        </w:rPr>
        <w:br w:type="page"/>
      </w:r>
    </w:p>
    <w:p w14:paraId="1B1C6169" w14:textId="77777777" w:rsidR="00B31B76" w:rsidRPr="00B31B76" w:rsidRDefault="00B31B76" w:rsidP="00B31B76">
      <w:pPr>
        <w:suppressAutoHyphens/>
        <w:spacing w:after="120" w:line="240" w:lineRule="auto"/>
        <w:jc w:val="center"/>
        <w:rPr>
          <w:rFonts w:ascii="Calibri" w:eastAsia="Times New Roman" w:hAnsi="Calibri" w:cs="Calibri"/>
          <w:b/>
          <w:iCs/>
          <w:smallCaps/>
          <w:kern w:val="0"/>
          <w:lang w:eastAsia="zh-CN"/>
          <w14:ligatures w14:val="none"/>
        </w:rPr>
      </w:pPr>
      <w:r w:rsidRPr="00B31B76">
        <w:rPr>
          <w:rFonts w:ascii="Calibri" w:eastAsia="Times New Roman" w:hAnsi="Calibri" w:cs="Calibri"/>
          <w:b/>
          <w:iCs/>
          <w:smallCaps/>
          <w:kern w:val="0"/>
          <w:lang w:eastAsia="zh-CN"/>
          <w14:ligatures w14:val="none"/>
        </w:rPr>
        <w:lastRenderedPageBreak/>
        <w:t xml:space="preserve">istruzioni per la compilazione del Modulo per la dichiarazione degli aiuti De Minimis di cui all’art.2.2 </w:t>
      </w:r>
      <w:proofErr w:type="spellStart"/>
      <w:r w:rsidRPr="00B31B76">
        <w:rPr>
          <w:rFonts w:ascii="Calibri" w:eastAsia="Times New Roman" w:hAnsi="Calibri" w:cs="Calibri"/>
          <w:b/>
          <w:iCs/>
          <w:smallCaps/>
          <w:kern w:val="0"/>
          <w:lang w:eastAsia="zh-CN"/>
          <w14:ligatures w14:val="none"/>
        </w:rPr>
        <w:t>lett.c</w:t>
      </w:r>
      <w:proofErr w:type="spellEnd"/>
      <w:r w:rsidRPr="00B31B76">
        <w:rPr>
          <w:rFonts w:ascii="Calibri" w:eastAsia="Times New Roman" w:hAnsi="Calibri" w:cs="Calibri"/>
          <w:b/>
          <w:iCs/>
          <w:smallCaps/>
          <w:kern w:val="0"/>
          <w:lang w:eastAsia="zh-CN"/>
          <w14:ligatures w14:val="none"/>
        </w:rPr>
        <w:t>) e d) del Regolamento (UE) n.2023/2831</w:t>
      </w:r>
    </w:p>
    <w:p w14:paraId="2AD1C413" w14:textId="77777777" w:rsidR="00B31B76" w:rsidRPr="00B31B76" w:rsidRDefault="00B31B76" w:rsidP="00B31B76">
      <w:pPr>
        <w:suppressAutoHyphens/>
        <w:spacing w:before="240" w:after="0" w:line="100" w:lineRule="atLeast"/>
        <w:ind w:right="142"/>
        <w:jc w:val="center"/>
        <w:rPr>
          <w:rFonts w:ascii="Calibri" w:eastAsia="Times New Roman" w:hAnsi="Calibri" w:cs="Calibri"/>
          <w:b/>
          <w:kern w:val="0"/>
          <w:lang w:eastAsia="zh-CN"/>
          <w14:ligatures w14:val="none"/>
        </w:rPr>
      </w:pPr>
      <w:r w:rsidRPr="00B31B76">
        <w:rPr>
          <w:rFonts w:ascii="Calibri" w:eastAsia="Times New Roman" w:hAnsi="Calibri" w:cs="Calibri"/>
          <w:b/>
          <w:kern w:val="0"/>
          <w:lang w:eastAsia="zh-CN"/>
          <w14:ligatures w14:val="none"/>
        </w:rPr>
        <w:t>ISTRUZIONI PER LA COMPILAZIONE DEL MODULO</w:t>
      </w:r>
    </w:p>
    <w:p w14:paraId="4C5BD8F4" w14:textId="77777777" w:rsidR="00B31B76" w:rsidRPr="00B31B76" w:rsidRDefault="00B31B76" w:rsidP="00B31B76">
      <w:pPr>
        <w:suppressAutoHyphens/>
        <w:spacing w:before="240" w:after="0" w:line="240" w:lineRule="auto"/>
        <w:jc w:val="both"/>
        <w:rPr>
          <w:rFonts w:ascii="Calibri" w:eastAsia="Times New Roman" w:hAnsi="Calibri" w:cs="Calibri"/>
          <w:b/>
          <w:kern w:val="0"/>
          <w:lang w:eastAsia="zh-CN"/>
          <w14:ligatures w14:val="none"/>
        </w:rPr>
      </w:pPr>
      <w:r w:rsidRPr="00B31B76">
        <w:rPr>
          <w:rFonts w:ascii="Calibri" w:eastAsia="Times New Roman" w:hAnsi="Calibri" w:cs="Calibri"/>
          <w:b/>
          <w:kern w:val="0"/>
          <w:lang w:eastAsia="zh-CN"/>
          <w14:ligatures w14:val="none"/>
        </w:rPr>
        <w:t>L’impresa richiedente</w:t>
      </w:r>
      <w:r w:rsidRPr="00B31B76">
        <w:rPr>
          <w:rFonts w:ascii="Calibri" w:eastAsia="Times New Roman" w:hAnsi="Calibri" w:cs="Calibri"/>
          <w:bCs/>
          <w:kern w:val="0"/>
          <w:lang w:eastAsia="zh-CN"/>
          <w14:ligatures w14:val="none"/>
        </w:rPr>
        <w:t>, candidata a ricevere</w:t>
      </w:r>
      <w:r w:rsidRPr="00B31B76">
        <w:rPr>
          <w:rFonts w:ascii="Calibri" w:eastAsia="Times New Roman" w:hAnsi="Calibri" w:cs="Calibri"/>
          <w:b/>
          <w:kern w:val="0"/>
          <w:lang w:eastAsia="zh-CN"/>
          <w14:ligatures w14:val="none"/>
        </w:rPr>
        <w:t xml:space="preserve"> </w:t>
      </w:r>
      <w:r w:rsidRPr="00B31B76">
        <w:rPr>
          <w:rFonts w:ascii="Calibri" w:eastAsia="Times New Roman" w:hAnsi="Calibri" w:cs="Calibri"/>
          <w:kern w:val="0"/>
          <w:lang w:eastAsia="zh-CN"/>
          <w14:ligatures w14:val="none"/>
        </w:rPr>
        <w:t xml:space="preserve">un aiuto in regime </w:t>
      </w:r>
      <w:r w:rsidRPr="00B31B76">
        <w:rPr>
          <w:rFonts w:ascii="Calibri" w:eastAsia="Times New Roman" w:hAnsi="Calibri" w:cs="Calibri"/>
          <w:i/>
          <w:kern w:val="0"/>
          <w:lang w:eastAsia="zh-CN"/>
          <w14:ligatures w14:val="none"/>
        </w:rPr>
        <w:t>«</w:t>
      </w:r>
      <w:r w:rsidRPr="00B31B76">
        <w:rPr>
          <w:rFonts w:ascii="Calibri" w:eastAsia="Times New Roman" w:hAnsi="Calibri" w:cs="Calibri"/>
          <w:i/>
          <w:iCs/>
          <w:kern w:val="0"/>
          <w:lang w:eastAsia="zh-CN"/>
          <w14:ligatures w14:val="none"/>
        </w:rPr>
        <w:t xml:space="preserve">de </w:t>
      </w:r>
      <w:proofErr w:type="spellStart"/>
      <w:r w:rsidRPr="00B31B76">
        <w:rPr>
          <w:rFonts w:ascii="Calibri" w:eastAsia="Times New Roman" w:hAnsi="Calibri" w:cs="Calibri"/>
          <w:i/>
          <w:iCs/>
          <w:kern w:val="0"/>
          <w:lang w:eastAsia="zh-CN"/>
          <w14:ligatures w14:val="none"/>
        </w:rPr>
        <w:t>minimis</w:t>
      </w:r>
      <w:proofErr w:type="spellEnd"/>
      <w:r w:rsidRPr="00B31B76">
        <w:rPr>
          <w:rFonts w:ascii="Calibri" w:eastAsia="Times New Roman" w:hAnsi="Calibri" w:cs="Calibri"/>
          <w:i/>
          <w:iCs/>
          <w:kern w:val="0"/>
          <w:lang w:eastAsia="zh-CN"/>
          <w14:ligatures w14:val="none"/>
        </w:rPr>
        <w:t>»,</w:t>
      </w:r>
      <w:r w:rsidRPr="00B31B76">
        <w:rPr>
          <w:rFonts w:ascii="Calibri" w:eastAsia="Times New Roman" w:hAnsi="Calibri" w:cs="Calibri"/>
          <w:kern w:val="0"/>
          <w:lang w:eastAsia="zh-CN"/>
          <w14:ligatures w14:val="none"/>
        </w:rPr>
        <w:t xml:space="preserve"> </w:t>
      </w:r>
      <w:r w:rsidRPr="00B31B76">
        <w:rPr>
          <w:rFonts w:ascii="Calibri" w:eastAsia="Times New Roman" w:hAnsi="Calibri" w:cs="Calibri"/>
          <w:b/>
          <w:kern w:val="0"/>
          <w:lang w:eastAsia="zh-CN"/>
          <w14:ligatures w14:val="none"/>
        </w:rPr>
        <w:t xml:space="preserve">è tenuta a sottoscrivere una dichiarazione </w:t>
      </w:r>
      <w:r w:rsidRPr="00B31B76">
        <w:rPr>
          <w:rFonts w:ascii="Calibri" w:eastAsia="Times New Roman" w:hAnsi="Calibri" w:cs="Calibri"/>
          <w:kern w:val="0"/>
          <w:lang w:eastAsia="zh-CN"/>
          <w14:ligatures w14:val="none"/>
        </w:rPr>
        <w:t xml:space="preserve">– rilasciata ai sensi dell’art. 47 del D.P.R. n. 445/2000 e </w:t>
      </w:r>
      <w:proofErr w:type="spellStart"/>
      <w:r w:rsidRPr="00B31B76">
        <w:rPr>
          <w:rFonts w:ascii="Calibri" w:eastAsia="Times New Roman" w:hAnsi="Calibri" w:cs="Calibri"/>
          <w:kern w:val="0"/>
          <w:lang w:eastAsia="zh-CN"/>
          <w14:ligatures w14:val="none"/>
        </w:rPr>
        <w:t>s.m.i.</w:t>
      </w:r>
      <w:proofErr w:type="spellEnd"/>
      <w:r w:rsidRPr="00B31B76">
        <w:rPr>
          <w:rFonts w:ascii="Calibri" w:eastAsia="Times New Roman" w:hAnsi="Calibri" w:cs="Calibri"/>
          <w:kern w:val="0"/>
          <w:lang w:eastAsia="zh-CN"/>
          <w14:ligatures w14:val="none"/>
        </w:rPr>
        <w:t xml:space="preserve"> – che attesti l’ammontare degli aiuti </w:t>
      </w:r>
      <w:r w:rsidRPr="00B31B76">
        <w:rPr>
          <w:rFonts w:ascii="Calibri" w:eastAsia="Times New Roman" w:hAnsi="Calibri" w:cs="Calibri"/>
          <w:i/>
          <w:kern w:val="0"/>
          <w:lang w:eastAsia="zh-CN"/>
          <w14:ligatures w14:val="none"/>
        </w:rPr>
        <w:t>«</w:t>
      </w:r>
      <w:r w:rsidRPr="00B31B76">
        <w:rPr>
          <w:rFonts w:ascii="Calibri" w:eastAsia="Times New Roman" w:hAnsi="Calibri" w:cs="Calibri"/>
          <w:i/>
          <w:iCs/>
          <w:kern w:val="0"/>
          <w:lang w:eastAsia="zh-CN"/>
          <w14:ligatures w14:val="none"/>
        </w:rPr>
        <w:t xml:space="preserve">de </w:t>
      </w:r>
      <w:proofErr w:type="spellStart"/>
      <w:r w:rsidRPr="00B31B76">
        <w:rPr>
          <w:rFonts w:ascii="Calibri" w:eastAsia="Times New Roman" w:hAnsi="Calibri" w:cs="Calibri"/>
          <w:i/>
          <w:iCs/>
          <w:kern w:val="0"/>
          <w:lang w:eastAsia="zh-CN"/>
          <w14:ligatures w14:val="none"/>
        </w:rPr>
        <w:t>minimis</w:t>
      </w:r>
      <w:proofErr w:type="spellEnd"/>
      <w:r w:rsidRPr="00B31B76">
        <w:rPr>
          <w:rFonts w:ascii="Calibri" w:eastAsia="Times New Roman" w:hAnsi="Calibri" w:cs="Calibri"/>
          <w:i/>
          <w:iCs/>
          <w:kern w:val="0"/>
          <w:lang w:eastAsia="zh-CN"/>
          <w14:ligatures w14:val="none"/>
        </w:rPr>
        <w:t xml:space="preserve">» </w:t>
      </w:r>
      <w:r w:rsidRPr="00B31B76">
        <w:rPr>
          <w:rFonts w:ascii="Calibri" w:eastAsia="Times New Roman" w:hAnsi="Calibri" w:cs="Calibri"/>
          <w:kern w:val="0"/>
          <w:lang w:eastAsia="zh-CN"/>
          <w14:ligatures w14:val="none"/>
        </w:rPr>
        <w:t xml:space="preserve">ottenuti </w:t>
      </w:r>
      <w:r w:rsidRPr="00B31B76">
        <w:rPr>
          <w:rFonts w:ascii="Calibri" w:eastAsia="Times New Roman" w:hAnsi="Calibri" w:cs="Calibri"/>
          <w:color w:val="000000"/>
          <w:kern w:val="0"/>
          <w:lang w:eastAsia="zh-CN"/>
          <w14:ligatures w14:val="none"/>
        </w:rPr>
        <w:t xml:space="preserve">nell’arco di tre anni. </w:t>
      </w:r>
    </w:p>
    <w:p w14:paraId="7A9EF07D" w14:textId="77777777" w:rsidR="00B31B76" w:rsidRPr="00B31B76" w:rsidRDefault="00B31B76" w:rsidP="00B31B76">
      <w:pPr>
        <w:suppressAutoHyphens/>
        <w:spacing w:after="0" w:line="240" w:lineRule="auto"/>
        <w:jc w:val="both"/>
        <w:rPr>
          <w:rFonts w:ascii="Calibri" w:eastAsia="Times New Roman" w:hAnsi="Calibri" w:cs="Calibri"/>
          <w:kern w:val="0"/>
          <w:lang w:eastAsia="zh-CN"/>
          <w14:ligatures w14:val="none"/>
        </w:rPr>
      </w:pPr>
      <w:r w:rsidRPr="00B31B76">
        <w:rPr>
          <w:rFonts w:ascii="Calibri" w:eastAsia="Times New Roman" w:hAnsi="Calibri" w:cs="Calibri"/>
          <w:b/>
          <w:kern w:val="0"/>
          <w:lang w:eastAsia="zh-CN"/>
          <w14:ligatures w14:val="none"/>
        </w:rPr>
        <w:t>Il nuovo aiuto potrà essere concesso</w:t>
      </w:r>
      <w:r w:rsidRPr="00B31B76">
        <w:rPr>
          <w:rFonts w:ascii="Calibri" w:eastAsia="Times New Roman" w:hAnsi="Calibri" w:cs="Calibri"/>
          <w:kern w:val="0"/>
          <w:lang w:eastAsia="zh-CN"/>
          <w14:ligatures w14:val="none"/>
        </w:rPr>
        <w:t xml:space="preserve"> solo </w:t>
      </w:r>
      <w:r w:rsidRPr="00B31B76">
        <w:rPr>
          <w:rFonts w:ascii="Calibri" w:eastAsia="Times New Roman" w:hAnsi="Calibri" w:cs="Calibri"/>
          <w:b/>
          <w:kern w:val="0"/>
          <w:lang w:eastAsia="zh-CN"/>
          <w14:ligatures w14:val="none"/>
        </w:rPr>
        <w:t>se</w:t>
      </w:r>
      <w:r w:rsidRPr="00B31B76">
        <w:rPr>
          <w:rFonts w:ascii="Calibri" w:eastAsia="Times New Roman" w:hAnsi="Calibri" w:cs="Calibri"/>
          <w:kern w:val="0"/>
          <w:lang w:eastAsia="zh-CN"/>
          <w14:ligatures w14:val="none"/>
        </w:rPr>
        <w:t xml:space="preserve">, sommato a quelli già ottenuti nei </w:t>
      </w:r>
      <w:r w:rsidRPr="00B31B76">
        <w:rPr>
          <w:rFonts w:ascii="Calibri" w:eastAsia="Times New Roman" w:hAnsi="Calibri" w:cs="Calibri"/>
          <w:color w:val="000000"/>
          <w:kern w:val="0"/>
          <w:lang w:eastAsia="zh-CN"/>
          <w14:ligatures w14:val="none"/>
        </w:rPr>
        <w:t xml:space="preserve">tre anni, </w:t>
      </w:r>
      <w:r w:rsidRPr="00B31B76">
        <w:rPr>
          <w:rFonts w:ascii="Calibri" w:eastAsia="Times New Roman" w:hAnsi="Calibri" w:cs="Calibri"/>
          <w:b/>
          <w:kern w:val="0"/>
          <w:lang w:eastAsia="zh-CN"/>
          <w14:ligatures w14:val="none"/>
        </w:rPr>
        <w:t>non superi i massimali stabiliti</w:t>
      </w:r>
      <w:r w:rsidRPr="00B31B76">
        <w:rPr>
          <w:rFonts w:ascii="Calibri" w:eastAsia="Times New Roman" w:hAnsi="Calibri" w:cs="Calibri"/>
          <w:kern w:val="0"/>
          <w:lang w:eastAsia="zh-CN"/>
          <w14:ligatures w14:val="none"/>
        </w:rPr>
        <w:t xml:space="preserve"> dal Regolamento di riferimento. </w:t>
      </w:r>
    </w:p>
    <w:p w14:paraId="3E7CE22C" w14:textId="77777777" w:rsidR="00B31B76" w:rsidRPr="00B31B76" w:rsidRDefault="00B31B76" w:rsidP="00B31B76">
      <w:pPr>
        <w:suppressAutoHyphens/>
        <w:spacing w:after="0" w:line="240" w:lineRule="auto"/>
        <w:jc w:val="both"/>
        <w:rPr>
          <w:rFonts w:ascii="Calibri" w:eastAsia="Times New Roman" w:hAnsi="Calibri" w:cs="Calibri"/>
          <w:kern w:val="0"/>
          <w:lang w:eastAsia="zh-CN"/>
          <w14:ligatures w14:val="none"/>
        </w:rPr>
      </w:pPr>
      <w:r w:rsidRPr="00B31B76">
        <w:rPr>
          <w:rFonts w:ascii="Calibri" w:eastAsia="Times New Roman" w:hAnsi="Calibri" w:cs="Calibri"/>
          <w:kern w:val="0"/>
          <w:lang w:eastAsia="zh-CN"/>
          <w14:ligatures w14:val="none"/>
        </w:rPr>
        <w:t xml:space="preserve">Poiché il momento rilevante per la verifica dell’ammissibilità è quello in cui avviene la concessione (il momento in cui sorge il diritto all’agevolazione), </w:t>
      </w:r>
      <w:r w:rsidRPr="00B31B76">
        <w:rPr>
          <w:rFonts w:ascii="Calibri" w:eastAsia="Times New Roman" w:hAnsi="Calibri" w:cs="Calibri"/>
          <w:b/>
          <w:kern w:val="0"/>
          <w:lang w:eastAsia="zh-CN"/>
          <w14:ligatures w14:val="none"/>
        </w:rPr>
        <w:t>la dichiarazione dovrà essere confermata – o aggiornata – con riferimento al momento della concessione.</w:t>
      </w:r>
    </w:p>
    <w:p w14:paraId="57FD8813" w14:textId="77777777" w:rsidR="00B31B76" w:rsidRPr="00B31B76" w:rsidRDefault="00B31B76" w:rsidP="00B31B76">
      <w:pPr>
        <w:suppressAutoHyphens/>
        <w:spacing w:before="240" w:after="0" w:line="240" w:lineRule="auto"/>
        <w:jc w:val="both"/>
        <w:rPr>
          <w:rFonts w:ascii="Calibri" w:eastAsia="Times New Roman" w:hAnsi="Calibri" w:cs="Calibri"/>
          <w:kern w:val="0"/>
          <w:lang w:eastAsia="zh-CN"/>
          <w14:ligatures w14:val="none"/>
        </w:rPr>
      </w:pPr>
      <w:r w:rsidRPr="00B31B76">
        <w:rPr>
          <w:rFonts w:ascii="Calibri" w:eastAsia="Times New Roman" w:hAnsi="Calibri" w:cs="Calibri"/>
          <w:b/>
          <w:i/>
          <w:iCs/>
          <w:kern w:val="0"/>
          <w:lang w:eastAsia="zh-CN"/>
          <w14:ligatures w14:val="none"/>
        </w:rPr>
        <w:t>Sezione A: Come individuare il beneficiario – Il concetto di “controllo” e l’impresa unica.</w:t>
      </w:r>
    </w:p>
    <w:p w14:paraId="345A35CB" w14:textId="77777777" w:rsidR="00B31B76" w:rsidRPr="00B31B76" w:rsidRDefault="00B31B76" w:rsidP="00B31B76">
      <w:pPr>
        <w:suppressAutoHyphens/>
        <w:spacing w:after="0" w:line="240" w:lineRule="auto"/>
        <w:jc w:val="both"/>
        <w:rPr>
          <w:rFonts w:ascii="Calibri" w:eastAsia="Times New Roman" w:hAnsi="Calibri" w:cs="Calibri"/>
          <w:kern w:val="0"/>
          <w:lang w:eastAsia="zh-CN"/>
          <w14:ligatures w14:val="none"/>
        </w:rPr>
      </w:pPr>
      <w:r w:rsidRPr="00B31B76">
        <w:rPr>
          <w:rFonts w:ascii="Calibri" w:eastAsia="Times New Roman" w:hAnsi="Calibri" w:cs="Calibri"/>
          <w:kern w:val="0"/>
          <w:lang w:eastAsia="zh-CN"/>
          <w14:ligatures w14:val="none"/>
        </w:rPr>
        <w:t>Le regole europee stabiliscono che, ai fini della verifica del rispetto dei massimali, “</w:t>
      </w:r>
      <w:r w:rsidRPr="00B31B76">
        <w:rPr>
          <w:rFonts w:ascii="Calibri" w:eastAsia="Times New Roman" w:hAnsi="Calibri" w:cs="Calibri"/>
          <w:i/>
          <w:iCs/>
          <w:kern w:val="0"/>
          <w:lang w:eastAsia="zh-CN"/>
          <w14:ligatures w14:val="none"/>
        </w:rPr>
        <w:t>le entità controllate (di diritto o di fatto) dalla stessa entità debbano essere considerate come un’unica impresa beneficiaria</w:t>
      </w:r>
      <w:r w:rsidRPr="00B31B76">
        <w:rPr>
          <w:rFonts w:ascii="Calibri" w:eastAsia="Times New Roman" w:hAnsi="Calibri" w:cs="Calibri"/>
          <w:kern w:val="0"/>
          <w:lang w:eastAsia="zh-CN"/>
          <w14:ligatures w14:val="none"/>
        </w:rPr>
        <w:t xml:space="preserve">”. Ne consegue che nel rilasciare la dichiarazione </w:t>
      </w:r>
      <w:r w:rsidRPr="00B31B76">
        <w:rPr>
          <w:rFonts w:ascii="Calibri" w:eastAsia="Times New Roman" w:hAnsi="Calibri" w:cs="Calibri"/>
          <w:i/>
          <w:kern w:val="0"/>
          <w:lang w:eastAsia="zh-CN"/>
          <w14:ligatures w14:val="none"/>
        </w:rPr>
        <w:t>«</w:t>
      </w:r>
      <w:r w:rsidRPr="00B31B76">
        <w:rPr>
          <w:rFonts w:ascii="Calibri" w:eastAsia="Times New Roman" w:hAnsi="Calibri" w:cs="Calibri"/>
          <w:i/>
          <w:iCs/>
          <w:kern w:val="0"/>
          <w:lang w:eastAsia="zh-CN"/>
          <w14:ligatures w14:val="none"/>
        </w:rPr>
        <w:t xml:space="preserve">de </w:t>
      </w:r>
      <w:proofErr w:type="spellStart"/>
      <w:r w:rsidRPr="00B31B76">
        <w:rPr>
          <w:rFonts w:ascii="Calibri" w:eastAsia="Times New Roman" w:hAnsi="Calibri" w:cs="Calibri"/>
          <w:i/>
          <w:iCs/>
          <w:kern w:val="0"/>
          <w:lang w:eastAsia="zh-CN"/>
          <w14:ligatures w14:val="none"/>
        </w:rPr>
        <w:t>minimis</w:t>
      </w:r>
      <w:proofErr w:type="spellEnd"/>
      <w:r w:rsidRPr="00B31B76">
        <w:rPr>
          <w:rFonts w:ascii="Calibri" w:eastAsia="Times New Roman" w:hAnsi="Calibri" w:cs="Calibri"/>
          <w:i/>
          <w:iCs/>
          <w:kern w:val="0"/>
          <w:lang w:eastAsia="zh-CN"/>
          <w14:ligatures w14:val="none"/>
        </w:rPr>
        <w:t xml:space="preserve">» </w:t>
      </w:r>
      <w:r w:rsidRPr="00B31B76">
        <w:rPr>
          <w:rFonts w:ascii="Calibri" w:eastAsia="Times New Roman" w:hAnsi="Calibri" w:cs="Calibri"/>
          <w:kern w:val="0"/>
          <w:lang w:eastAsia="zh-CN"/>
          <w14:ligatures w14:val="none"/>
        </w:rPr>
        <w:t xml:space="preserve">si dovrà tener conto </w:t>
      </w:r>
      <w:r w:rsidRPr="00B31B76">
        <w:rPr>
          <w:rFonts w:ascii="Calibri" w:eastAsia="Times New Roman" w:hAnsi="Calibri" w:cs="Calibri"/>
          <w:b/>
          <w:kern w:val="0"/>
          <w:lang w:eastAsia="zh-CN"/>
          <w14:ligatures w14:val="none"/>
        </w:rPr>
        <w:t>degli aiuti ottenuti</w:t>
      </w:r>
      <w:r w:rsidRPr="00B31B76">
        <w:rPr>
          <w:rFonts w:ascii="Calibri" w:eastAsia="Times New Roman" w:hAnsi="Calibri" w:cs="Calibri"/>
          <w:kern w:val="0"/>
          <w:lang w:eastAsia="zh-CN"/>
          <w14:ligatures w14:val="none"/>
        </w:rPr>
        <w:t xml:space="preserve"> nel triennio di riferimento </w:t>
      </w:r>
      <w:r w:rsidRPr="00B31B76">
        <w:rPr>
          <w:rFonts w:ascii="Calibri" w:eastAsia="Times New Roman" w:hAnsi="Calibri" w:cs="Calibri"/>
          <w:b/>
          <w:kern w:val="0"/>
          <w:lang w:eastAsia="zh-CN"/>
          <w14:ligatures w14:val="none"/>
        </w:rPr>
        <w:t>non solo dal richiedente</w:t>
      </w:r>
      <w:r w:rsidRPr="00B31B76">
        <w:rPr>
          <w:rFonts w:ascii="Calibri" w:eastAsia="Times New Roman" w:hAnsi="Calibri" w:cs="Calibri"/>
          <w:kern w:val="0"/>
          <w:lang w:eastAsia="zh-CN"/>
          <w14:ligatures w14:val="none"/>
        </w:rPr>
        <w:t xml:space="preserve">, ma </w:t>
      </w:r>
      <w:r w:rsidRPr="00B31B76">
        <w:rPr>
          <w:rFonts w:ascii="Calibri" w:eastAsia="Times New Roman" w:hAnsi="Calibri" w:cs="Calibri"/>
          <w:b/>
          <w:kern w:val="0"/>
          <w:lang w:eastAsia="zh-CN"/>
          <w14:ligatures w14:val="none"/>
        </w:rPr>
        <w:t>anche da tutte le imprese</w:t>
      </w:r>
      <w:r w:rsidRPr="00B31B76">
        <w:rPr>
          <w:rFonts w:ascii="Calibri" w:eastAsia="Times New Roman" w:hAnsi="Calibri" w:cs="Calibri"/>
          <w:kern w:val="0"/>
          <w:lang w:eastAsia="zh-CN"/>
          <w14:ligatures w14:val="none"/>
        </w:rPr>
        <w:t xml:space="preserve"> a valle, </w:t>
      </w:r>
      <w:r w:rsidRPr="00B31B76">
        <w:rPr>
          <w:rFonts w:ascii="Calibri" w:eastAsia="Times New Roman" w:hAnsi="Calibri" w:cs="Calibri"/>
          <w:b/>
          <w:kern w:val="0"/>
          <w:lang w:eastAsia="zh-CN"/>
          <w14:ligatures w14:val="none"/>
        </w:rPr>
        <w:t>legate ad essa</w:t>
      </w:r>
      <w:r w:rsidRPr="00B31B76">
        <w:rPr>
          <w:rFonts w:ascii="Calibri" w:eastAsia="Times New Roman" w:hAnsi="Calibri" w:cs="Calibri"/>
          <w:kern w:val="0"/>
          <w:lang w:eastAsia="zh-CN"/>
          <w14:ligatures w14:val="none"/>
        </w:rPr>
        <w:t xml:space="preserve"> da un rapporto di collegamento (controllo), nell’ambito dello stesso Stato membro. Fanno eccezione le imprese, tra le quali il collegamento si realizza attraverso un Ente pubblico, che sono prese in considerazione singolarmente. Fanno eccezione anche le imprese tra quali il collegamento si realizza attraverso persone fisiche, che non dà luogo all’ “impresa unica”, salvo quando tale persona fisica non svolga essa stessa attività economica</w:t>
      </w:r>
      <w:r w:rsidRPr="00B31B76">
        <w:rPr>
          <w:rFonts w:ascii="Calibri" w:eastAsia="Times New Roman" w:hAnsi="Calibri" w:cs="Times New Roman"/>
          <w:kern w:val="0"/>
          <w:vertAlign w:val="superscript"/>
          <w:lang w:eastAsia="zh-CN"/>
          <w14:ligatures w14:val="none"/>
        </w:rPr>
        <w:footnoteReference w:id="6"/>
      </w:r>
      <w:r w:rsidRPr="00B31B76">
        <w:rPr>
          <w:rFonts w:ascii="Calibri" w:eastAsia="Times New Roman" w:hAnsi="Calibri" w:cs="Calibri"/>
          <w:kern w:val="0"/>
          <w:lang w:eastAsia="zh-CN"/>
          <w14:ligatures w14:val="none"/>
        </w:rPr>
        <w:t>.</w:t>
      </w:r>
    </w:p>
    <w:p w14:paraId="03CE6E03" w14:textId="77777777" w:rsidR="00B31B76" w:rsidRPr="00B31B76" w:rsidRDefault="00B31B76" w:rsidP="00B31B76">
      <w:pPr>
        <w:suppressAutoHyphens/>
        <w:spacing w:after="240" w:line="240" w:lineRule="auto"/>
        <w:jc w:val="both"/>
        <w:rPr>
          <w:rFonts w:ascii="Calibri" w:eastAsia="Times New Roman" w:hAnsi="Calibri" w:cs="Calibri"/>
          <w:kern w:val="0"/>
          <w:lang w:eastAsia="zh-CN"/>
          <w14:ligatures w14:val="none"/>
        </w:rPr>
      </w:pPr>
      <w:r w:rsidRPr="00B31B76">
        <w:rPr>
          <w:rFonts w:ascii="Calibri" w:eastAsia="Times New Roman" w:hAnsi="Calibri" w:cs="Calibri"/>
          <w:kern w:val="0"/>
          <w:lang w:eastAsia="zh-CN"/>
          <w14:ligatures w14:val="none"/>
        </w:rPr>
        <w:t xml:space="preserve">Il rapporto di collegamento (controllo) può essere anche </w:t>
      </w:r>
      <w:r w:rsidRPr="00B31B76">
        <w:rPr>
          <w:rFonts w:ascii="Calibri" w:eastAsia="Times New Roman" w:hAnsi="Calibri" w:cs="Calibri"/>
          <w:b/>
          <w:kern w:val="0"/>
          <w:lang w:eastAsia="zh-CN"/>
          <w14:ligatures w14:val="none"/>
        </w:rPr>
        <w:t>indiretto</w:t>
      </w:r>
      <w:r w:rsidRPr="00B31B76">
        <w:rPr>
          <w:rFonts w:ascii="Calibri" w:eastAsia="Times New Roman" w:hAnsi="Calibri" w:cs="Calibri"/>
          <w:kern w:val="0"/>
          <w:lang w:eastAsia="zh-CN"/>
          <w14:ligatures w14:val="none"/>
        </w:rPr>
        <w:t>, cioè, può sussistere anche per il tramite di un’impresa terza.</w:t>
      </w:r>
    </w:p>
    <w:tbl>
      <w:tblPr>
        <w:tblW w:w="0" w:type="auto"/>
        <w:tblInd w:w="-5" w:type="dxa"/>
        <w:tblLayout w:type="fixed"/>
        <w:tblCellMar>
          <w:left w:w="70" w:type="dxa"/>
          <w:right w:w="70" w:type="dxa"/>
        </w:tblCellMar>
        <w:tblLook w:val="04A0" w:firstRow="1" w:lastRow="0" w:firstColumn="1" w:lastColumn="0" w:noHBand="0" w:noVBand="1"/>
      </w:tblPr>
      <w:tblGrid>
        <w:gridCol w:w="9861"/>
      </w:tblGrid>
      <w:tr w:rsidR="00B31B76" w:rsidRPr="00B31B76" w14:paraId="54E7DB46" w14:textId="77777777" w:rsidTr="00132EB8">
        <w:tc>
          <w:tcPr>
            <w:tcW w:w="9861" w:type="dxa"/>
            <w:tcBorders>
              <w:top w:val="single" w:sz="4" w:space="0" w:color="000000"/>
              <w:left w:val="single" w:sz="4" w:space="0" w:color="000000"/>
              <w:bottom w:val="single" w:sz="4" w:space="0" w:color="000000"/>
              <w:right w:val="single" w:sz="4" w:space="0" w:color="000000"/>
            </w:tcBorders>
          </w:tcPr>
          <w:p w14:paraId="215F2496" w14:textId="77777777" w:rsidR="00B31B76" w:rsidRPr="00B31B76" w:rsidRDefault="00B31B76" w:rsidP="00B31B76">
            <w:pPr>
              <w:suppressAutoHyphens/>
              <w:spacing w:after="0" w:line="240" w:lineRule="auto"/>
              <w:ind w:left="240" w:hanging="240"/>
              <w:jc w:val="both"/>
              <w:rPr>
                <w:rFonts w:ascii="Calibri" w:eastAsia="Times New Roman" w:hAnsi="Calibri" w:cs="Calibri"/>
                <w:b/>
                <w:bCs/>
                <w:kern w:val="0"/>
                <w:lang w:eastAsia="zh-CN"/>
                <w14:ligatures w14:val="none"/>
              </w:rPr>
            </w:pPr>
            <w:r w:rsidRPr="00B31B76">
              <w:rPr>
                <w:rFonts w:ascii="Calibri" w:eastAsia="Times New Roman" w:hAnsi="Calibri" w:cs="Calibri"/>
                <w:b/>
                <w:bCs/>
                <w:kern w:val="0"/>
                <w:lang w:eastAsia="zh-CN"/>
                <w14:ligatures w14:val="none"/>
              </w:rPr>
              <w:t xml:space="preserve">Art. 2, par. 2 Regolamento n. 2831/2023/UE e </w:t>
            </w:r>
            <w:proofErr w:type="spellStart"/>
            <w:r w:rsidRPr="00B31B76">
              <w:rPr>
                <w:rFonts w:ascii="Calibri" w:eastAsia="Times New Roman" w:hAnsi="Calibri" w:cs="Calibri"/>
                <w:b/>
                <w:bCs/>
                <w:kern w:val="0"/>
                <w:lang w:eastAsia="zh-CN"/>
                <w14:ligatures w14:val="none"/>
              </w:rPr>
              <w:t>s.m.i.</w:t>
            </w:r>
            <w:proofErr w:type="spellEnd"/>
          </w:p>
          <w:p w14:paraId="5A0B4A82" w14:textId="77777777" w:rsidR="00B31B76" w:rsidRPr="00B31B76" w:rsidRDefault="00B31B76" w:rsidP="00B31B76">
            <w:pPr>
              <w:suppressAutoHyphens/>
              <w:spacing w:after="0" w:line="240" w:lineRule="auto"/>
              <w:jc w:val="both"/>
              <w:rPr>
                <w:rFonts w:ascii="Calibri" w:eastAsia="Times New Roman" w:hAnsi="Calibri" w:cs="Calibri"/>
                <w:i/>
                <w:iCs/>
                <w:kern w:val="0"/>
                <w:lang w:eastAsia="zh-CN"/>
                <w14:ligatures w14:val="none"/>
              </w:rPr>
            </w:pPr>
            <w:r w:rsidRPr="00B31B76">
              <w:rPr>
                <w:rFonts w:ascii="Calibri" w:eastAsia="Times New Roman" w:hAnsi="Calibri" w:cs="Calibri"/>
                <w:i/>
                <w:iCs/>
                <w:kern w:val="0"/>
                <w:lang w:eastAsia="zh-CN"/>
                <w14:ligatures w14:val="none"/>
              </w:rPr>
              <w:t xml:space="preserve">Ai fini del presente regolamento, s'intende per «impresa unica» tutte le imprese* fra le quali intercorre almeno una delle relazioni seguenti: </w:t>
            </w:r>
          </w:p>
          <w:p w14:paraId="7E364A05" w14:textId="77777777" w:rsidR="00B31B76" w:rsidRPr="00B31B76" w:rsidRDefault="00B31B76" w:rsidP="00B31B76">
            <w:pPr>
              <w:suppressAutoHyphens/>
              <w:spacing w:before="240" w:after="0" w:line="240" w:lineRule="auto"/>
              <w:ind w:left="360" w:hanging="360"/>
              <w:jc w:val="both"/>
              <w:rPr>
                <w:rFonts w:ascii="Calibri" w:eastAsia="Times New Roman" w:hAnsi="Calibri" w:cs="Calibri"/>
                <w:i/>
                <w:iCs/>
                <w:kern w:val="0"/>
                <w:lang w:eastAsia="zh-CN"/>
                <w14:ligatures w14:val="none"/>
              </w:rPr>
            </w:pPr>
            <w:r w:rsidRPr="00B31B76">
              <w:rPr>
                <w:rFonts w:ascii="Calibri" w:eastAsia="Times New Roman" w:hAnsi="Calibri" w:cs="Calibri"/>
                <w:i/>
                <w:iCs/>
                <w:kern w:val="0"/>
                <w:lang w:eastAsia="zh-CN"/>
                <w14:ligatures w14:val="none"/>
              </w:rPr>
              <w:t>a) un’impresa detiene la maggioranza dei diritti di voto degli azionisti o soci di un’altra impresa;</w:t>
            </w:r>
          </w:p>
          <w:p w14:paraId="03C29822" w14:textId="77777777" w:rsidR="00B31B76" w:rsidRPr="00B31B76" w:rsidRDefault="00B31B76" w:rsidP="00B31B76">
            <w:pPr>
              <w:suppressAutoHyphens/>
              <w:spacing w:after="0" w:line="240" w:lineRule="auto"/>
              <w:ind w:left="360" w:hanging="360"/>
              <w:jc w:val="both"/>
              <w:rPr>
                <w:rFonts w:ascii="Calibri" w:eastAsia="Times New Roman" w:hAnsi="Calibri" w:cs="Calibri"/>
                <w:i/>
                <w:iCs/>
                <w:kern w:val="0"/>
                <w:lang w:eastAsia="zh-CN"/>
                <w14:ligatures w14:val="none"/>
              </w:rPr>
            </w:pPr>
            <w:r w:rsidRPr="00B31B76">
              <w:rPr>
                <w:rFonts w:ascii="Calibri" w:eastAsia="Times New Roman" w:hAnsi="Calibri" w:cs="Calibri"/>
                <w:i/>
                <w:iCs/>
                <w:kern w:val="0"/>
                <w:lang w:eastAsia="zh-CN"/>
                <w14:ligatures w14:val="none"/>
              </w:rPr>
              <w:t>b) un’impresa ha il diritto di nominare o revocare la maggioranza dei membri del Consiglio di amministrazione, direzione o sorveglianza di un’altra impresa;</w:t>
            </w:r>
          </w:p>
          <w:p w14:paraId="5B52FCA2" w14:textId="77777777" w:rsidR="00B31B76" w:rsidRPr="00B31B76" w:rsidRDefault="00B31B76" w:rsidP="00B31B76">
            <w:pPr>
              <w:suppressAutoHyphens/>
              <w:spacing w:after="0" w:line="240" w:lineRule="auto"/>
              <w:ind w:left="360" w:hanging="360"/>
              <w:jc w:val="both"/>
              <w:rPr>
                <w:rFonts w:ascii="Calibri" w:eastAsia="Times New Roman" w:hAnsi="Calibri" w:cs="Calibri"/>
                <w:b/>
                <w:bCs/>
                <w:i/>
                <w:iCs/>
                <w:kern w:val="0"/>
                <w:lang w:eastAsia="zh-CN"/>
                <w14:ligatures w14:val="none"/>
              </w:rPr>
            </w:pPr>
            <w:r w:rsidRPr="00B31B76">
              <w:rPr>
                <w:rFonts w:ascii="Calibri" w:eastAsia="Times New Roman" w:hAnsi="Calibri" w:cs="Calibri"/>
                <w:b/>
                <w:bCs/>
                <w:i/>
                <w:iCs/>
                <w:kern w:val="0"/>
                <w:lang w:eastAsia="zh-CN"/>
                <w14:ligatures w14:val="none"/>
              </w:rPr>
              <w:t>c) un’impresa ha il diritto di esercitare un’influenza dominante su un’altra impresa in virtù di un contratto concluso con quest’ultima oppure in virtù di una clausola dello statuto di quest’ultima;</w:t>
            </w:r>
          </w:p>
          <w:p w14:paraId="19B2BA1B" w14:textId="77777777" w:rsidR="00B31B76" w:rsidRPr="00B31B76" w:rsidRDefault="00B31B76" w:rsidP="00B31B76">
            <w:pPr>
              <w:suppressAutoHyphens/>
              <w:spacing w:after="0" w:line="240" w:lineRule="auto"/>
              <w:ind w:left="360" w:hanging="360"/>
              <w:jc w:val="both"/>
              <w:rPr>
                <w:rFonts w:ascii="Calibri" w:eastAsia="Times New Roman" w:hAnsi="Calibri" w:cs="Calibri"/>
                <w:b/>
                <w:bCs/>
                <w:i/>
                <w:iCs/>
                <w:kern w:val="0"/>
                <w:lang w:eastAsia="zh-CN"/>
                <w14:ligatures w14:val="none"/>
              </w:rPr>
            </w:pPr>
            <w:r w:rsidRPr="00B31B76">
              <w:rPr>
                <w:rFonts w:ascii="Calibri" w:eastAsia="Times New Roman" w:hAnsi="Calibri" w:cs="Calibri"/>
                <w:b/>
                <w:bCs/>
                <w:i/>
                <w:iCs/>
                <w:kern w:val="0"/>
                <w:lang w:eastAsia="zh-CN"/>
                <w14:ligatures w14:val="none"/>
              </w:rPr>
              <w:t>d) un’impresa azionista o socia di un’altra impresa controlla da sola, in virtù di un accordo stipulato con altri azionisti o soci dell’altra impresa, la maggioranza dei diritti di voto degli azionisti o soci di quest’ultima.</w:t>
            </w:r>
          </w:p>
          <w:p w14:paraId="789A5CD2" w14:textId="77777777" w:rsidR="00B31B76" w:rsidRPr="00B31B76" w:rsidRDefault="00B31B76" w:rsidP="00B31B76">
            <w:pPr>
              <w:suppressAutoHyphens/>
              <w:spacing w:after="0" w:line="240" w:lineRule="auto"/>
              <w:jc w:val="both"/>
              <w:rPr>
                <w:rFonts w:ascii="Calibri" w:eastAsia="Times New Roman" w:hAnsi="Calibri" w:cs="Calibri"/>
                <w:kern w:val="0"/>
                <w:lang w:eastAsia="zh-CN"/>
                <w14:ligatures w14:val="none"/>
              </w:rPr>
            </w:pPr>
            <w:r w:rsidRPr="00B31B76">
              <w:rPr>
                <w:rFonts w:ascii="Calibri" w:eastAsia="Times New Roman" w:hAnsi="Calibri" w:cs="Calibri"/>
                <w:i/>
                <w:iCs/>
                <w:kern w:val="0"/>
                <w:lang w:eastAsia="zh-CN"/>
                <w14:ligatures w14:val="none"/>
              </w:rPr>
              <w:t>Le imprese fra le quali intercorre una delle relazioni di cui alle lettere da a) a d), per il tramite di una o più altre imprese sono anch’esse considerate un’impresa unica.</w:t>
            </w:r>
          </w:p>
        </w:tc>
      </w:tr>
    </w:tbl>
    <w:p w14:paraId="5DD3F75A" w14:textId="77777777" w:rsidR="00B31B76" w:rsidRPr="00B31B76" w:rsidRDefault="00B31B76" w:rsidP="00B31B76">
      <w:pPr>
        <w:suppressAutoHyphens/>
        <w:spacing w:after="0" w:line="240" w:lineRule="auto"/>
        <w:ind w:right="142"/>
        <w:jc w:val="both"/>
        <w:rPr>
          <w:rFonts w:ascii="Calibri" w:eastAsia="Times New Roman" w:hAnsi="Calibri" w:cs="Calibri"/>
          <w:kern w:val="0"/>
          <w:lang w:eastAsia="zh-CN"/>
          <w14:ligatures w14:val="none"/>
        </w:rPr>
      </w:pPr>
      <w:r w:rsidRPr="00B31B76">
        <w:rPr>
          <w:rFonts w:ascii="Calibri" w:eastAsia="Times New Roman" w:hAnsi="Calibri" w:cs="Calibri"/>
          <w:kern w:val="0"/>
          <w:sz w:val="20"/>
          <w:szCs w:val="20"/>
          <w:lang w:eastAsia="zh-CN"/>
          <w14:ligatures w14:val="none"/>
        </w:rPr>
        <w:t>(*) il lavoratore autonomo viene assimilato alla definizione di impresa secondo la normativa comunitaria in quanto svolge attività economica</w:t>
      </w:r>
      <w:r w:rsidRPr="00B31B76">
        <w:rPr>
          <w:rFonts w:ascii="Calibri" w:eastAsia="Times New Roman" w:hAnsi="Calibri" w:cs="Calibri"/>
          <w:kern w:val="0"/>
          <w:lang w:eastAsia="zh-CN"/>
          <w14:ligatures w14:val="none"/>
        </w:rPr>
        <w:t>.</w:t>
      </w:r>
    </w:p>
    <w:p w14:paraId="27C51941" w14:textId="77777777" w:rsidR="00B31B76" w:rsidRPr="00B31B76" w:rsidRDefault="00B31B76" w:rsidP="00B31B76">
      <w:pPr>
        <w:suppressAutoHyphens/>
        <w:spacing w:before="240" w:after="0" w:line="276" w:lineRule="auto"/>
        <w:ind w:right="142"/>
        <w:jc w:val="both"/>
        <w:rPr>
          <w:rFonts w:ascii="Calibri" w:eastAsia="Times New Roman" w:hAnsi="Calibri" w:cs="Calibri"/>
          <w:b/>
          <w:i/>
          <w:kern w:val="0"/>
          <w:lang w:eastAsia="zh-CN"/>
          <w14:ligatures w14:val="none"/>
        </w:rPr>
      </w:pPr>
      <w:r w:rsidRPr="00B31B76">
        <w:rPr>
          <w:rFonts w:ascii="Calibri" w:eastAsia="Times New Roman" w:hAnsi="Calibri" w:cs="Calibri"/>
          <w:b/>
          <w:i/>
          <w:kern w:val="0"/>
          <w:lang w:eastAsia="zh-CN"/>
          <w14:ligatures w14:val="none"/>
        </w:rPr>
        <w:t xml:space="preserve">Sezione B: Campo di applicazione </w:t>
      </w:r>
    </w:p>
    <w:p w14:paraId="4F66991F" w14:textId="77777777" w:rsidR="00B31B76" w:rsidRPr="00B31B76" w:rsidRDefault="00B31B76" w:rsidP="00B31B76">
      <w:pPr>
        <w:suppressAutoHyphens/>
        <w:spacing w:after="0" w:line="276" w:lineRule="auto"/>
        <w:ind w:right="141"/>
        <w:jc w:val="both"/>
        <w:rPr>
          <w:rFonts w:ascii="Calibri" w:eastAsia="Times New Roman" w:hAnsi="Calibri" w:cs="Calibri"/>
          <w:kern w:val="0"/>
          <w:lang w:eastAsia="zh-CN"/>
          <w14:ligatures w14:val="none"/>
        </w:rPr>
      </w:pPr>
      <w:r w:rsidRPr="00B31B76">
        <w:rPr>
          <w:rFonts w:ascii="Calibri" w:eastAsia="Times New Roman" w:hAnsi="Calibri" w:cs="Calibri"/>
          <w:kern w:val="0"/>
          <w:lang w:eastAsia="zh-CN"/>
          <w14:ligatures w14:val="none"/>
        </w:rPr>
        <w:t xml:space="preserve">Se il richiedente opera sia in settori ammissibili al bando, sia in settori esclusi, deve essere garantito, tramite la separazione delle attività o la distinzione dei costi, che le attività esercitate nei settori esclusi non beneficino degli aiuti “de </w:t>
      </w:r>
      <w:proofErr w:type="spellStart"/>
      <w:r w:rsidRPr="00B31B76">
        <w:rPr>
          <w:rFonts w:ascii="Calibri" w:eastAsia="Times New Roman" w:hAnsi="Calibri" w:cs="Calibri"/>
          <w:kern w:val="0"/>
          <w:lang w:eastAsia="zh-CN"/>
          <w14:ligatures w14:val="none"/>
        </w:rPr>
        <w:t>minimis</w:t>
      </w:r>
      <w:proofErr w:type="spellEnd"/>
      <w:r w:rsidRPr="00B31B76">
        <w:rPr>
          <w:rFonts w:ascii="Calibri" w:eastAsia="Times New Roman" w:hAnsi="Calibri" w:cs="Calibri"/>
          <w:kern w:val="0"/>
          <w:lang w:eastAsia="zh-CN"/>
          <w14:ligatures w14:val="none"/>
        </w:rPr>
        <w:t xml:space="preserve">”. </w:t>
      </w:r>
    </w:p>
    <w:p w14:paraId="2E0D112E" w14:textId="77777777" w:rsidR="00B31B76" w:rsidRPr="00B31B76" w:rsidRDefault="00B31B76" w:rsidP="00B31B76">
      <w:pPr>
        <w:suppressAutoHyphens/>
        <w:spacing w:after="0" w:line="276" w:lineRule="auto"/>
        <w:ind w:right="141"/>
        <w:jc w:val="both"/>
        <w:rPr>
          <w:rFonts w:ascii="Calibri" w:eastAsia="Times New Roman" w:hAnsi="Calibri" w:cs="Calibri"/>
          <w:kern w:val="0"/>
          <w:lang w:eastAsia="zh-CN"/>
          <w14:ligatures w14:val="none"/>
        </w:rPr>
      </w:pPr>
      <w:r w:rsidRPr="00B31B76">
        <w:rPr>
          <w:rFonts w:ascii="Calibri" w:eastAsia="Times New Roman" w:hAnsi="Calibri" w:cs="Calibri"/>
          <w:kern w:val="0"/>
          <w:lang w:eastAsia="zh-CN"/>
          <w14:ligatures w14:val="none"/>
        </w:rPr>
        <w:lastRenderedPageBreak/>
        <w:t xml:space="preserve">Da Regolamento n. 2831/2023 (articolo 1, par.1) e </w:t>
      </w:r>
      <w:proofErr w:type="spellStart"/>
      <w:r w:rsidRPr="00B31B76">
        <w:rPr>
          <w:rFonts w:ascii="Calibri" w:eastAsia="Times New Roman" w:hAnsi="Calibri" w:cs="Calibri"/>
          <w:kern w:val="0"/>
          <w:lang w:eastAsia="zh-CN"/>
          <w14:ligatures w14:val="none"/>
        </w:rPr>
        <w:t>s.m.i.</w:t>
      </w:r>
      <w:proofErr w:type="spellEnd"/>
      <w:r w:rsidRPr="00B31B76">
        <w:rPr>
          <w:rFonts w:ascii="Calibri" w:eastAsia="Times New Roman" w:hAnsi="Calibri" w:cs="Calibri"/>
          <w:kern w:val="0"/>
          <w:lang w:eastAsia="zh-CN"/>
          <w14:ligatures w14:val="none"/>
        </w:rPr>
        <w:t xml:space="preserve">, sono esclusi gli aiuti alle imprese operanti nei seguenti settori: </w:t>
      </w:r>
    </w:p>
    <w:p w14:paraId="4658E029" w14:textId="77777777" w:rsidR="00B31B76" w:rsidRPr="00B31B76" w:rsidRDefault="00B31B76" w:rsidP="00B31B76">
      <w:pPr>
        <w:widowControl w:val="0"/>
        <w:numPr>
          <w:ilvl w:val="0"/>
          <w:numId w:val="2"/>
        </w:numPr>
        <w:suppressAutoHyphens/>
        <w:autoSpaceDE w:val="0"/>
        <w:autoSpaceDN w:val="0"/>
        <w:spacing w:after="0" w:line="276" w:lineRule="auto"/>
        <w:ind w:right="141"/>
        <w:contextualSpacing/>
        <w:jc w:val="both"/>
        <w:rPr>
          <w:rFonts w:ascii="Calibri" w:eastAsia="Times New Roman" w:hAnsi="Calibri" w:cs="Calibri"/>
          <w:kern w:val="0"/>
          <w:lang w:eastAsia="zh-CN"/>
          <w14:ligatures w14:val="none"/>
        </w:rPr>
      </w:pPr>
      <w:r w:rsidRPr="00B31B76">
        <w:rPr>
          <w:rFonts w:ascii="Calibri" w:eastAsia="Times New Roman" w:hAnsi="Calibri" w:cs="Calibri"/>
          <w:kern w:val="0"/>
          <w:lang w:eastAsia="zh-CN"/>
          <w14:ligatures w14:val="none"/>
        </w:rPr>
        <w:t>produzione primaria di prodotti della pesca e dell’acquacoltura;</w:t>
      </w:r>
    </w:p>
    <w:p w14:paraId="5A9C658D" w14:textId="77777777" w:rsidR="00B31B76" w:rsidRPr="00B31B76" w:rsidRDefault="00B31B76" w:rsidP="00B31B76">
      <w:pPr>
        <w:widowControl w:val="0"/>
        <w:numPr>
          <w:ilvl w:val="0"/>
          <w:numId w:val="2"/>
        </w:numPr>
        <w:suppressAutoHyphens/>
        <w:autoSpaceDE w:val="0"/>
        <w:autoSpaceDN w:val="0"/>
        <w:spacing w:after="0" w:line="276" w:lineRule="auto"/>
        <w:ind w:right="141"/>
        <w:contextualSpacing/>
        <w:jc w:val="both"/>
        <w:rPr>
          <w:rFonts w:ascii="Calibri" w:eastAsia="Times New Roman" w:hAnsi="Calibri" w:cs="Calibri"/>
          <w:kern w:val="0"/>
          <w:lang w:eastAsia="zh-CN"/>
          <w14:ligatures w14:val="none"/>
        </w:rPr>
      </w:pPr>
      <w:r w:rsidRPr="00B31B76">
        <w:rPr>
          <w:rFonts w:ascii="Calibri" w:eastAsia="Times New Roman" w:hAnsi="Calibri" w:cs="Calibri"/>
          <w:kern w:val="0"/>
          <w:lang w:eastAsia="zh-CN"/>
          <w14:ligatures w14:val="none"/>
        </w:rPr>
        <w:t>trasformazione e commercializzazione dei prodotti della pesca e dell’acquacoltura;</w:t>
      </w:r>
    </w:p>
    <w:p w14:paraId="3CF0B833" w14:textId="77777777" w:rsidR="00B31B76" w:rsidRPr="00B31B76" w:rsidRDefault="00B31B76" w:rsidP="00B31B76">
      <w:pPr>
        <w:widowControl w:val="0"/>
        <w:numPr>
          <w:ilvl w:val="0"/>
          <w:numId w:val="2"/>
        </w:numPr>
        <w:suppressAutoHyphens/>
        <w:autoSpaceDE w:val="0"/>
        <w:autoSpaceDN w:val="0"/>
        <w:spacing w:after="0" w:line="276" w:lineRule="auto"/>
        <w:ind w:right="141"/>
        <w:contextualSpacing/>
        <w:jc w:val="both"/>
        <w:rPr>
          <w:rFonts w:ascii="Calibri" w:eastAsia="Times New Roman" w:hAnsi="Calibri" w:cs="Calibri"/>
          <w:kern w:val="0"/>
          <w:lang w:eastAsia="zh-CN"/>
          <w14:ligatures w14:val="none"/>
        </w:rPr>
      </w:pPr>
      <w:r w:rsidRPr="00B31B76">
        <w:rPr>
          <w:rFonts w:ascii="Calibri" w:eastAsia="Times New Roman" w:hAnsi="Calibri" w:cs="Calibri"/>
          <w:kern w:val="0"/>
          <w:lang w:eastAsia="zh-CN"/>
          <w14:ligatures w14:val="none"/>
        </w:rPr>
        <w:t>produzione primaria dei prodotti agricoli;</w:t>
      </w:r>
    </w:p>
    <w:p w14:paraId="79D75E88" w14:textId="77777777" w:rsidR="00B31B76" w:rsidRPr="00B31B76" w:rsidRDefault="00B31B76" w:rsidP="00B31B76">
      <w:pPr>
        <w:widowControl w:val="0"/>
        <w:numPr>
          <w:ilvl w:val="0"/>
          <w:numId w:val="2"/>
        </w:numPr>
        <w:suppressAutoHyphens/>
        <w:autoSpaceDE w:val="0"/>
        <w:autoSpaceDN w:val="0"/>
        <w:spacing w:after="0" w:line="276" w:lineRule="auto"/>
        <w:ind w:right="141"/>
        <w:contextualSpacing/>
        <w:jc w:val="both"/>
        <w:rPr>
          <w:rFonts w:ascii="Calibri" w:eastAsia="Times New Roman" w:hAnsi="Calibri" w:cs="Calibri"/>
          <w:kern w:val="0"/>
          <w:lang w:eastAsia="zh-CN"/>
          <w14:ligatures w14:val="none"/>
        </w:rPr>
      </w:pPr>
      <w:r w:rsidRPr="00B31B76">
        <w:rPr>
          <w:rFonts w:ascii="Calibri" w:eastAsia="Times New Roman" w:hAnsi="Calibri" w:cs="Calibri"/>
          <w:kern w:val="0"/>
          <w:lang w:eastAsia="zh-CN"/>
          <w14:ligatures w14:val="none"/>
        </w:rPr>
        <w:t>trasformazione e commercializzazione di prodotti agricoli;</w:t>
      </w:r>
    </w:p>
    <w:p w14:paraId="565277B9" w14:textId="77777777" w:rsidR="00B31B76" w:rsidRPr="00B31B76" w:rsidRDefault="00B31B76" w:rsidP="00B31B76">
      <w:pPr>
        <w:widowControl w:val="0"/>
        <w:numPr>
          <w:ilvl w:val="0"/>
          <w:numId w:val="2"/>
        </w:numPr>
        <w:suppressAutoHyphens/>
        <w:autoSpaceDE w:val="0"/>
        <w:autoSpaceDN w:val="0"/>
        <w:spacing w:after="0" w:line="276" w:lineRule="auto"/>
        <w:ind w:right="141"/>
        <w:contextualSpacing/>
        <w:jc w:val="both"/>
        <w:rPr>
          <w:rFonts w:ascii="Calibri" w:eastAsia="Times New Roman" w:hAnsi="Calibri" w:cs="Calibri"/>
          <w:kern w:val="0"/>
          <w:lang w:eastAsia="zh-CN"/>
          <w14:ligatures w14:val="none"/>
        </w:rPr>
      </w:pPr>
      <w:r w:rsidRPr="00B31B76">
        <w:rPr>
          <w:rFonts w:ascii="Calibri" w:eastAsia="Times New Roman" w:hAnsi="Calibri" w:cs="Calibri"/>
          <w:kern w:val="0"/>
          <w:lang w:eastAsia="zh-CN"/>
          <w14:ligatures w14:val="none"/>
        </w:rPr>
        <w:t>attività connesse all’esportazione verso paesi terzi o Stati membri;</w:t>
      </w:r>
    </w:p>
    <w:p w14:paraId="34C7D8D6" w14:textId="77777777" w:rsidR="00B31B76" w:rsidRPr="00B31B76" w:rsidRDefault="00B31B76" w:rsidP="00B31B76">
      <w:pPr>
        <w:suppressAutoHyphens/>
        <w:spacing w:before="240" w:after="0" w:line="276" w:lineRule="auto"/>
        <w:ind w:right="142"/>
        <w:jc w:val="both"/>
        <w:rPr>
          <w:rFonts w:ascii="Calibri" w:eastAsia="Times New Roman" w:hAnsi="Calibri" w:cs="Calibri"/>
          <w:kern w:val="0"/>
          <w:lang w:eastAsia="zh-CN"/>
          <w14:ligatures w14:val="none"/>
        </w:rPr>
      </w:pPr>
      <w:r w:rsidRPr="00B31B76">
        <w:rPr>
          <w:rFonts w:ascii="Calibri" w:eastAsia="Times New Roman" w:hAnsi="Calibri" w:cs="Calibri"/>
          <w:b/>
          <w:i/>
          <w:kern w:val="0"/>
          <w:lang w:eastAsia="zh-CN"/>
          <w14:ligatures w14:val="none"/>
        </w:rPr>
        <w:t xml:space="preserve">Sezione C: Condizioni per il cumulo </w:t>
      </w:r>
    </w:p>
    <w:p w14:paraId="71D66168" w14:textId="77777777" w:rsidR="00B31B76" w:rsidRPr="00B31B76" w:rsidRDefault="00B31B76" w:rsidP="00B31B76">
      <w:pPr>
        <w:suppressAutoHyphens/>
        <w:spacing w:after="0" w:line="276" w:lineRule="auto"/>
        <w:ind w:right="142"/>
        <w:jc w:val="both"/>
        <w:rPr>
          <w:rFonts w:ascii="Calibri" w:eastAsia="Times New Roman" w:hAnsi="Calibri" w:cs="Calibri"/>
          <w:kern w:val="0"/>
          <w:lang w:eastAsia="zh-CN"/>
          <w14:ligatures w14:val="none"/>
        </w:rPr>
      </w:pPr>
      <w:r w:rsidRPr="00B31B76">
        <w:rPr>
          <w:rFonts w:ascii="Calibri" w:eastAsia="Times New Roman" w:hAnsi="Calibri" w:cs="Calibri"/>
          <w:kern w:val="0"/>
          <w:lang w:eastAsia="zh-CN"/>
          <w14:ligatures w14:val="none"/>
        </w:rPr>
        <w:t xml:space="preserve">Il </w:t>
      </w:r>
      <w:proofErr w:type="gramStart"/>
      <w:r w:rsidRPr="00B31B76">
        <w:rPr>
          <w:rFonts w:ascii="Calibri" w:eastAsia="Times New Roman" w:hAnsi="Calibri" w:cs="Calibri"/>
          <w:kern w:val="0"/>
          <w:lang w:eastAsia="zh-CN"/>
          <w14:ligatures w14:val="none"/>
        </w:rPr>
        <w:t>Reg(</w:t>
      </w:r>
      <w:proofErr w:type="gramEnd"/>
      <w:r w:rsidRPr="00B31B76">
        <w:rPr>
          <w:rFonts w:ascii="Calibri" w:eastAsia="Times New Roman" w:hAnsi="Calibri" w:cs="Calibri"/>
          <w:kern w:val="0"/>
          <w:lang w:eastAsia="zh-CN"/>
          <w14:ligatures w14:val="none"/>
        </w:rPr>
        <w:t>UE)2023/2831 all’art.5 stabilisce le regole di cumulo e recita come segue:</w:t>
      </w:r>
    </w:p>
    <w:p w14:paraId="4863C08D" w14:textId="77777777" w:rsidR="00B31B76" w:rsidRPr="00B31B76" w:rsidRDefault="00B31B76" w:rsidP="00B31B76">
      <w:pPr>
        <w:autoSpaceDE w:val="0"/>
        <w:autoSpaceDN w:val="0"/>
        <w:adjustRightInd w:val="0"/>
        <w:spacing w:after="0" w:line="240" w:lineRule="auto"/>
        <w:jc w:val="both"/>
        <w:rPr>
          <w:rFonts w:ascii="Calibri" w:eastAsia="Times New Roman" w:hAnsi="Calibri" w:cs="Calibri"/>
          <w:i/>
          <w:iCs/>
          <w:kern w:val="0"/>
          <w:lang w:eastAsia="it-IT"/>
          <w14:ligatures w14:val="none"/>
        </w:rPr>
      </w:pPr>
      <w:r w:rsidRPr="00B31B76">
        <w:rPr>
          <w:rFonts w:ascii="Calibri" w:eastAsia="Times New Roman" w:hAnsi="Calibri" w:cs="Calibri"/>
          <w:b/>
          <w:bCs/>
          <w:i/>
          <w:iCs/>
          <w:kern w:val="0"/>
          <w:lang w:eastAsia="it-IT"/>
          <w14:ligatures w14:val="none"/>
        </w:rPr>
        <w:t>1.</w:t>
      </w:r>
      <w:r w:rsidRPr="00B31B76">
        <w:rPr>
          <w:rFonts w:ascii="Calibri" w:eastAsia="Times New Roman" w:hAnsi="Calibri" w:cs="Calibri"/>
          <w:i/>
          <w:iCs/>
          <w:kern w:val="0"/>
          <w:lang w:eastAsia="it-IT"/>
          <w14:ligatures w14:val="none"/>
        </w:rPr>
        <w:t xml:space="preserve"> Gli aiuti «de </w:t>
      </w:r>
      <w:proofErr w:type="spellStart"/>
      <w:r w:rsidRPr="00B31B76">
        <w:rPr>
          <w:rFonts w:ascii="Calibri" w:eastAsia="Times New Roman" w:hAnsi="Calibri" w:cs="Calibri"/>
          <w:i/>
          <w:iCs/>
          <w:kern w:val="0"/>
          <w:lang w:eastAsia="it-IT"/>
          <w14:ligatures w14:val="none"/>
        </w:rPr>
        <w:t>minimis</w:t>
      </w:r>
      <w:proofErr w:type="spellEnd"/>
      <w:r w:rsidRPr="00B31B76">
        <w:rPr>
          <w:rFonts w:ascii="Calibri" w:eastAsia="Times New Roman" w:hAnsi="Calibri" w:cs="Calibri"/>
          <w:i/>
          <w:iCs/>
          <w:kern w:val="0"/>
          <w:lang w:eastAsia="it-IT"/>
          <w14:ligatures w14:val="none"/>
        </w:rPr>
        <w:t xml:space="preserve">» concessi a norma del presente regolamento possono essere cumulati con aiuti «de </w:t>
      </w:r>
      <w:proofErr w:type="spellStart"/>
      <w:r w:rsidRPr="00B31B76">
        <w:rPr>
          <w:rFonts w:ascii="Calibri" w:eastAsia="Times New Roman" w:hAnsi="Calibri" w:cs="Calibri"/>
          <w:i/>
          <w:iCs/>
          <w:kern w:val="0"/>
          <w:lang w:eastAsia="it-IT"/>
          <w14:ligatures w14:val="none"/>
        </w:rPr>
        <w:t>minimis</w:t>
      </w:r>
      <w:proofErr w:type="spellEnd"/>
      <w:r w:rsidRPr="00B31B76">
        <w:rPr>
          <w:rFonts w:ascii="Calibri" w:eastAsia="Times New Roman" w:hAnsi="Calibri" w:cs="Calibri"/>
          <w:i/>
          <w:iCs/>
          <w:kern w:val="0"/>
          <w:lang w:eastAsia="it-IT"/>
          <w14:ligatures w14:val="none"/>
        </w:rPr>
        <w:t>» concessi a norma del regolamento (UE) n. 2023/2832 della Commissione.</w:t>
      </w:r>
    </w:p>
    <w:p w14:paraId="35DEBF1C" w14:textId="77777777" w:rsidR="00B31B76" w:rsidRPr="00B31B76" w:rsidRDefault="00B31B76" w:rsidP="00B31B76">
      <w:pPr>
        <w:autoSpaceDE w:val="0"/>
        <w:autoSpaceDN w:val="0"/>
        <w:adjustRightInd w:val="0"/>
        <w:spacing w:after="0" w:line="240" w:lineRule="auto"/>
        <w:jc w:val="both"/>
        <w:rPr>
          <w:rFonts w:ascii="Calibri" w:eastAsia="Times New Roman" w:hAnsi="Calibri" w:cs="Calibri"/>
          <w:i/>
          <w:iCs/>
          <w:kern w:val="0"/>
          <w:lang w:eastAsia="it-IT"/>
          <w14:ligatures w14:val="none"/>
        </w:rPr>
      </w:pPr>
      <w:r w:rsidRPr="00B31B76">
        <w:rPr>
          <w:rFonts w:ascii="Calibri" w:eastAsia="Times New Roman" w:hAnsi="Calibri" w:cs="Calibri"/>
          <w:b/>
          <w:bCs/>
          <w:i/>
          <w:iCs/>
          <w:kern w:val="0"/>
          <w:lang w:eastAsia="it-IT"/>
          <w14:ligatures w14:val="none"/>
        </w:rPr>
        <w:t>2.</w:t>
      </w:r>
      <w:r w:rsidRPr="00B31B76">
        <w:rPr>
          <w:rFonts w:ascii="Calibri" w:eastAsia="Times New Roman" w:hAnsi="Calibri" w:cs="Calibri"/>
          <w:i/>
          <w:iCs/>
          <w:kern w:val="0"/>
          <w:lang w:eastAsia="it-IT"/>
          <w14:ligatures w14:val="none"/>
        </w:rPr>
        <w:t xml:space="preserve"> Gli aiuti «de </w:t>
      </w:r>
      <w:proofErr w:type="spellStart"/>
      <w:r w:rsidRPr="00B31B76">
        <w:rPr>
          <w:rFonts w:ascii="Calibri" w:eastAsia="Times New Roman" w:hAnsi="Calibri" w:cs="Calibri"/>
          <w:i/>
          <w:iCs/>
          <w:kern w:val="0"/>
          <w:lang w:eastAsia="it-IT"/>
          <w14:ligatures w14:val="none"/>
        </w:rPr>
        <w:t>minimis</w:t>
      </w:r>
      <w:proofErr w:type="spellEnd"/>
      <w:r w:rsidRPr="00B31B76">
        <w:rPr>
          <w:rFonts w:ascii="Calibri" w:eastAsia="Times New Roman" w:hAnsi="Calibri" w:cs="Calibri"/>
          <w:i/>
          <w:iCs/>
          <w:kern w:val="0"/>
          <w:lang w:eastAsia="it-IT"/>
          <w14:ligatures w14:val="none"/>
        </w:rPr>
        <w:t xml:space="preserve">» concessi a norma del presente regolamento possono essere cumulati con aiuti «de </w:t>
      </w:r>
      <w:proofErr w:type="spellStart"/>
      <w:r w:rsidRPr="00B31B76">
        <w:rPr>
          <w:rFonts w:ascii="Calibri" w:eastAsia="Times New Roman" w:hAnsi="Calibri" w:cs="Calibri"/>
          <w:i/>
          <w:iCs/>
          <w:kern w:val="0"/>
          <w:lang w:eastAsia="it-IT"/>
          <w14:ligatures w14:val="none"/>
        </w:rPr>
        <w:t>minimis</w:t>
      </w:r>
      <w:proofErr w:type="spellEnd"/>
      <w:r w:rsidRPr="00B31B76">
        <w:rPr>
          <w:rFonts w:ascii="Calibri" w:eastAsia="Times New Roman" w:hAnsi="Calibri" w:cs="Calibri"/>
          <w:i/>
          <w:iCs/>
          <w:kern w:val="0"/>
          <w:lang w:eastAsia="it-IT"/>
          <w14:ligatures w14:val="none"/>
        </w:rPr>
        <w:t>» concessi a norma del regolamento (UE) n. 1408/2013 della Commissione e del regolamento (UE) n. 717/2014 della Commissione a concorrenza del massimale previsto dall’articolo 3, paragrafo 2, di tale regolamento.</w:t>
      </w:r>
    </w:p>
    <w:p w14:paraId="3D565F80" w14:textId="77777777" w:rsidR="00B31B76" w:rsidRPr="00B31B76" w:rsidRDefault="00B31B76" w:rsidP="00B31B76">
      <w:pPr>
        <w:autoSpaceDE w:val="0"/>
        <w:autoSpaceDN w:val="0"/>
        <w:adjustRightInd w:val="0"/>
        <w:spacing w:after="0" w:line="240" w:lineRule="auto"/>
        <w:jc w:val="both"/>
        <w:rPr>
          <w:rFonts w:ascii="Calibri" w:eastAsia="Times New Roman" w:hAnsi="Calibri" w:cs="Calibri"/>
          <w:b/>
          <w:i/>
          <w:iCs/>
          <w:kern w:val="0"/>
          <w:lang w:eastAsia="it-IT"/>
          <w14:ligatures w14:val="none"/>
        </w:rPr>
      </w:pPr>
      <w:r w:rsidRPr="00B31B76">
        <w:rPr>
          <w:rFonts w:ascii="Calibri" w:eastAsia="Times New Roman" w:hAnsi="Calibri" w:cs="Calibri"/>
          <w:b/>
          <w:bCs/>
          <w:i/>
          <w:iCs/>
          <w:kern w:val="0"/>
          <w:lang w:eastAsia="it-IT"/>
          <w14:ligatures w14:val="none"/>
        </w:rPr>
        <w:t>3.</w:t>
      </w:r>
      <w:r w:rsidRPr="00B31B76">
        <w:rPr>
          <w:rFonts w:ascii="Calibri" w:eastAsia="Times New Roman" w:hAnsi="Calibri" w:cs="Calibri"/>
          <w:i/>
          <w:iCs/>
          <w:kern w:val="0"/>
          <w:lang w:eastAsia="it-IT"/>
          <w14:ligatures w14:val="none"/>
        </w:rPr>
        <w:t xml:space="preserve"> Gli aiuti «de </w:t>
      </w:r>
      <w:proofErr w:type="spellStart"/>
      <w:r w:rsidRPr="00B31B76">
        <w:rPr>
          <w:rFonts w:ascii="Calibri" w:eastAsia="Times New Roman" w:hAnsi="Calibri" w:cs="Calibri"/>
          <w:i/>
          <w:iCs/>
          <w:kern w:val="0"/>
          <w:lang w:eastAsia="it-IT"/>
          <w14:ligatures w14:val="none"/>
        </w:rPr>
        <w:t>minimis</w:t>
      </w:r>
      <w:proofErr w:type="spellEnd"/>
      <w:r w:rsidRPr="00B31B76">
        <w:rPr>
          <w:rFonts w:ascii="Calibri" w:eastAsia="Times New Roman" w:hAnsi="Calibri" w:cs="Calibri"/>
          <w:i/>
          <w:iCs/>
          <w:kern w:val="0"/>
          <w:lang w:eastAsia="it-IT"/>
          <w14:ligatures w14:val="none"/>
        </w:rPr>
        <w:t xml:space="preserve">» concessi a norma del presente regolamento non sono cumulabili con aiuti di Stato concessi per gli stessi costi ammissibili o con aiuti di Stato relativi alla stessa misura di finanziamento del rischio qualora tale cumulo superi le intensità o gli importi di aiuto più elevati stabiliti, per le specifiche circostanze di ogni caso, in un regolamento di esenzione per categoria o in una decisione della Commissione. Gli aiuti «de </w:t>
      </w:r>
      <w:proofErr w:type="spellStart"/>
      <w:r w:rsidRPr="00B31B76">
        <w:rPr>
          <w:rFonts w:ascii="Calibri" w:eastAsia="Times New Roman" w:hAnsi="Calibri" w:cs="Calibri"/>
          <w:i/>
          <w:iCs/>
          <w:kern w:val="0"/>
          <w:lang w:eastAsia="it-IT"/>
          <w14:ligatures w14:val="none"/>
        </w:rPr>
        <w:t>minimis</w:t>
      </w:r>
      <w:proofErr w:type="spellEnd"/>
      <w:r w:rsidRPr="00B31B76">
        <w:rPr>
          <w:rFonts w:ascii="Calibri" w:eastAsia="Times New Roman" w:hAnsi="Calibri" w:cs="Calibri"/>
          <w:i/>
          <w:iCs/>
          <w:kern w:val="0"/>
          <w:lang w:eastAsia="it-IT"/>
          <w14:ligatures w14:val="none"/>
        </w:rPr>
        <w:t>» che non sono concessi per specifici costi ammissibili o non sono a essi imputabili possono essere cumulati con altri aiuti di Stato concessi a norma di un regolamento d’esenzione per categoria o di una decisione adottata dalla Commissione.</w:t>
      </w:r>
    </w:p>
    <w:p w14:paraId="359A9288" w14:textId="77777777" w:rsidR="00B31B76" w:rsidRPr="00B31B76" w:rsidRDefault="00B31B76" w:rsidP="00B31B76">
      <w:pPr>
        <w:autoSpaceDE w:val="0"/>
        <w:autoSpaceDN w:val="0"/>
        <w:adjustRightInd w:val="0"/>
        <w:spacing w:after="0" w:line="240" w:lineRule="auto"/>
        <w:jc w:val="both"/>
        <w:rPr>
          <w:rFonts w:ascii="Calibri" w:eastAsia="Times New Roman" w:hAnsi="Calibri" w:cs="Calibri"/>
          <w:kern w:val="0"/>
          <w:lang w:eastAsia="it-IT"/>
          <w14:ligatures w14:val="none"/>
        </w:rPr>
      </w:pPr>
      <w:r w:rsidRPr="00B31B76">
        <w:rPr>
          <w:rFonts w:ascii="Calibri" w:eastAsia="Times New Roman" w:hAnsi="Calibri" w:cs="Calibri"/>
          <w:b/>
          <w:bCs/>
          <w:kern w:val="0"/>
          <w:lang w:eastAsia="it-IT"/>
          <w14:ligatures w14:val="none"/>
        </w:rPr>
        <w:t xml:space="preserve">Se l’Avviso/Bando consente il cumulo degli aiuti </w:t>
      </w:r>
      <w:r w:rsidRPr="00B31B76">
        <w:rPr>
          <w:rFonts w:ascii="Calibri" w:eastAsia="Times New Roman" w:hAnsi="Calibri" w:cs="Calibri"/>
          <w:b/>
          <w:bCs/>
          <w:i/>
          <w:iCs/>
          <w:kern w:val="0"/>
          <w:lang w:eastAsia="it-IT"/>
          <w14:ligatures w14:val="none"/>
        </w:rPr>
        <w:t xml:space="preserve">«de </w:t>
      </w:r>
      <w:proofErr w:type="spellStart"/>
      <w:r w:rsidRPr="00B31B76">
        <w:rPr>
          <w:rFonts w:ascii="Calibri" w:eastAsia="Times New Roman" w:hAnsi="Calibri" w:cs="Calibri"/>
          <w:b/>
          <w:bCs/>
          <w:i/>
          <w:iCs/>
          <w:kern w:val="0"/>
          <w:lang w:eastAsia="it-IT"/>
          <w14:ligatures w14:val="none"/>
        </w:rPr>
        <w:t>minimis</w:t>
      </w:r>
      <w:proofErr w:type="spellEnd"/>
      <w:r w:rsidRPr="00B31B76">
        <w:rPr>
          <w:rFonts w:ascii="Calibri" w:eastAsia="Times New Roman" w:hAnsi="Calibri" w:cs="Calibri"/>
          <w:b/>
          <w:bCs/>
          <w:i/>
          <w:iCs/>
          <w:kern w:val="0"/>
          <w:lang w:eastAsia="it-IT"/>
          <w14:ligatures w14:val="none"/>
        </w:rPr>
        <w:t xml:space="preserve">» </w:t>
      </w:r>
      <w:r w:rsidRPr="00B31B76">
        <w:rPr>
          <w:rFonts w:ascii="Calibri" w:eastAsia="Times New Roman" w:hAnsi="Calibri" w:cs="Calibri"/>
          <w:b/>
          <w:bCs/>
          <w:kern w:val="0"/>
          <w:lang w:eastAsia="it-IT"/>
          <w14:ligatures w14:val="none"/>
        </w:rPr>
        <w:t xml:space="preserve">con altri aiuti di Stato </w:t>
      </w:r>
      <w:r w:rsidRPr="00B31B76">
        <w:rPr>
          <w:rFonts w:ascii="Calibri" w:eastAsia="Times New Roman" w:hAnsi="Calibri" w:cs="Calibri"/>
          <w:kern w:val="0"/>
          <w:lang w:eastAsia="it-IT"/>
          <w14:ligatures w14:val="none"/>
        </w:rPr>
        <w:t xml:space="preserve">e gli aiuti </w:t>
      </w:r>
      <w:r w:rsidRPr="00B31B76">
        <w:rPr>
          <w:rFonts w:ascii="Calibri" w:eastAsia="Times New Roman" w:hAnsi="Calibri" w:cs="Calibri"/>
          <w:i/>
          <w:iCs/>
          <w:kern w:val="0"/>
          <w:lang w:eastAsia="it-IT"/>
          <w14:ligatures w14:val="none"/>
        </w:rPr>
        <w:t xml:space="preserve">«de </w:t>
      </w:r>
      <w:proofErr w:type="spellStart"/>
      <w:r w:rsidRPr="00B31B76">
        <w:rPr>
          <w:rFonts w:ascii="Calibri" w:eastAsia="Times New Roman" w:hAnsi="Calibri" w:cs="Calibri"/>
          <w:i/>
          <w:iCs/>
          <w:kern w:val="0"/>
          <w:lang w:eastAsia="it-IT"/>
          <w14:ligatures w14:val="none"/>
        </w:rPr>
        <w:t>minimis</w:t>
      </w:r>
      <w:proofErr w:type="spellEnd"/>
      <w:r w:rsidRPr="00B31B76">
        <w:rPr>
          <w:rFonts w:ascii="Calibri" w:eastAsia="Times New Roman" w:hAnsi="Calibri" w:cs="Calibri"/>
          <w:i/>
          <w:iCs/>
          <w:kern w:val="0"/>
          <w:lang w:eastAsia="it-IT"/>
          <w14:ligatures w14:val="none"/>
        </w:rPr>
        <w:t xml:space="preserve">» </w:t>
      </w:r>
      <w:r w:rsidRPr="00B31B76">
        <w:rPr>
          <w:rFonts w:ascii="Calibri" w:eastAsia="Times New Roman" w:hAnsi="Calibri" w:cs="Calibri"/>
          <w:kern w:val="0"/>
          <w:lang w:eastAsia="it-IT"/>
          <w14:ligatures w14:val="none"/>
        </w:rPr>
        <w:t xml:space="preserve">sono concessi per </w:t>
      </w:r>
      <w:r w:rsidRPr="00B31B76">
        <w:rPr>
          <w:rFonts w:ascii="Calibri" w:eastAsia="Times New Roman" w:hAnsi="Calibri" w:cs="Calibri"/>
          <w:b/>
          <w:bCs/>
          <w:kern w:val="0"/>
          <w:lang w:eastAsia="it-IT"/>
          <w14:ligatures w14:val="none"/>
        </w:rPr>
        <w:t xml:space="preserve">specifici costi ammissibili, questi </w:t>
      </w:r>
      <w:r w:rsidRPr="00B31B76">
        <w:rPr>
          <w:rFonts w:ascii="Calibri" w:eastAsia="Times New Roman" w:hAnsi="Calibri" w:cs="Calibri"/>
          <w:kern w:val="0"/>
          <w:lang w:eastAsia="it-IT"/>
          <w14:ligatures w14:val="none"/>
        </w:rPr>
        <w:t>possono essere cumulati:</w:t>
      </w:r>
    </w:p>
    <w:p w14:paraId="05F44DDE" w14:textId="77777777" w:rsidR="00B31B76" w:rsidRPr="00B31B76" w:rsidRDefault="00B31B76" w:rsidP="00B31B76">
      <w:pPr>
        <w:autoSpaceDE w:val="0"/>
        <w:autoSpaceDN w:val="0"/>
        <w:adjustRightInd w:val="0"/>
        <w:spacing w:after="0" w:line="240" w:lineRule="auto"/>
        <w:jc w:val="both"/>
        <w:rPr>
          <w:rFonts w:ascii="Calibri" w:eastAsia="Times New Roman" w:hAnsi="Calibri" w:cs="Calibri"/>
          <w:kern w:val="0"/>
          <w:lang w:eastAsia="it-IT"/>
          <w14:ligatures w14:val="none"/>
        </w:rPr>
      </w:pPr>
      <w:r w:rsidRPr="00B31B76">
        <w:rPr>
          <w:rFonts w:ascii="Calibri" w:eastAsia="Times New Roman" w:hAnsi="Calibri" w:cs="Calibri"/>
          <w:kern w:val="0"/>
          <w:lang w:eastAsia="it-IT"/>
          <w14:ligatures w14:val="none"/>
        </w:rPr>
        <w:t xml:space="preserve">- con aiuti di Stato concessi per gli stessi costi ammissibili </w:t>
      </w:r>
      <w:r w:rsidRPr="00B31B76">
        <w:rPr>
          <w:rFonts w:ascii="Calibri" w:eastAsia="Times New Roman" w:hAnsi="Calibri" w:cs="Calibri"/>
          <w:b/>
          <w:bCs/>
          <w:kern w:val="0"/>
          <w:lang w:eastAsia="it-IT"/>
          <w14:ligatures w14:val="none"/>
        </w:rPr>
        <w:t xml:space="preserve">se tale cumulo non comporta il superamento dell’intensità di aiuto </w:t>
      </w:r>
      <w:r w:rsidRPr="00B31B76">
        <w:rPr>
          <w:rFonts w:ascii="Calibri" w:eastAsia="Times New Roman" w:hAnsi="Calibri" w:cs="Calibri"/>
          <w:kern w:val="0"/>
          <w:lang w:eastAsia="it-IT"/>
          <w14:ligatures w14:val="none"/>
        </w:rPr>
        <w:t>o dell’importo di aiuto più elevati fissati, per le specifiche circostanze di ogni caso, in un regolamento d’esenzione per categoria o in una decisione adottata dalla Commissione.</w:t>
      </w:r>
    </w:p>
    <w:p w14:paraId="085BE4B1" w14:textId="77777777" w:rsidR="00B31B76" w:rsidRPr="00B31B76" w:rsidRDefault="00B31B76" w:rsidP="00B31B76">
      <w:pPr>
        <w:autoSpaceDE w:val="0"/>
        <w:autoSpaceDN w:val="0"/>
        <w:adjustRightInd w:val="0"/>
        <w:spacing w:after="0" w:line="240" w:lineRule="auto"/>
        <w:jc w:val="both"/>
        <w:rPr>
          <w:rFonts w:ascii="Calibri" w:eastAsia="Times New Roman" w:hAnsi="Calibri" w:cs="Calibri"/>
          <w:i/>
          <w:iCs/>
          <w:kern w:val="0"/>
          <w:lang w:eastAsia="it-IT"/>
          <w14:ligatures w14:val="none"/>
        </w:rPr>
      </w:pPr>
      <w:r w:rsidRPr="00B31B76">
        <w:rPr>
          <w:rFonts w:ascii="Calibri" w:eastAsia="Times New Roman" w:hAnsi="Calibri" w:cs="Calibri"/>
          <w:kern w:val="0"/>
          <w:lang w:eastAsia="it-IT"/>
          <w14:ligatures w14:val="none"/>
        </w:rPr>
        <w:t xml:space="preserve">- con aiuti di Stato concessi per costi ammissibili diversi da quelli finanziati in </w:t>
      </w:r>
      <w:r w:rsidRPr="00B31B76">
        <w:rPr>
          <w:rFonts w:ascii="Calibri" w:eastAsia="Times New Roman" w:hAnsi="Calibri" w:cs="Calibri"/>
          <w:i/>
          <w:iCs/>
          <w:kern w:val="0"/>
          <w:lang w:eastAsia="it-IT"/>
          <w14:ligatures w14:val="none"/>
        </w:rPr>
        <w:t xml:space="preserve">«de </w:t>
      </w:r>
      <w:proofErr w:type="spellStart"/>
      <w:r w:rsidRPr="00B31B76">
        <w:rPr>
          <w:rFonts w:ascii="Calibri" w:eastAsia="Times New Roman" w:hAnsi="Calibri" w:cs="Calibri"/>
          <w:i/>
          <w:iCs/>
          <w:kern w:val="0"/>
          <w:lang w:eastAsia="it-IT"/>
          <w14:ligatures w14:val="none"/>
        </w:rPr>
        <w:t>minimis</w:t>
      </w:r>
      <w:proofErr w:type="spellEnd"/>
      <w:r w:rsidRPr="00B31B76">
        <w:rPr>
          <w:rFonts w:ascii="Calibri" w:eastAsia="Times New Roman" w:hAnsi="Calibri" w:cs="Calibri"/>
          <w:i/>
          <w:iCs/>
          <w:kern w:val="0"/>
          <w:lang w:eastAsia="it-IT"/>
          <w14:ligatures w14:val="none"/>
        </w:rPr>
        <w:t>».</w:t>
      </w:r>
    </w:p>
    <w:p w14:paraId="4860FFC4" w14:textId="77777777" w:rsidR="00B31B76" w:rsidRPr="00B31B76" w:rsidRDefault="00B31B76" w:rsidP="00B31B76">
      <w:pPr>
        <w:autoSpaceDE w:val="0"/>
        <w:autoSpaceDN w:val="0"/>
        <w:adjustRightInd w:val="0"/>
        <w:spacing w:after="0" w:line="240" w:lineRule="auto"/>
        <w:jc w:val="both"/>
        <w:rPr>
          <w:rFonts w:ascii="Calibri" w:eastAsia="Times New Roman" w:hAnsi="Calibri" w:cs="Calibri"/>
          <w:kern w:val="0"/>
          <w:lang w:eastAsia="zh-CN"/>
          <w14:ligatures w14:val="none"/>
        </w:rPr>
      </w:pPr>
      <w:r w:rsidRPr="00B31B76">
        <w:rPr>
          <w:rFonts w:ascii="Calibri" w:eastAsia="Times New Roman" w:hAnsi="Calibri" w:cs="Calibri"/>
          <w:kern w:val="0"/>
          <w:lang w:eastAsia="it-IT"/>
          <w14:ligatures w14:val="none"/>
        </w:rPr>
        <w:t xml:space="preserve">Per questo motivo </w:t>
      </w:r>
      <w:r w:rsidRPr="00B31B76">
        <w:rPr>
          <w:rFonts w:ascii="Calibri" w:eastAsia="Times New Roman" w:hAnsi="Calibri" w:cs="Calibri"/>
          <w:b/>
          <w:bCs/>
          <w:kern w:val="0"/>
          <w:lang w:eastAsia="it-IT"/>
          <w14:ligatures w14:val="none"/>
        </w:rPr>
        <w:t xml:space="preserve">l’impresa dovrà indicare se </w:t>
      </w:r>
      <w:r w:rsidRPr="00B31B76">
        <w:rPr>
          <w:rFonts w:ascii="Calibri" w:eastAsia="Times New Roman" w:hAnsi="Calibri" w:cs="Calibri"/>
          <w:kern w:val="0"/>
          <w:lang w:eastAsia="it-IT"/>
          <w14:ligatures w14:val="none"/>
        </w:rPr>
        <w:t xml:space="preserve">ed </w:t>
      </w:r>
      <w:r w:rsidRPr="00B31B76">
        <w:rPr>
          <w:rFonts w:ascii="Calibri" w:eastAsia="Times New Roman" w:hAnsi="Calibri" w:cs="Calibri"/>
          <w:b/>
          <w:bCs/>
          <w:kern w:val="0"/>
          <w:lang w:eastAsia="it-IT"/>
          <w14:ligatures w14:val="none"/>
        </w:rPr>
        <w:t>eventualmente quali aiuti ha già ricevuto sugli stessi costi ammissibili</w:t>
      </w:r>
      <w:r w:rsidRPr="00B31B76">
        <w:rPr>
          <w:rFonts w:ascii="Calibri" w:eastAsia="Times New Roman" w:hAnsi="Calibri" w:cs="Calibri"/>
          <w:kern w:val="0"/>
          <w:lang w:eastAsia="it-IT"/>
          <w14:ligatures w14:val="none"/>
        </w:rPr>
        <w:t xml:space="preserve">, a norma di un regolamento di esenzione o di una decisione della Commissione europea, affinché non si verifichino superamenti delle relative intensità. </w:t>
      </w:r>
      <w:r w:rsidRPr="00B31B76">
        <w:rPr>
          <w:rFonts w:ascii="Calibri" w:eastAsia="Times New Roman" w:hAnsi="Calibri" w:cs="Calibri"/>
          <w:kern w:val="0"/>
          <w:lang w:eastAsia="zh-CN"/>
          <w14:ligatures w14:val="none"/>
        </w:rPr>
        <w:t xml:space="preserve">Nella tabella della sezione dovrà pertanto essere indicata l’intensità d’aiuto e l’importo imputato alla voce di costo o all’intero progetto finanziato in valore assoluto. </w:t>
      </w:r>
    </w:p>
    <w:p w14:paraId="4C40D526" w14:textId="77777777" w:rsidR="00B31B76" w:rsidRPr="00B31B76" w:rsidRDefault="00B31B76" w:rsidP="00B31B76">
      <w:pPr>
        <w:autoSpaceDE w:val="0"/>
        <w:autoSpaceDN w:val="0"/>
        <w:adjustRightInd w:val="0"/>
        <w:spacing w:before="240" w:after="0" w:line="240" w:lineRule="auto"/>
        <w:jc w:val="both"/>
        <w:rPr>
          <w:rFonts w:ascii="Calibri" w:eastAsia="Times New Roman" w:hAnsi="Calibri" w:cs="Calibri"/>
          <w:kern w:val="0"/>
          <w:lang w:eastAsia="zh-CN"/>
          <w14:ligatures w14:val="none"/>
        </w:rPr>
      </w:pPr>
      <w:r w:rsidRPr="00B31B76">
        <w:rPr>
          <w:rFonts w:ascii="Calibri" w:eastAsia="Times New Roman" w:hAnsi="Calibri" w:cs="Calibri"/>
          <w:kern w:val="0"/>
          <w:lang w:eastAsia="zh-CN"/>
          <w14:ligatures w14:val="none"/>
        </w:rPr>
        <w:t xml:space="preserve">Il disclaimer/punto di attenzione in tema di aiuti fiscali, valido in generale per eventuali sgravi/crediti di imposta statali inquadrati come aiuti (o in Reg. De </w:t>
      </w:r>
      <w:proofErr w:type="spellStart"/>
      <w:r w:rsidRPr="00B31B76">
        <w:rPr>
          <w:rFonts w:ascii="Calibri" w:eastAsia="Times New Roman" w:hAnsi="Calibri" w:cs="Calibri"/>
          <w:kern w:val="0"/>
          <w:lang w:eastAsia="zh-CN"/>
          <w14:ligatures w14:val="none"/>
        </w:rPr>
        <w:t>minimis</w:t>
      </w:r>
      <w:proofErr w:type="spellEnd"/>
      <w:r w:rsidRPr="00B31B76">
        <w:rPr>
          <w:rFonts w:ascii="Calibri" w:eastAsia="Times New Roman" w:hAnsi="Calibri" w:cs="Calibri"/>
          <w:kern w:val="0"/>
          <w:lang w:eastAsia="zh-CN"/>
          <w14:ligatures w14:val="none"/>
        </w:rPr>
        <w:t xml:space="preserve"> oppure secondo altre procedure di notifica o esenzione da notifica), intende evidenziare al beneficiario che Regione Lombardia, ai fini della istruttoria nel presente bando, non può formalmente tenere conto di eventuali sgravi richiesti dall’impresa beneficiaria alle Amministrazioni centrali, ma ancora non registrate da queste ultime in forza dell’art. 10 del DM 115/2017; pertanto, ogni eventuale successiva conseguenza giuridica in ambito fiscale derivante dalla concessione dell’aiuto della presente misura regionale e che comporti la saturazione del plafond disponibile prima della registrazione dell’aiuto fiscale statale non è imputabile a Regione Lombardia. Si invitano comunque i beneficiari a tenere conto di tale eventualità sotto la propria responsabile valutazione. </w:t>
      </w:r>
    </w:p>
    <w:p w14:paraId="6E3DEF90" w14:textId="77777777" w:rsidR="00B31B76" w:rsidRPr="00B31B76" w:rsidRDefault="00B31B76" w:rsidP="00B31B76">
      <w:pPr>
        <w:suppressAutoHyphens/>
        <w:spacing w:before="240" w:after="240" w:line="240" w:lineRule="auto"/>
        <w:jc w:val="both"/>
        <w:rPr>
          <w:rFonts w:ascii="Calibri" w:eastAsia="Times New Roman" w:hAnsi="Calibri" w:cs="Calibri"/>
          <w:kern w:val="0"/>
          <w:lang w:eastAsia="zh-CN"/>
          <w14:ligatures w14:val="none"/>
        </w:rPr>
      </w:pPr>
      <w:r w:rsidRPr="00B31B76">
        <w:rPr>
          <w:rFonts w:ascii="Calibri" w:eastAsia="Times New Roman" w:hAnsi="Calibri" w:cs="Calibri"/>
          <w:kern w:val="0"/>
          <w:lang w:eastAsia="zh-CN"/>
          <w14:ligatures w14:val="none"/>
        </w:rPr>
        <w:t xml:space="preserve">Il disclaimer/punto di attenzione in tema di aiuti sotto forma di voucher o aiuti in conto servizi inquadrati come aiuti intende evidenziare al beneficiario che Regione Lombardia, ai fini dell’istruttoria del presente bando, non può formalmente tener conto di eventuali aiuti registrati in RNA a posteriori in analogia agli aiuti non subordinati all’emanazione di provvedimenti di concessione di cui all’art.10 del DM 115/17 in quanto formalmente non concessi; si invitano i beneficiari a valutare l’eventuale impatto sui propri rispettivi plafond </w:t>
      </w:r>
      <w:r w:rsidRPr="00B31B76">
        <w:rPr>
          <w:rFonts w:ascii="Calibri" w:eastAsia="Times New Roman" w:hAnsi="Calibri" w:cs="Calibri"/>
          <w:kern w:val="0"/>
          <w:lang w:eastAsia="zh-CN"/>
          <w14:ligatures w14:val="none"/>
        </w:rPr>
        <w:lastRenderedPageBreak/>
        <w:t xml:space="preserve">de </w:t>
      </w:r>
      <w:proofErr w:type="spellStart"/>
      <w:r w:rsidRPr="00B31B76">
        <w:rPr>
          <w:rFonts w:ascii="Calibri" w:eastAsia="Times New Roman" w:hAnsi="Calibri" w:cs="Calibri"/>
          <w:kern w:val="0"/>
          <w:lang w:eastAsia="zh-CN"/>
          <w14:ligatures w14:val="none"/>
        </w:rPr>
        <w:t>minimis</w:t>
      </w:r>
      <w:proofErr w:type="spellEnd"/>
      <w:r w:rsidRPr="00B31B76">
        <w:rPr>
          <w:rFonts w:ascii="Calibri" w:eastAsia="Times New Roman" w:hAnsi="Calibri" w:cs="Calibri"/>
          <w:kern w:val="0"/>
          <w:lang w:eastAsia="zh-CN"/>
          <w14:ligatures w14:val="none"/>
        </w:rPr>
        <w:t>, al fine di prevenire eventuali conseguenze giuridiche, non imputabili all’Amministrazione regionale concedente.</w:t>
      </w:r>
    </w:p>
    <w:p w14:paraId="591C6291" w14:textId="77777777" w:rsidR="00B31B76" w:rsidRPr="00B31B76" w:rsidRDefault="00B31B76" w:rsidP="00B31B76">
      <w:pPr>
        <w:suppressAutoHyphens/>
        <w:spacing w:after="0" w:line="240" w:lineRule="auto"/>
        <w:ind w:right="142"/>
        <w:jc w:val="both"/>
        <w:rPr>
          <w:rFonts w:ascii="Calibri" w:eastAsia="Times New Roman" w:hAnsi="Calibri" w:cs="Calibri"/>
          <w:i/>
          <w:iCs/>
          <w:kern w:val="0"/>
          <w:lang w:eastAsia="zh-CN"/>
          <w14:ligatures w14:val="none"/>
        </w:rPr>
      </w:pPr>
      <w:r w:rsidRPr="00B31B76">
        <w:rPr>
          <w:rFonts w:ascii="Calibri" w:eastAsia="Times New Roman" w:hAnsi="Calibri" w:cs="Calibri"/>
          <w:b/>
          <w:i/>
          <w:kern w:val="0"/>
          <w:lang w:eastAsia="zh-CN"/>
          <w14:ligatures w14:val="none"/>
        </w:rPr>
        <w:t>Sezione D: Rispetto del massimale.</w:t>
      </w:r>
    </w:p>
    <w:p w14:paraId="30FE4D3D" w14:textId="77777777" w:rsidR="00B31B76" w:rsidRPr="00B31B76" w:rsidRDefault="00B31B76" w:rsidP="00B31B76">
      <w:pPr>
        <w:suppressAutoHyphens/>
        <w:spacing w:after="0" w:line="240" w:lineRule="auto"/>
        <w:jc w:val="both"/>
        <w:rPr>
          <w:rFonts w:ascii="Calibri" w:eastAsia="Times New Roman" w:hAnsi="Calibri" w:cs="Calibri"/>
          <w:kern w:val="0"/>
          <w:lang w:eastAsia="zh-CN"/>
          <w14:ligatures w14:val="none"/>
        </w:rPr>
      </w:pPr>
      <w:r w:rsidRPr="00B31B76">
        <w:rPr>
          <w:rFonts w:ascii="Calibri" w:eastAsia="Times New Roman" w:hAnsi="Calibri" w:cs="Calibri"/>
          <w:i/>
          <w:iCs/>
          <w:kern w:val="0"/>
          <w:lang w:eastAsia="zh-CN"/>
          <w14:ligatures w14:val="none"/>
        </w:rPr>
        <w:t>Quali agevolazioni indicare?</w:t>
      </w:r>
    </w:p>
    <w:p w14:paraId="26E5DA9A" w14:textId="77777777" w:rsidR="00B31B76" w:rsidRPr="00B31B76" w:rsidRDefault="00B31B76" w:rsidP="00B31B76">
      <w:pPr>
        <w:suppressAutoHyphens/>
        <w:spacing w:after="0" w:line="240" w:lineRule="auto"/>
        <w:jc w:val="both"/>
        <w:rPr>
          <w:rFonts w:ascii="Calibri" w:eastAsia="Times New Roman" w:hAnsi="Calibri" w:cs="Calibri"/>
          <w:kern w:val="0"/>
          <w:lang w:eastAsia="zh-CN"/>
          <w14:ligatures w14:val="none"/>
        </w:rPr>
      </w:pPr>
      <w:r w:rsidRPr="00B31B76">
        <w:rPr>
          <w:rFonts w:ascii="Calibri" w:eastAsia="Times New Roman" w:hAnsi="Calibri" w:cs="Calibri"/>
          <w:kern w:val="0"/>
          <w:lang w:eastAsia="zh-CN"/>
          <w14:ligatures w14:val="none"/>
        </w:rPr>
        <w:t xml:space="preserve">Devono essere riportate tutte le agevolazioni ottenute in </w:t>
      </w:r>
      <w:r w:rsidRPr="00B31B76">
        <w:rPr>
          <w:rFonts w:ascii="Calibri" w:eastAsia="Times New Roman" w:hAnsi="Calibri" w:cs="Calibri"/>
          <w:i/>
          <w:kern w:val="0"/>
          <w:lang w:eastAsia="zh-CN"/>
          <w14:ligatures w14:val="none"/>
        </w:rPr>
        <w:t>«</w:t>
      </w:r>
      <w:r w:rsidRPr="00B31B76">
        <w:rPr>
          <w:rFonts w:ascii="Calibri" w:eastAsia="Times New Roman" w:hAnsi="Calibri" w:cs="Calibri"/>
          <w:i/>
          <w:iCs/>
          <w:kern w:val="0"/>
          <w:lang w:eastAsia="zh-CN"/>
          <w14:ligatures w14:val="none"/>
        </w:rPr>
        <w:t xml:space="preserve">de </w:t>
      </w:r>
      <w:proofErr w:type="spellStart"/>
      <w:r w:rsidRPr="00B31B76">
        <w:rPr>
          <w:rFonts w:ascii="Calibri" w:eastAsia="Times New Roman" w:hAnsi="Calibri" w:cs="Calibri"/>
          <w:i/>
          <w:iCs/>
          <w:kern w:val="0"/>
          <w:lang w:eastAsia="zh-CN"/>
          <w14:ligatures w14:val="none"/>
        </w:rPr>
        <w:t>minimis</w:t>
      </w:r>
      <w:proofErr w:type="spellEnd"/>
      <w:r w:rsidRPr="00B31B76">
        <w:rPr>
          <w:rFonts w:ascii="Calibri" w:eastAsia="Times New Roman" w:hAnsi="Calibri" w:cs="Calibri"/>
          <w:i/>
          <w:iCs/>
          <w:kern w:val="0"/>
          <w:lang w:eastAsia="zh-CN"/>
          <w14:ligatures w14:val="none"/>
        </w:rPr>
        <w:t xml:space="preserve">» </w:t>
      </w:r>
      <w:r w:rsidRPr="00B31B76">
        <w:rPr>
          <w:rFonts w:ascii="Calibri" w:eastAsia="Times New Roman" w:hAnsi="Calibri" w:cs="Calibri"/>
          <w:kern w:val="0"/>
          <w:lang w:eastAsia="zh-CN"/>
          <w14:ligatures w14:val="none"/>
        </w:rPr>
        <w:t>ai sensi di qualsiasi regolamento europeo relativo a tale tipologia di aiuti, specificando, per ogni aiuto, a quale regolamento faccia riferimento (agricoltura, pesca, SIEG o “generale”).</w:t>
      </w:r>
    </w:p>
    <w:p w14:paraId="5B001DAF" w14:textId="77777777" w:rsidR="00B31B76" w:rsidRPr="00B31B76" w:rsidRDefault="00B31B76" w:rsidP="00B31B76">
      <w:pPr>
        <w:suppressAutoHyphens/>
        <w:spacing w:after="0" w:line="240" w:lineRule="auto"/>
        <w:jc w:val="both"/>
        <w:rPr>
          <w:rFonts w:ascii="Calibri" w:eastAsia="Times New Roman" w:hAnsi="Calibri" w:cs="Calibri"/>
          <w:kern w:val="0"/>
          <w:lang w:eastAsia="zh-CN"/>
          <w14:ligatures w14:val="none"/>
        </w:rPr>
      </w:pPr>
      <w:r w:rsidRPr="00B31B76">
        <w:rPr>
          <w:rFonts w:ascii="Calibri" w:eastAsia="Times New Roman" w:hAnsi="Calibri" w:cs="Calibri"/>
          <w:kern w:val="0"/>
          <w:lang w:eastAsia="zh-CN"/>
          <w14:ligatures w14:val="none"/>
        </w:rPr>
        <w:t xml:space="preserve">Nel caso di </w:t>
      </w:r>
      <w:r w:rsidRPr="00B31B76">
        <w:rPr>
          <w:rFonts w:ascii="Calibri" w:eastAsia="Times New Roman" w:hAnsi="Calibri" w:cs="Calibri"/>
          <w:b/>
          <w:kern w:val="0"/>
          <w:lang w:eastAsia="zh-CN"/>
          <w14:ligatures w14:val="none"/>
        </w:rPr>
        <w:t>aiuti concessi in forma diversa dalla sovvenzione</w:t>
      </w:r>
      <w:r w:rsidRPr="00B31B76">
        <w:rPr>
          <w:rFonts w:ascii="Calibri" w:eastAsia="Times New Roman" w:hAnsi="Calibri" w:cs="Calibri"/>
          <w:kern w:val="0"/>
          <w:lang w:eastAsia="zh-CN"/>
          <w14:ligatures w14:val="none"/>
        </w:rPr>
        <w:t xml:space="preserve"> (ad esempio, come prestito agevolato o come garanzia), dovrà essere indicato </w:t>
      </w:r>
      <w:r w:rsidRPr="00B31B76">
        <w:rPr>
          <w:rFonts w:ascii="Calibri" w:eastAsia="Times New Roman" w:hAnsi="Calibri" w:cs="Calibri"/>
          <w:b/>
          <w:kern w:val="0"/>
          <w:lang w:eastAsia="zh-CN"/>
          <w14:ligatures w14:val="none"/>
        </w:rPr>
        <w:t>l’importo dell’equivalente sovvenzione</w:t>
      </w:r>
      <w:r w:rsidRPr="00B31B76">
        <w:rPr>
          <w:rFonts w:ascii="Calibri" w:eastAsia="Times New Roman" w:hAnsi="Calibri" w:cs="Calibri"/>
          <w:kern w:val="0"/>
          <w:lang w:eastAsia="zh-CN"/>
          <w14:ligatures w14:val="none"/>
        </w:rPr>
        <w:t xml:space="preserve">, come risulta dall’atto di concessione di ciascun aiuto. In relazione a ciascun aiuto deve essere rispettato il massimale triennale stabilito dal regolamento di riferimento e nell’avviso. </w:t>
      </w:r>
    </w:p>
    <w:p w14:paraId="2E7FB750" w14:textId="77777777" w:rsidR="00B31B76" w:rsidRPr="00B31B76" w:rsidRDefault="00B31B76" w:rsidP="00B31B76">
      <w:pPr>
        <w:suppressAutoHyphens/>
        <w:spacing w:after="0" w:line="240" w:lineRule="auto"/>
        <w:jc w:val="both"/>
        <w:rPr>
          <w:rFonts w:ascii="Calibri" w:eastAsia="Times New Roman" w:hAnsi="Calibri" w:cs="Calibri"/>
          <w:b/>
          <w:kern w:val="0"/>
          <w:lang w:eastAsia="zh-CN"/>
          <w14:ligatures w14:val="none"/>
        </w:rPr>
      </w:pPr>
      <w:r w:rsidRPr="00B31B76">
        <w:rPr>
          <w:rFonts w:ascii="Calibri" w:eastAsia="Times New Roman" w:hAnsi="Calibri" w:cs="Calibri"/>
          <w:kern w:val="0"/>
          <w:lang w:eastAsia="zh-CN"/>
          <w14:ligatures w14:val="none"/>
        </w:rPr>
        <w:t xml:space="preserve">Un’impresa può essere beneficiaria di aiuti ai sensi di più regolamenti </w:t>
      </w:r>
      <w:r w:rsidRPr="00B31B76">
        <w:rPr>
          <w:rFonts w:ascii="Calibri" w:eastAsia="Times New Roman" w:hAnsi="Calibri" w:cs="Calibri"/>
          <w:i/>
          <w:kern w:val="0"/>
          <w:lang w:eastAsia="zh-CN"/>
          <w14:ligatures w14:val="none"/>
        </w:rPr>
        <w:t>«</w:t>
      </w:r>
      <w:r w:rsidRPr="00B31B76">
        <w:rPr>
          <w:rFonts w:ascii="Calibri" w:eastAsia="Times New Roman" w:hAnsi="Calibri" w:cs="Calibri"/>
          <w:i/>
          <w:iCs/>
          <w:kern w:val="0"/>
          <w:lang w:eastAsia="zh-CN"/>
          <w14:ligatures w14:val="none"/>
        </w:rPr>
        <w:t xml:space="preserve">de </w:t>
      </w:r>
      <w:proofErr w:type="spellStart"/>
      <w:r w:rsidRPr="00B31B76">
        <w:rPr>
          <w:rFonts w:ascii="Calibri" w:eastAsia="Times New Roman" w:hAnsi="Calibri" w:cs="Calibri"/>
          <w:i/>
          <w:iCs/>
          <w:kern w:val="0"/>
          <w:lang w:eastAsia="zh-CN"/>
          <w14:ligatures w14:val="none"/>
        </w:rPr>
        <w:t>minimis</w:t>
      </w:r>
      <w:proofErr w:type="spellEnd"/>
      <w:r w:rsidRPr="00B31B76">
        <w:rPr>
          <w:rFonts w:ascii="Calibri" w:eastAsia="Times New Roman" w:hAnsi="Calibri" w:cs="Calibri"/>
          <w:i/>
          <w:iCs/>
          <w:kern w:val="0"/>
          <w:lang w:eastAsia="zh-CN"/>
          <w14:ligatures w14:val="none"/>
        </w:rPr>
        <w:t>»</w:t>
      </w:r>
      <w:r w:rsidRPr="00B31B76">
        <w:rPr>
          <w:rFonts w:ascii="Calibri" w:eastAsia="Times New Roman" w:hAnsi="Calibri" w:cs="Calibri"/>
          <w:kern w:val="0"/>
          <w:lang w:eastAsia="zh-CN"/>
          <w14:ligatures w14:val="none"/>
        </w:rPr>
        <w:t xml:space="preserve">; a ciascuno di tali aiuti si applicherà il massimale pertinente, con l’avvertenza che l’importo totale degli aiuti </w:t>
      </w:r>
      <w:r w:rsidRPr="00B31B76">
        <w:rPr>
          <w:rFonts w:ascii="Calibri" w:eastAsia="Times New Roman" w:hAnsi="Calibri" w:cs="Calibri"/>
          <w:i/>
          <w:kern w:val="0"/>
          <w:lang w:eastAsia="zh-CN"/>
          <w14:ligatures w14:val="none"/>
        </w:rPr>
        <w:t>«</w:t>
      </w:r>
      <w:r w:rsidRPr="00B31B76">
        <w:rPr>
          <w:rFonts w:ascii="Calibri" w:eastAsia="Times New Roman" w:hAnsi="Calibri" w:cs="Calibri"/>
          <w:i/>
          <w:iCs/>
          <w:kern w:val="0"/>
          <w:lang w:eastAsia="zh-CN"/>
          <w14:ligatures w14:val="none"/>
        </w:rPr>
        <w:t xml:space="preserve">de </w:t>
      </w:r>
      <w:proofErr w:type="spellStart"/>
      <w:r w:rsidRPr="00B31B76">
        <w:rPr>
          <w:rFonts w:ascii="Calibri" w:eastAsia="Times New Roman" w:hAnsi="Calibri" w:cs="Calibri"/>
          <w:i/>
          <w:iCs/>
          <w:kern w:val="0"/>
          <w:lang w:eastAsia="zh-CN"/>
          <w14:ligatures w14:val="none"/>
        </w:rPr>
        <w:t>minimis</w:t>
      </w:r>
      <w:proofErr w:type="spellEnd"/>
      <w:r w:rsidRPr="00B31B76">
        <w:rPr>
          <w:rFonts w:ascii="Calibri" w:eastAsia="Times New Roman" w:hAnsi="Calibri" w:cs="Calibri"/>
          <w:i/>
          <w:iCs/>
          <w:kern w:val="0"/>
          <w:lang w:eastAsia="zh-CN"/>
          <w14:ligatures w14:val="none"/>
        </w:rPr>
        <w:t xml:space="preserve">» </w:t>
      </w:r>
      <w:r w:rsidRPr="00B31B76">
        <w:rPr>
          <w:rFonts w:ascii="Calibri" w:eastAsia="Times New Roman" w:hAnsi="Calibri" w:cs="Calibri"/>
          <w:kern w:val="0"/>
          <w:lang w:eastAsia="zh-CN"/>
          <w14:ligatures w14:val="none"/>
        </w:rPr>
        <w:t xml:space="preserve">ottenuti in ciascun triennio di riferimento non potrà comunque superare il tetto massimo più elevato tra quelli cui si fa riferimento. Inoltre, qualora l'importo concesso sia stato nel frattempo anche </w:t>
      </w:r>
      <w:r w:rsidRPr="00B31B76">
        <w:rPr>
          <w:rFonts w:ascii="Calibri" w:eastAsia="Times New Roman" w:hAnsi="Calibri" w:cs="Calibri"/>
          <w:b/>
          <w:kern w:val="0"/>
          <w:lang w:eastAsia="zh-CN"/>
          <w14:ligatures w14:val="none"/>
        </w:rPr>
        <w:t>liquidato a saldo</w:t>
      </w:r>
      <w:r w:rsidRPr="00B31B76">
        <w:rPr>
          <w:rFonts w:ascii="Calibri" w:eastAsia="Times New Roman" w:hAnsi="Calibri" w:cs="Calibri"/>
          <w:kern w:val="0"/>
          <w:lang w:eastAsia="zh-CN"/>
          <w14:ligatures w14:val="none"/>
        </w:rPr>
        <w:t xml:space="preserve">, l'impresa potrà dichiarare anche questo importo effettivamente ricevuto se di valore diverso (inferiore) da quello concesso. </w:t>
      </w:r>
      <w:r w:rsidRPr="00B31B76">
        <w:rPr>
          <w:rFonts w:ascii="Calibri" w:eastAsia="Times New Roman" w:hAnsi="Calibri" w:cs="Calibri"/>
          <w:b/>
          <w:kern w:val="0"/>
          <w:lang w:eastAsia="zh-CN"/>
          <w14:ligatures w14:val="none"/>
        </w:rPr>
        <w:t xml:space="preserve">Fino al momento in cui non sia intervenuta l’erogazione a saldo, dovrà essere indicato solo l’importo concesso. </w:t>
      </w:r>
    </w:p>
    <w:p w14:paraId="74A851C0" w14:textId="77777777" w:rsidR="00B31B76" w:rsidRPr="00B31B76" w:rsidRDefault="00B31B76" w:rsidP="00B31B76">
      <w:pPr>
        <w:suppressAutoHyphens/>
        <w:spacing w:before="240" w:after="0" w:line="240" w:lineRule="auto"/>
        <w:ind w:right="141"/>
        <w:jc w:val="both"/>
        <w:rPr>
          <w:rFonts w:ascii="Calibri" w:eastAsia="Times New Roman" w:hAnsi="Calibri" w:cs="Calibri"/>
          <w:b/>
          <w:bCs/>
          <w:kern w:val="0"/>
          <w:lang w:eastAsia="zh-CN"/>
          <w14:ligatures w14:val="none"/>
        </w:rPr>
      </w:pPr>
      <w:r w:rsidRPr="00B31B76">
        <w:rPr>
          <w:rFonts w:ascii="Calibri" w:eastAsia="Times New Roman" w:hAnsi="Calibri" w:cs="Calibri"/>
          <w:b/>
          <w:bCs/>
          <w:kern w:val="0"/>
          <w:lang w:eastAsia="zh-CN"/>
          <w14:ligatures w14:val="none"/>
        </w:rPr>
        <w:t>Il caso specifico delle fusioni, acquisizioni e trasferimenti di rami d’azienda: quali agevolazioni indicare?</w:t>
      </w:r>
    </w:p>
    <w:p w14:paraId="78551CD8" w14:textId="77777777" w:rsidR="00B31B76" w:rsidRPr="00B31B76" w:rsidRDefault="00B31B76" w:rsidP="00B31B76">
      <w:pPr>
        <w:suppressAutoHyphens/>
        <w:spacing w:after="0" w:line="240" w:lineRule="auto"/>
        <w:ind w:right="141"/>
        <w:jc w:val="both"/>
        <w:rPr>
          <w:rFonts w:ascii="Calibri" w:eastAsia="Times New Roman" w:hAnsi="Calibri" w:cs="Calibri"/>
          <w:b/>
          <w:bCs/>
          <w:kern w:val="0"/>
          <w:lang w:eastAsia="zh-CN"/>
          <w14:ligatures w14:val="none"/>
        </w:rPr>
      </w:pPr>
      <w:r w:rsidRPr="00B31B76">
        <w:rPr>
          <w:rFonts w:ascii="Calibri" w:eastAsia="Times New Roman" w:hAnsi="Calibri" w:cs="Calibri"/>
          <w:b/>
          <w:bCs/>
          <w:kern w:val="0"/>
          <w:lang w:eastAsia="zh-CN"/>
          <w14:ligatures w14:val="none"/>
        </w:rPr>
        <w:t>I casi sono disciplinati all’art.3 par 8 e 9 del Reg (UE) 2023/2831 che citano:</w:t>
      </w:r>
    </w:p>
    <w:p w14:paraId="74409276" w14:textId="77777777" w:rsidR="00B31B76" w:rsidRPr="00B31B76" w:rsidRDefault="00B31B76" w:rsidP="00B31B76">
      <w:pPr>
        <w:suppressAutoHyphens/>
        <w:spacing w:before="240" w:after="0" w:line="240" w:lineRule="auto"/>
        <w:ind w:right="141"/>
        <w:jc w:val="both"/>
        <w:rPr>
          <w:rFonts w:ascii="Calibri" w:eastAsia="Times New Roman" w:hAnsi="Calibri" w:cs="Calibri"/>
          <w:i/>
          <w:iCs/>
          <w:kern w:val="0"/>
          <w:lang w:eastAsia="zh-CN"/>
          <w14:ligatures w14:val="none"/>
        </w:rPr>
      </w:pPr>
      <w:r w:rsidRPr="00B31B76">
        <w:rPr>
          <w:rFonts w:ascii="Calibri" w:eastAsia="Times New Roman" w:hAnsi="Calibri" w:cs="Calibri"/>
          <w:b/>
          <w:bCs/>
          <w:i/>
          <w:iCs/>
          <w:kern w:val="0"/>
          <w:lang w:eastAsia="zh-CN"/>
          <w14:ligatures w14:val="none"/>
        </w:rPr>
        <w:t>8.</w:t>
      </w:r>
      <w:r w:rsidRPr="00B31B76">
        <w:rPr>
          <w:rFonts w:ascii="Calibri" w:eastAsia="Times New Roman" w:hAnsi="Calibri" w:cs="Calibri"/>
          <w:i/>
          <w:iCs/>
          <w:kern w:val="0"/>
          <w:lang w:eastAsia="zh-CN"/>
          <w14:ligatures w14:val="none"/>
        </w:rPr>
        <w:t xml:space="preserve"> In caso di fusioni o acquisizioni, per determinare se gli eventuali nuovi aiuti «de </w:t>
      </w:r>
      <w:proofErr w:type="spellStart"/>
      <w:r w:rsidRPr="00B31B76">
        <w:rPr>
          <w:rFonts w:ascii="Calibri" w:eastAsia="Times New Roman" w:hAnsi="Calibri" w:cs="Calibri"/>
          <w:i/>
          <w:iCs/>
          <w:kern w:val="0"/>
          <w:lang w:eastAsia="zh-CN"/>
          <w14:ligatures w14:val="none"/>
        </w:rPr>
        <w:t>minimis</w:t>
      </w:r>
      <w:proofErr w:type="spellEnd"/>
      <w:r w:rsidRPr="00B31B76">
        <w:rPr>
          <w:rFonts w:ascii="Calibri" w:eastAsia="Times New Roman" w:hAnsi="Calibri" w:cs="Calibri"/>
          <w:i/>
          <w:iCs/>
          <w:kern w:val="0"/>
          <w:lang w:eastAsia="zh-CN"/>
          <w14:ligatures w14:val="none"/>
        </w:rPr>
        <w:t xml:space="preserve">» a favore della nuova impresa o dell’impresa acquirente superano il massimale di cui al paragrafo 2, occorre tener conto di tutti gli aiuti «de </w:t>
      </w:r>
      <w:proofErr w:type="spellStart"/>
      <w:r w:rsidRPr="00B31B76">
        <w:rPr>
          <w:rFonts w:ascii="Calibri" w:eastAsia="Times New Roman" w:hAnsi="Calibri" w:cs="Calibri"/>
          <w:i/>
          <w:iCs/>
          <w:kern w:val="0"/>
          <w:lang w:eastAsia="zh-CN"/>
          <w14:ligatures w14:val="none"/>
        </w:rPr>
        <w:t>minimis</w:t>
      </w:r>
      <w:proofErr w:type="spellEnd"/>
      <w:r w:rsidRPr="00B31B76">
        <w:rPr>
          <w:rFonts w:ascii="Calibri" w:eastAsia="Times New Roman" w:hAnsi="Calibri" w:cs="Calibri"/>
          <w:i/>
          <w:iCs/>
          <w:kern w:val="0"/>
          <w:lang w:eastAsia="zh-CN"/>
          <w14:ligatures w14:val="none"/>
        </w:rPr>
        <w:t xml:space="preserve">» precedentemente concessi a ciascuna delle imprese partecipanti alla fusione. Gli aiuti «de </w:t>
      </w:r>
      <w:proofErr w:type="spellStart"/>
      <w:r w:rsidRPr="00B31B76">
        <w:rPr>
          <w:rFonts w:ascii="Calibri" w:eastAsia="Times New Roman" w:hAnsi="Calibri" w:cs="Calibri"/>
          <w:i/>
          <w:iCs/>
          <w:kern w:val="0"/>
          <w:lang w:eastAsia="zh-CN"/>
          <w14:ligatures w14:val="none"/>
        </w:rPr>
        <w:t>minimis</w:t>
      </w:r>
      <w:proofErr w:type="spellEnd"/>
      <w:r w:rsidRPr="00B31B76">
        <w:rPr>
          <w:rFonts w:ascii="Calibri" w:eastAsia="Times New Roman" w:hAnsi="Calibri" w:cs="Calibri"/>
          <w:i/>
          <w:iCs/>
          <w:kern w:val="0"/>
          <w:lang w:eastAsia="zh-CN"/>
          <w14:ligatures w14:val="none"/>
        </w:rPr>
        <w:t>» concessi legalmente prima della fusione o dell’acquisizione restano legittimi.</w:t>
      </w:r>
    </w:p>
    <w:p w14:paraId="6C3FACC7" w14:textId="77777777" w:rsidR="00B31B76" w:rsidRPr="00B31B76" w:rsidRDefault="00B31B76" w:rsidP="00B31B76">
      <w:pPr>
        <w:suppressAutoHyphens/>
        <w:spacing w:after="0" w:line="240" w:lineRule="auto"/>
        <w:ind w:right="141"/>
        <w:jc w:val="both"/>
        <w:rPr>
          <w:rFonts w:ascii="Calibri" w:eastAsia="Times New Roman" w:hAnsi="Calibri" w:cs="Calibri"/>
          <w:i/>
          <w:iCs/>
          <w:kern w:val="0"/>
          <w:lang w:eastAsia="zh-CN"/>
          <w14:ligatures w14:val="none"/>
        </w:rPr>
      </w:pPr>
      <w:r w:rsidRPr="00B31B76">
        <w:rPr>
          <w:rFonts w:ascii="Calibri" w:eastAsia="Times New Roman" w:hAnsi="Calibri" w:cs="Calibri"/>
          <w:b/>
          <w:bCs/>
          <w:i/>
          <w:iCs/>
          <w:kern w:val="0"/>
          <w:lang w:eastAsia="zh-CN"/>
          <w14:ligatures w14:val="none"/>
        </w:rPr>
        <w:t>9.</w:t>
      </w:r>
      <w:r w:rsidRPr="00B31B76">
        <w:rPr>
          <w:rFonts w:ascii="Calibri" w:eastAsia="Times New Roman" w:hAnsi="Calibri" w:cs="Calibri"/>
          <w:i/>
          <w:iCs/>
          <w:kern w:val="0"/>
          <w:lang w:eastAsia="zh-CN"/>
          <w14:ligatures w14:val="none"/>
        </w:rPr>
        <w:t xml:space="preserve"> In caso di scissione di un’impresa in due o più imprese distinte, l’importo degli aiuti «de </w:t>
      </w:r>
      <w:proofErr w:type="spellStart"/>
      <w:r w:rsidRPr="00B31B76">
        <w:rPr>
          <w:rFonts w:ascii="Calibri" w:eastAsia="Times New Roman" w:hAnsi="Calibri" w:cs="Calibri"/>
          <w:i/>
          <w:iCs/>
          <w:kern w:val="0"/>
          <w:lang w:eastAsia="zh-CN"/>
          <w14:ligatures w14:val="none"/>
        </w:rPr>
        <w:t>minimis</w:t>
      </w:r>
      <w:proofErr w:type="spellEnd"/>
      <w:r w:rsidRPr="00B31B76">
        <w:rPr>
          <w:rFonts w:ascii="Calibri" w:eastAsia="Times New Roman" w:hAnsi="Calibri" w:cs="Calibri"/>
          <w:i/>
          <w:iCs/>
          <w:kern w:val="0"/>
          <w:lang w:eastAsia="zh-CN"/>
          <w14:ligatures w14:val="none"/>
        </w:rPr>
        <w:t xml:space="preserve">» concesso prima della scissione è assegnato all’impresa che ne ha fruito, che in linea di principio è l’impresa che rileva le attività per le quali sono stati utilizzati gli aiuti «de </w:t>
      </w:r>
      <w:proofErr w:type="spellStart"/>
      <w:r w:rsidRPr="00B31B76">
        <w:rPr>
          <w:rFonts w:ascii="Calibri" w:eastAsia="Times New Roman" w:hAnsi="Calibri" w:cs="Calibri"/>
          <w:i/>
          <w:iCs/>
          <w:kern w:val="0"/>
          <w:lang w:eastAsia="zh-CN"/>
          <w14:ligatures w14:val="none"/>
        </w:rPr>
        <w:t>minimis</w:t>
      </w:r>
      <w:proofErr w:type="spellEnd"/>
      <w:r w:rsidRPr="00B31B76">
        <w:rPr>
          <w:rFonts w:ascii="Calibri" w:eastAsia="Times New Roman" w:hAnsi="Calibri" w:cs="Calibri"/>
          <w:i/>
          <w:iCs/>
          <w:kern w:val="0"/>
          <w:lang w:eastAsia="zh-CN"/>
          <w14:ligatures w14:val="none"/>
        </w:rPr>
        <w:t xml:space="preserve">». Qualora tale attribuzione non sia possibile, l’aiuto «de </w:t>
      </w:r>
      <w:proofErr w:type="spellStart"/>
      <w:r w:rsidRPr="00B31B76">
        <w:rPr>
          <w:rFonts w:ascii="Calibri" w:eastAsia="Times New Roman" w:hAnsi="Calibri" w:cs="Calibri"/>
          <w:i/>
          <w:iCs/>
          <w:kern w:val="0"/>
          <w:lang w:eastAsia="zh-CN"/>
          <w14:ligatures w14:val="none"/>
        </w:rPr>
        <w:t>minimis</w:t>
      </w:r>
      <w:proofErr w:type="spellEnd"/>
      <w:r w:rsidRPr="00B31B76">
        <w:rPr>
          <w:rFonts w:ascii="Calibri" w:eastAsia="Times New Roman" w:hAnsi="Calibri" w:cs="Calibri"/>
          <w:i/>
          <w:iCs/>
          <w:kern w:val="0"/>
          <w:lang w:eastAsia="zh-CN"/>
          <w14:ligatures w14:val="none"/>
        </w:rPr>
        <w:t>» è ripartito proporzionalmente sulla base del valore contabile del capitale azionario delle nuove imprese alla data effettiva della scissione.</w:t>
      </w:r>
    </w:p>
    <w:p w14:paraId="61D44E7E" w14:textId="77777777" w:rsidR="00B31B76" w:rsidRPr="00B31B76" w:rsidRDefault="00B31B76" w:rsidP="00B31B76">
      <w:pPr>
        <w:suppressAutoHyphens/>
        <w:spacing w:before="240" w:after="0" w:line="240" w:lineRule="auto"/>
        <w:ind w:right="141"/>
        <w:jc w:val="both"/>
        <w:rPr>
          <w:rFonts w:ascii="Calibri" w:eastAsia="Times New Roman" w:hAnsi="Calibri" w:cs="Calibri"/>
          <w:kern w:val="0"/>
          <w:lang w:eastAsia="zh-CN"/>
          <w14:ligatures w14:val="none"/>
        </w:rPr>
      </w:pPr>
      <w:r w:rsidRPr="00B31B76">
        <w:rPr>
          <w:rFonts w:ascii="Calibri" w:eastAsia="Times New Roman" w:hAnsi="Calibri" w:cs="Calibri"/>
          <w:kern w:val="0"/>
          <w:lang w:eastAsia="zh-CN"/>
          <w14:ligatures w14:val="none"/>
        </w:rPr>
        <w:t>Pertanto, nel caso in cui l’impresa richiedente sia incorsa in vicende di fusioni o acquisizioni (art. 3(8) del Reg 2023/2831/UE) tutti gli aiuti «</w:t>
      </w:r>
      <w:r w:rsidRPr="00B31B76">
        <w:rPr>
          <w:rFonts w:ascii="Calibri" w:eastAsia="Times New Roman" w:hAnsi="Calibri" w:cs="Calibri"/>
          <w:i/>
          <w:iCs/>
          <w:kern w:val="0"/>
          <w:lang w:eastAsia="zh-CN"/>
          <w14:ligatures w14:val="none"/>
        </w:rPr>
        <w:t xml:space="preserve">de </w:t>
      </w:r>
      <w:proofErr w:type="spellStart"/>
      <w:r w:rsidRPr="00B31B76">
        <w:rPr>
          <w:rFonts w:ascii="Calibri" w:eastAsia="Times New Roman" w:hAnsi="Calibri" w:cs="Calibri"/>
          <w:i/>
          <w:iCs/>
          <w:kern w:val="0"/>
          <w:lang w:eastAsia="zh-CN"/>
          <w14:ligatures w14:val="none"/>
        </w:rPr>
        <w:t>minimis</w:t>
      </w:r>
      <w:proofErr w:type="spellEnd"/>
      <w:r w:rsidRPr="00B31B76">
        <w:rPr>
          <w:rFonts w:ascii="Calibri" w:eastAsia="Times New Roman" w:hAnsi="Calibri" w:cs="Calibri"/>
          <w:kern w:val="0"/>
          <w:lang w:eastAsia="zh-CN"/>
          <w14:ligatures w14:val="none"/>
        </w:rPr>
        <w:t>» accordati alle imprese oggetto dell’operazione devono essere sommati.</w:t>
      </w:r>
    </w:p>
    <w:p w14:paraId="28D42FE3" w14:textId="77777777" w:rsidR="00B31B76" w:rsidRPr="00B31B76" w:rsidRDefault="00B31B76" w:rsidP="00B31B76">
      <w:pPr>
        <w:suppressAutoHyphens/>
        <w:spacing w:after="0" w:line="240" w:lineRule="auto"/>
        <w:ind w:right="141"/>
        <w:jc w:val="both"/>
        <w:rPr>
          <w:rFonts w:ascii="Calibri" w:eastAsia="Times New Roman" w:hAnsi="Calibri" w:cs="Calibri"/>
          <w:kern w:val="0"/>
          <w:lang w:eastAsia="zh-CN"/>
          <w14:ligatures w14:val="none"/>
        </w:rPr>
      </w:pPr>
      <w:r w:rsidRPr="00B31B76">
        <w:rPr>
          <w:rFonts w:ascii="Calibri" w:eastAsia="Times New Roman" w:hAnsi="Calibri" w:cs="Calibri"/>
          <w:kern w:val="0"/>
          <w:lang w:eastAsia="zh-CN"/>
          <w14:ligatures w14:val="none"/>
        </w:rPr>
        <w:t>Nel caso in cui l’impresa richiedente origini da operazioni di scissione (art. 3(9) del Reg (UE)2023/2831) l’importo degli aiuti «</w:t>
      </w:r>
      <w:r w:rsidRPr="00B31B76">
        <w:rPr>
          <w:rFonts w:ascii="Calibri" w:eastAsia="Times New Roman" w:hAnsi="Calibri" w:cs="Calibri"/>
          <w:i/>
          <w:iCs/>
          <w:kern w:val="0"/>
          <w:lang w:eastAsia="zh-CN"/>
          <w14:ligatures w14:val="none"/>
        </w:rPr>
        <w:t xml:space="preserve">de </w:t>
      </w:r>
      <w:proofErr w:type="spellStart"/>
      <w:r w:rsidRPr="00B31B76">
        <w:rPr>
          <w:rFonts w:ascii="Calibri" w:eastAsia="Times New Roman" w:hAnsi="Calibri" w:cs="Calibri"/>
          <w:i/>
          <w:iCs/>
          <w:kern w:val="0"/>
          <w:lang w:eastAsia="zh-CN"/>
          <w14:ligatures w14:val="none"/>
        </w:rPr>
        <w:t>minimis</w:t>
      </w:r>
      <w:proofErr w:type="spellEnd"/>
      <w:r w:rsidRPr="00B31B76">
        <w:rPr>
          <w:rFonts w:ascii="Calibri" w:eastAsia="Times New Roman" w:hAnsi="Calibri" w:cs="Calibri"/>
          <w:kern w:val="0"/>
          <w:lang w:eastAsia="zh-CN"/>
          <w14:ligatures w14:val="none"/>
        </w:rPr>
        <w:t xml:space="preserve">» ottenuti dall’impresa originaria deve essere attribuito all’impresa che acquisirà le attività che hanno beneficiato degli aiuti o, se ciò non è possibile, deve essere suddiviso proporzionalmente al valore delle nuove imprese in termini di capitale investito. </w:t>
      </w:r>
    </w:p>
    <w:p w14:paraId="6F3DD175" w14:textId="77777777" w:rsidR="00B31B76" w:rsidRPr="00B31B76" w:rsidRDefault="00B31B76" w:rsidP="00B31B76">
      <w:pPr>
        <w:suppressAutoHyphens/>
        <w:spacing w:after="0" w:line="240" w:lineRule="auto"/>
        <w:ind w:right="141"/>
        <w:jc w:val="both"/>
        <w:rPr>
          <w:rFonts w:ascii="Calibri" w:eastAsia="Times New Roman" w:hAnsi="Calibri" w:cs="Calibri"/>
          <w:kern w:val="0"/>
          <w:lang w:eastAsia="zh-CN"/>
          <w14:ligatures w14:val="none"/>
        </w:rPr>
      </w:pPr>
      <w:r w:rsidRPr="00B31B76">
        <w:rPr>
          <w:rFonts w:ascii="Calibri" w:eastAsia="Times New Roman" w:hAnsi="Calibri" w:cs="Calibri"/>
          <w:kern w:val="0"/>
          <w:lang w:eastAsia="zh-CN"/>
          <w14:ligatures w14:val="none"/>
        </w:rPr>
        <w:t>Valutazioni caso per caso dovranno essere effettuate per la fattispecie di un trasferimento di un ramo d’azienda che, configurato come operazione di acquisizione, determina il trasferimento del «</w:t>
      </w:r>
      <w:r w:rsidRPr="00B31B76">
        <w:rPr>
          <w:rFonts w:ascii="Calibri" w:eastAsia="Times New Roman" w:hAnsi="Calibri" w:cs="Calibri"/>
          <w:i/>
          <w:iCs/>
          <w:kern w:val="0"/>
          <w:lang w:eastAsia="zh-CN"/>
          <w14:ligatures w14:val="none"/>
        </w:rPr>
        <w:t xml:space="preserve">de </w:t>
      </w:r>
      <w:proofErr w:type="spellStart"/>
      <w:r w:rsidRPr="00B31B76">
        <w:rPr>
          <w:rFonts w:ascii="Calibri" w:eastAsia="Times New Roman" w:hAnsi="Calibri" w:cs="Calibri"/>
          <w:i/>
          <w:iCs/>
          <w:kern w:val="0"/>
          <w:lang w:eastAsia="zh-CN"/>
          <w14:ligatures w14:val="none"/>
        </w:rPr>
        <w:t>minimis</w:t>
      </w:r>
      <w:proofErr w:type="spellEnd"/>
      <w:r w:rsidRPr="00B31B76">
        <w:rPr>
          <w:rFonts w:ascii="Calibri" w:eastAsia="Times New Roman" w:hAnsi="Calibri" w:cs="Calibri"/>
          <w:kern w:val="0"/>
          <w:lang w:eastAsia="zh-CN"/>
          <w14:ligatures w14:val="none"/>
        </w:rPr>
        <w:t>» in capo all’impresa che ha effettuato l’acquisizione, se l’aiuto «</w:t>
      </w:r>
      <w:r w:rsidRPr="00B31B76">
        <w:rPr>
          <w:rFonts w:ascii="Calibri" w:eastAsia="Times New Roman" w:hAnsi="Calibri" w:cs="Calibri"/>
          <w:i/>
          <w:iCs/>
          <w:kern w:val="0"/>
          <w:lang w:eastAsia="zh-CN"/>
          <w14:ligatures w14:val="none"/>
        </w:rPr>
        <w:t xml:space="preserve">de </w:t>
      </w:r>
      <w:proofErr w:type="spellStart"/>
      <w:r w:rsidRPr="00B31B76">
        <w:rPr>
          <w:rFonts w:ascii="Calibri" w:eastAsia="Times New Roman" w:hAnsi="Calibri" w:cs="Calibri"/>
          <w:i/>
          <w:iCs/>
          <w:kern w:val="0"/>
          <w:lang w:eastAsia="zh-CN"/>
          <w14:ligatures w14:val="none"/>
        </w:rPr>
        <w:t>minimis</w:t>
      </w:r>
      <w:proofErr w:type="spellEnd"/>
      <w:r w:rsidRPr="00B31B76">
        <w:rPr>
          <w:rFonts w:ascii="Calibri" w:eastAsia="Times New Roman" w:hAnsi="Calibri" w:cs="Calibri"/>
          <w:kern w:val="0"/>
          <w:lang w:eastAsia="zh-CN"/>
          <w14:ligatures w14:val="none"/>
        </w:rPr>
        <w:t>» era imputato al ramo d’azienda trasferito.</w:t>
      </w:r>
    </w:p>
    <w:p w14:paraId="319965F9" w14:textId="77777777" w:rsidR="00B31B76" w:rsidRPr="00B31B76" w:rsidRDefault="00B31B76" w:rsidP="00B31B76">
      <w:pPr>
        <w:suppressAutoHyphens/>
        <w:spacing w:after="0" w:line="240" w:lineRule="auto"/>
        <w:ind w:right="141"/>
        <w:jc w:val="both"/>
        <w:rPr>
          <w:rFonts w:ascii="Calibri" w:eastAsia="Times New Roman" w:hAnsi="Calibri" w:cs="Calibri"/>
          <w:kern w:val="0"/>
          <w:lang w:eastAsia="zh-CN"/>
          <w14:ligatures w14:val="none"/>
        </w:rPr>
      </w:pPr>
      <w:r w:rsidRPr="00B31B76">
        <w:rPr>
          <w:rFonts w:ascii="Calibri" w:eastAsia="Times New Roman" w:hAnsi="Calibri" w:cs="Calibri"/>
          <w:kern w:val="0"/>
          <w:lang w:eastAsia="zh-CN"/>
          <w14:ligatures w14:val="none"/>
        </w:rPr>
        <w:t>Viceversa, nel caso in cui un trasferimento di ramo d’azienda si configuri come una operazione di cessione, l’impresa che ha ceduto il ramo può dedurre dall’importo dichiarato l’aiuto «</w:t>
      </w:r>
      <w:r w:rsidRPr="00B31B76">
        <w:rPr>
          <w:rFonts w:ascii="Calibri" w:eastAsia="Times New Roman" w:hAnsi="Calibri" w:cs="Calibri"/>
          <w:i/>
          <w:iCs/>
          <w:kern w:val="0"/>
          <w:lang w:eastAsia="zh-CN"/>
          <w14:ligatures w14:val="none"/>
        </w:rPr>
        <w:t xml:space="preserve">de </w:t>
      </w:r>
      <w:proofErr w:type="spellStart"/>
      <w:r w:rsidRPr="00B31B76">
        <w:rPr>
          <w:rFonts w:ascii="Calibri" w:eastAsia="Times New Roman" w:hAnsi="Calibri" w:cs="Calibri"/>
          <w:i/>
          <w:iCs/>
          <w:kern w:val="0"/>
          <w:lang w:eastAsia="zh-CN"/>
          <w14:ligatures w14:val="none"/>
        </w:rPr>
        <w:t>minimis</w:t>
      </w:r>
      <w:proofErr w:type="spellEnd"/>
      <w:r w:rsidRPr="00B31B76">
        <w:rPr>
          <w:rFonts w:ascii="Calibri" w:eastAsia="Times New Roman" w:hAnsi="Calibri" w:cs="Calibri"/>
          <w:kern w:val="0"/>
          <w:lang w:eastAsia="zh-CN"/>
          <w14:ligatures w14:val="none"/>
        </w:rPr>
        <w:t>» imputato al ramo ceduto.</w:t>
      </w:r>
    </w:p>
    <w:p w14:paraId="39ABD8CB" w14:textId="193A807E" w:rsidR="002E221B" w:rsidRDefault="00B31B76" w:rsidP="00B31B76">
      <w:pPr>
        <w:suppressAutoHyphens/>
        <w:spacing w:after="0" w:line="240" w:lineRule="auto"/>
        <w:ind w:right="141"/>
        <w:jc w:val="both"/>
      </w:pPr>
      <w:r w:rsidRPr="00B31B76">
        <w:rPr>
          <w:rFonts w:ascii="Calibri" w:eastAsia="Times New Roman" w:hAnsi="Calibri" w:cs="Calibri"/>
          <w:kern w:val="0"/>
          <w:lang w:eastAsia="zh-CN"/>
          <w14:ligatures w14:val="none"/>
        </w:rPr>
        <w:t xml:space="preserve">Il disclaimer/punto di attenzione in tema di operazioni societarie straordinarie intende richiamare l’attenzione dei beneficiari sulla eventuale necessità potenzialmente a loro favore nel fornire informazioni che potrebbero quindi impattare sia sulla definizione del perimetro di impresa risultante in RNA sia rispetto alla corretta imputazione dei contributi </w:t>
      </w:r>
      <w:r w:rsidRPr="00B31B76">
        <w:rPr>
          <w:rFonts w:ascii="Calibri" w:eastAsia="Times New Roman" w:hAnsi="Calibri" w:cs="Calibri"/>
          <w:i/>
          <w:kern w:val="0"/>
          <w:lang w:eastAsia="zh-CN"/>
          <w14:ligatures w14:val="none"/>
        </w:rPr>
        <w:t xml:space="preserve">de </w:t>
      </w:r>
      <w:proofErr w:type="spellStart"/>
      <w:r w:rsidRPr="00B31B76">
        <w:rPr>
          <w:rFonts w:ascii="Calibri" w:eastAsia="Times New Roman" w:hAnsi="Calibri" w:cs="Calibri"/>
          <w:i/>
          <w:kern w:val="0"/>
          <w:lang w:eastAsia="zh-CN"/>
          <w14:ligatures w14:val="none"/>
        </w:rPr>
        <w:t>minimis</w:t>
      </w:r>
      <w:proofErr w:type="spellEnd"/>
      <w:r w:rsidRPr="00B31B76">
        <w:rPr>
          <w:rFonts w:ascii="Calibri" w:eastAsia="Times New Roman" w:hAnsi="Calibri" w:cs="Calibri"/>
          <w:i/>
          <w:kern w:val="0"/>
          <w:lang w:eastAsia="zh-CN"/>
          <w14:ligatures w14:val="none"/>
        </w:rPr>
        <w:t xml:space="preserve"> </w:t>
      </w:r>
      <w:r w:rsidRPr="00B31B76">
        <w:rPr>
          <w:rFonts w:ascii="Calibri" w:eastAsia="Times New Roman" w:hAnsi="Calibri" w:cs="Calibri"/>
          <w:kern w:val="0"/>
          <w:lang w:eastAsia="zh-CN"/>
          <w14:ligatures w14:val="none"/>
        </w:rPr>
        <w:t>o altri aiuti che potrebbero essere stati imputati diversamente tra imprese in forza degli atti/accordi all’interno delle operazioni societarie straordinarie, dato che questi accordi potrebbero non essere conosciuto/registrati in tempo reale in RNA</w:t>
      </w:r>
      <w:r>
        <w:rPr>
          <w:rFonts w:ascii="Calibri" w:eastAsia="Times New Roman" w:hAnsi="Calibri" w:cs="Calibri"/>
          <w:kern w:val="0"/>
          <w:lang w:eastAsia="zh-CN"/>
          <w14:ligatures w14:val="none"/>
        </w:rPr>
        <w:t>.</w:t>
      </w:r>
    </w:p>
    <w:sectPr w:rsidR="002E221B">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4C6530" w14:textId="77777777" w:rsidR="00324D40" w:rsidRDefault="00324D40" w:rsidP="00B31B76">
      <w:pPr>
        <w:spacing w:after="0" w:line="240" w:lineRule="auto"/>
      </w:pPr>
      <w:r>
        <w:separator/>
      </w:r>
    </w:p>
  </w:endnote>
  <w:endnote w:type="continuationSeparator" w:id="0">
    <w:p w14:paraId="5E7F621C" w14:textId="77777777" w:rsidR="00324D40" w:rsidRDefault="00324D40" w:rsidP="00B31B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DecimaWE Rg">
    <w:altName w:val="Calibri"/>
    <w:charset w:val="00"/>
    <w:family w:val="auto"/>
    <w:pitch w:val="variable"/>
    <w:sig w:usb0="800000AF" w:usb1="5000205B" w:usb2="00000000" w:usb3="00000000" w:csb0="0000009B"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6C0578" w14:textId="77777777" w:rsidR="00324D40" w:rsidRDefault="00324D40" w:rsidP="00B31B76">
      <w:pPr>
        <w:spacing w:after="0" w:line="240" w:lineRule="auto"/>
      </w:pPr>
      <w:r>
        <w:separator/>
      </w:r>
    </w:p>
  </w:footnote>
  <w:footnote w:type="continuationSeparator" w:id="0">
    <w:p w14:paraId="1683E118" w14:textId="77777777" w:rsidR="00324D40" w:rsidRDefault="00324D40" w:rsidP="00B31B76">
      <w:pPr>
        <w:spacing w:after="0" w:line="240" w:lineRule="auto"/>
      </w:pPr>
      <w:r>
        <w:continuationSeparator/>
      </w:r>
    </w:p>
  </w:footnote>
  <w:footnote w:id="1">
    <w:p w14:paraId="78839BD1" w14:textId="77777777" w:rsidR="00B31B76" w:rsidRPr="001650D4" w:rsidRDefault="00B31B76" w:rsidP="00B31B76">
      <w:pPr>
        <w:pStyle w:val="Testonotaapidipagina"/>
        <w:rPr>
          <w:sz w:val="18"/>
          <w:szCs w:val="18"/>
        </w:rPr>
      </w:pPr>
      <w:r>
        <w:rPr>
          <w:rStyle w:val="Rimandonotaapidipagina"/>
        </w:rPr>
        <w:footnoteRef/>
      </w:r>
      <w:r>
        <w:t xml:space="preserve"> </w:t>
      </w:r>
      <w:r w:rsidRPr="001650D4">
        <w:rPr>
          <w:rFonts w:ascii="Calibri" w:hAnsi="Calibri" w:cs="Calibri"/>
          <w:sz w:val="18"/>
          <w:szCs w:val="18"/>
          <w:u w:val="single"/>
        </w:rPr>
        <w:t>le altre relazioni di cui alle lett. a) e b) di tale articolo non devono essere quindi segnalate, ma verranno verificate d’ufficio tramite visura nel registro nazionale aiuti (RNA di cui al DM 115/2017</w:t>
      </w:r>
      <w:r>
        <w:rPr>
          <w:rFonts w:ascii="Calibri" w:hAnsi="Calibri" w:cs="Calibri"/>
          <w:sz w:val="18"/>
          <w:szCs w:val="18"/>
          <w:u w:val="single"/>
        </w:rPr>
        <w:t xml:space="preserve"> e </w:t>
      </w:r>
      <w:proofErr w:type="spellStart"/>
      <w:r>
        <w:rPr>
          <w:rFonts w:ascii="Calibri" w:hAnsi="Calibri" w:cs="Calibri"/>
          <w:sz w:val="18"/>
          <w:szCs w:val="18"/>
          <w:u w:val="single"/>
        </w:rPr>
        <w:t>ss.mm.ii</w:t>
      </w:r>
      <w:proofErr w:type="spellEnd"/>
      <w:r>
        <w:rPr>
          <w:rFonts w:ascii="Calibri" w:hAnsi="Calibri" w:cs="Calibri"/>
          <w:sz w:val="18"/>
          <w:szCs w:val="18"/>
          <w:u w:val="single"/>
        </w:rPr>
        <w:t>.</w:t>
      </w:r>
      <w:r w:rsidRPr="001650D4">
        <w:rPr>
          <w:rFonts w:ascii="Calibri" w:hAnsi="Calibri" w:cs="Calibri"/>
          <w:sz w:val="18"/>
          <w:szCs w:val="18"/>
          <w:u w:val="single"/>
        </w:rPr>
        <w:t>)</w:t>
      </w:r>
    </w:p>
    <w:p w14:paraId="6BFD8F71" w14:textId="77777777" w:rsidR="00B31B76" w:rsidRDefault="00B31B76" w:rsidP="00B31B76">
      <w:pPr>
        <w:pStyle w:val="Testonotaapidipagina"/>
      </w:pPr>
    </w:p>
  </w:footnote>
  <w:footnote w:id="2">
    <w:p w14:paraId="7974DF41" w14:textId="77777777" w:rsidR="00B31B76" w:rsidRPr="00C2350A" w:rsidRDefault="00B31B76" w:rsidP="00B31B76">
      <w:pPr>
        <w:pStyle w:val="Testonotaapidipagina"/>
        <w:jc w:val="both"/>
        <w:rPr>
          <w:rFonts w:ascii="DecimaWE Rg" w:hAnsi="DecimaWE Rg"/>
          <w:sz w:val="18"/>
          <w:szCs w:val="18"/>
        </w:rPr>
      </w:pPr>
      <w:r w:rsidRPr="00C2350A">
        <w:rPr>
          <w:rStyle w:val="Rimandonotaapidipagina"/>
          <w:rFonts w:ascii="DecimaWE Rg" w:hAnsi="DecimaWE Rg"/>
          <w:sz w:val="18"/>
          <w:szCs w:val="18"/>
        </w:rPr>
        <w:footnoteRef/>
      </w:r>
      <w:r w:rsidRPr="00C2350A">
        <w:rPr>
          <w:rFonts w:ascii="DecimaWE Rg" w:hAnsi="DecimaWE Rg"/>
          <w:sz w:val="18"/>
          <w:szCs w:val="18"/>
        </w:rPr>
        <w:t xml:space="preserve"> Indicare gli estremi del Regolamento (ad esempio Regolamento di esenzione 651/14) oppure della Decisione della Commissione che ha approvato l’aiuto notificato.</w:t>
      </w:r>
    </w:p>
  </w:footnote>
  <w:footnote w:id="3">
    <w:p w14:paraId="13A5AE89" w14:textId="77777777" w:rsidR="00B31B76" w:rsidRPr="00F57E58" w:rsidRDefault="00B31B76" w:rsidP="00B31B76">
      <w:pPr>
        <w:pStyle w:val="Testonotaapidipagina"/>
        <w:jc w:val="both"/>
        <w:rPr>
          <w:rFonts w:ascii="Aptos" w:hAnsi="Aptos" w:cs="Aptos"/>
          <w:sz w:val="16"/>
          <w:szCs w:val="18"/>
        </w:rPr>
      </w:pPr>
      <w:r w:rsidRPr="00F57E58">
        <w:rPr>
          <w:rStyle w:val="Rimandonotaapidipagina"/>
          <w:rFonts w:ascii="Aptos" w:hAnsi="Aptos" w:cs="Aptos"/>
          <w:sz w:val="18"/>
          <w:szCs w:val="18"/>
        </w:rPr>
        <w:footnoteRef/>
      </w:r>
      <w:r w:rsidRPr="00F57E58">
        <w:rPr>
          <w:rFonts w:ascii="Aptos" w:hAnsi="Aptos" w:cs="Aptos"/>
          <w:sz w:val="18"/>
          <w:szCs w:val="18"/>
        </w:rPr>
        <w:t xml:space="preserve"> </w:t>
      </w:r>
      <w:r w:rsidRPr="00F57E58">
        <w:rPr>
          <w:rFonts w:ascii="Aptos" w:hAnsi="Aptos" w:cs="Aptos"/>
          <w:sz w:val="16"/>
          <w:szCs w:val="18"/>
        </w:rPr>
        <w:t xml:space="preserve">Indicare il regolamento in base al quale è stato concesso l’aiuto “de </w:t>
      </w:r>
      <w:proofErr w:type="spellStart"/>
      <w:r w:rsidRPr="00F57E58">
        <w:rPr>
          <w:rFonts w:ascii="Aptos" w:hAnsi="Aptos" w:cs="Aptos"/>
          <w:sz w:val="16"/>
          <w:szCs w:val="18"/>
        </w:rPr>
        <w:t>minimis</w:t>
      </w:r>
      <w:proofErr w:type="spellEnd"/>
      <w:r w:rsidRPr="00F57E58">
        <w:rPr>
          <w:rFonts w:ascii="Aptos" w:hAnsi="Aptos" w:cs="Aptos"/>
          <w:sz w:val="16"/>
          <w:szCs w:val="18"/>
        </w:rPr>
        <w:t>”: R</w:t>
      </w:r>
      <w:r w:rsidRPr="00F57E58">
        <w:rPr>
          <w:rFonts w:ascii="Aptos" w:hAnsi="Aptos" w:cs="Aptos"/>
          <w:bCs/>
          <w:sz w:val="16"/>
          <w:szCs w:val="18"/>
        </w:rPr>
        <w:t xml:space="preserve">eg. n. 2831/2023 e </w:t>
      </w:r>
      <w:proofErr w:type="spellStart"/>
      <w:r w:rsidRPr="00F57E58">
        <w:rPr>
          <w:rFonts w:ascii="Aptos" w:hAnsi="Aptos" w:cs="Aptos"/>
          <w:bCs/>
          <w:sz w:val="16"/>
          <w:szCs w:val="18"/>
        </w:rPr>
        <w:t>s.m.i.</w:t>
      </w:r>
      <w:proofErr w:type="spellEnd"/>
    </w:p>
  </w:footnote>
  <w:footnote w:id="4">
    <w:p w14:paraId="5625833A" w14:textId="77777777" w:rsidR="00B31B76" w:rsidRPr="00F57E58" w:rsidRDefault="00B31B76" w:rsidP="00B31B76">
      <w:pPr>
        <w:pStyle w:val="Testonotaapidipagina"/>
        <w:rPr>
          <w:rFonts w:ascii="Aptos" w:hAnsi="Aptos" w:cs="Aptos"/>
          <w:sz w:val="16"/>
          <w:szCs w:val="18"/>
        </w:rPr>
      </w:pPr>
      <w:r w:rsidRPr="00F57E58">
        <w:rPr>
          <w:rStyle w:val="Rimandonotaapidipagina"/>
          <w:rFonts w:ascii="Aptos" w:hAnsi="Aptos" w:cs="Aptos"/>
        </w:rPr>
        <w:footnoteRef/>
      </w:r>
      <w:r w:rsidRPr="00F57E58">
        <w:rPr>
          <w:rFonts w:ascii="Aptos" w:hAnsi="Aptos" w:cs="Aptos"/>
        </w:rPr>
        <w:t xml:space="preserve"> </w:t>
      </w:r>
      <w:r w:rsidRPr="00F57E58">
        <w:rPr>
          <w:rFonts w:ascii="Aptos" w:hAnsi="Aptos" w:cs="Aptos"/>
          <w:sz w:val="16"/>
          <w:szCs w:val="18"/>
        </w:rPr>
        <w:t>Indicare l’importo in valore nominale se l’agevolazione è stata concessa sotto forma di contributo a fondo perduto, altrimenti indicare l’Equivalente Sovvenzione Lordo (ESL).</w:t>
      </w:r>
    </w:p>
  </w:footnote>
  <w:footnote w:id="5">
    <w:p w14:paraId="78283084" w14:textId="77777777" w:rsidR="00B31B76" w:rsidRPr="00665E58" w:rsidRDefault="00B31B76" w:rsidP="00B31B76">
      <w:pPr>
        <w:pStyle w:val="Testonotaapidipagina"/>
        <w:jc w:val="both"/>
        <w:rPr>
          <w:rFonts w:cs="Arial"/>
          <w:sz w:val="16"/>
          <w:szCs w:val="18"/>
        </w:rPr>
      </w:pPr>
      <w:r w:rsidRPr="00F57E58">
        <w:rPr>
          <w:rStyle w:val="Rimandonotaapidipagina"/>
          <w:rFonts w:ascii="Aptos" w:hAnsi="Aptos" w:cs="Aptos"/>
          <w:sz w:val="18"/>
          <w:szCs w:val="18"/>
        </w:rPr>
        <w:footnoteRef/>
      </w:r>
      <w:r w:rsidRPr="00F57E58">
        <w:rPr>
          <w:rFonts w:ascii="Aptos" w:hAnsi="Aptos" w:cs="Aptos"/>
          <w:sz w:val="18"/>
          <w:szCs w:val="18"/>
        </w:rPr>
        <w:t xml:space="preserve"> </w:t>
      </w:r>
      <w:r w:rsidRPr="00F57E58">
        <w:rPr>
          <w:rFonts w:ascii="Aptos" w:hAnsi="Aptos" w:cs="Aptos"/>
          <w:sz w:val="16"/>
          <w:szCs w:val="18"/>
        </w:rPr>
        <w:t>Indicare l’importo effettivamente liquidato a saldo, se inferiore a quello concesso.</w:t>
      </w:r>
    </w:p>
  </w:footnote>
  <w:footnote w:id="6">
    <w:p w14:paraId="38DA4019" w14:textId="77777777" w:rsidR="00B31B76" w:rsidRPr="00B528A0" w:rsidRDefault="00B31B76" w:rsidP="00B31B76">
      <w:pPr>
        <w:pStyle w:val="Default"/>
        <w:jc w:val="both"/>
        <w:rPr>
          <w:rFonts w:ascii="Calibri" w:hAnsi="Calibri" w:cs="Calibri"/>
          <w:sz w:val="18"/>
          <w:szCs w:val="18"/>
        </w:rPr>
      </w:pPr>
      <w:r w:rsidRPr="00B528A0">
        <w:rPr>
          <w:rStyle w:val="Rimandonotaapidipagina"/>
          <w:rFonts w:ascii="Calibri" w:hAnsi="Calibri" w:cs="Calibri"/>
          <w:sz w:val="18"/>
          <w:szCs w:val="18"/>
        </w:rPr>
        <w:footnoteRef/>
      </w:r>
      <w:r w:rsidRPr="00B528A0">
        <w:rPr>
          <w:rFonts w:ascii="Calibri" w:hAnsi="Calibri" w:cs="Calibri"/>
          <w:sz w:val="18"/>
          <w:szCs w:val="18"/>
        </w:rPr>
        <w:t xml:space="preserve"> </w:t>
      </w:r>
      <w:proofErr w:type="gramStart"/>
      <w:r>
        <w:rPr>
          <w:rFonts w:ascii="Calibri" w:hAnsi="Calibri" w:cs="Calibri"/>
          <w:sz w:val="18"/>
          <w:szCs w:val="18"/>
        </w:rPr>
        <w:t>Reg(</w:t>
      </w:r>
      <w:proofErr w:type="gramEnd"/>
      <w:r>
        <w:rPr>
          <w:rFonts w:ascii="Calibri" w:hAnsi="Calibri" w:cs="Calibri"/>
          <w:sz w:val="18"/>
          <w:szCs w:val="18"/>
        </w:rPr>
        <w:t xml:space="preserve">UE)2023/2831 considerando (4): </w:t>
      </w:r>
      <w:r w:rsidRPr="00B528A0">
        <w:rPr>
          <w:rFonts w:ascii="Calibri" w:hAnsi="Calibri" w:cs="Calibri"/>
          <w:sz w:val="18"/>
          <w:szCs w:val="18"/>
        </w:rPr>
        <w:t>Ai fini delle norme in materia di concorrenza previste nel trattato, per impresa si intende qualsiasi entità, che si tratti di una persona fisica o giuridica, che eserciti un’attività economica, a prescindere dal suo status giuridico e dalle sue modalità di finanziamento</w:t>
      </w:r>
      <w:r>
        <w:rPr>
          <w:rFonts w:ascii="Calibri" w:hAnsi="Calibri" w:cs="Calibri"/>
          <w:sz w:val="18"/>
          <w:szCs w:val="18"/>
        </w:rPr>
        <w:t xml:space="preserve"> </w:t>
      </w:r>
      <w:r w:rsidRPr="00B528A0">
        <w:rPr>
          <w:rFonts w:ascii="Calibri" w:hAnsi="Calibri" w:cs="Calibri"/>
          <w:sz w:val="18"/>
          <w:szCs w:val="18"/>
        </w:rPr>
        <w:t>(6). La Corte di giustizia dell’Unione europea ha chiarito che «un soggetto che, titolare di partecipazioni di controllo in una società, eserciti effettivamente tale controllo partecipando direttamente o indirettamente alla gestione di essa, deve essere considerato partecipe dell’attività economica» svolta dall’impresa. Pertanto, anche tale soggetto deve essere considerato un’impresa ai sensi dell’articolo 107, paragrafo 1, del trattato. La Corte di giustizia ha stabilito che tutte le entità controllate (giuridicamente o di fatto) dalla stessa entità debbano essere considerate un’impresa unica.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17D5688"/>
    <w:multiLevelType w:val="hybridMultilevel"/>
    <w:tmpl w:val="C196485C"/>
    <w:lvl w:ilvl="0" w:tplc="0410000F">
      <w:start w:val="1"/>
      <w:numFmt w:val="decimal"/>
      <w:lvlText w:val="%1."/>
      <w:lvlJc w:val="left"/>
      <w:pPr>
        <w:ind w:left="1068" w:hanging="360"/>
      </w:p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1" w15:restartNumberingAfterBreak="0">
    <w:nsid w:val="44995E5F"/>
    <w:multiLevelType w:val="hybridMultilevel"/>
    <w:tmpl w:val="67E6602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629239258">
    <w:abstractNumId w:val="0"/>
  </w:num>
  <w:num w:numId="2" w16cid:durableId="2274974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1B76"/>
    <w:rsid w:val="00033F03"/>
    <w:rsid w:val="000E4EC1"/>
    <w:rsid w:val="000E4FDB"/>
    <w:rsid w:val="001C21EE"/>
    <w:rsid w:val="002263BD"/>
    <w:rsid w:val="002E221B"/>
    <w:rsid w:val="00324D40"/>
    <w:rsid w:val="007E007E"/>
    <w:rsid w:val="00913825"/>
    <w:rsid w:val="00A948F8"/>
    <w:rsid w:val="00B31B76"/>
    <w:rsid w:val="00BB488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CB4CE1"/>
  <w15:chartTrackingRefBased/>
  <w15:docId w15:val="{A4E8DBB9-9F4F-4EA7-9F77-B79344B847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B31B7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B31B7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B31B76"/>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B31B76"/>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B31B76"/>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B31B76"/>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B31B76"/>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B31B76"/>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B31B76"/>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B31B76"/>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B31B76"/>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B31B76"/>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B31B76"/>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B31B76"/>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B31B76"/>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B31B76"/>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B31B76"/>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B31B76"/>
    <w:rPr>
      <w:rFonts w:eastAsiaTheme="majorEastAsia" w:cstheme="majorBidi"/>
      <w:color w:val="272727" w:themeColor="text1" w:themeTint="D8"/>
    </w:rPr>
  </w:style>
  <w:style w:type="paragraph" w:styleId="Titolo">
    <w:name w:val="Title"/>
    <w:basedOn w:val="Normale"/>
    <w:next w:val="Normale"/>
    <w:link w:val="TitoloCarattere"/>
    <w:uiPriority w:val="10"/>
    <w:qFormat/>
    <w:rsid w:val="00B31B7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B31B76"/>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B31B76"/>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B31B76"/>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B31B76"/>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B31B76"/>
    <w:rPr>
      <w:i/>
      <w:iCs/>
      <w:color w:val="404040" w:themeColor="text1" w:themeTint="BF"/>
    </w:rPr>
  </w:style>
  <w:style w:type="paragraph" w:styleId="Paragrafoelenco">
    <w:name w:val="List Paragraph"/>
    <w:basedOn w:val="Normale"/>
    <w:uiPriority w:val="34"/>
    <w:qFormat/>
    <w:rsid w:val="00B31B76"/>
    <w:pPr>
      <w:ind w:left="720"/>
      <w:contextualSpacing/>
    </w:pPr>
  </w:style>
  <w:style w:type="character" w:styleId="Enfasiintensa">
    <w:name w:val="Intense Emphasis"/>
    <w:basedOn w:val="Carpredefinitoparagrafo"/>
    <w:uiPriority w:val="21"/>
    <w:qFormat/>
    <w:rsid w:val="00B31B76"/>
    <w:rPr>
      <w:i/>
      <w:iCs/>
      <w:color w:val="0F4761" w:themeColor="accent1" w:themeShade="BF"/>
    </w:rPr>
  </w:style>
  <w:style w:type="paragraph" w:styleId="Citazioneintensa">
    <w:name w:val="Intense Quote"/>
    <w:basedOn w:val="Normale"/>
    <w:next w:val="Normale"/>
    <w:link w:val="CitazioneintensaCarattere"/>
    <w:uiPriority w:val="30"/>
    <w:qFormat/>
    <w:rsid w:val="00B31B7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B31B76"/>
    <w:rPr>
      <w:i/>
      <w:iCs/>
      <w:color w:val="0F4761" w:themeColor="accent1" w:themeShade="BF"/>
    </w:rPr>
  </w:style>
  <w:style w:type="character" w:styleId="Riferimentointenso">
    <w:name w:val="Intense Reference"/>
    <w:basedOn w:val="Carpredefinitoparagrafo"/>
    <w:uiPriority w:val="32"/>
    <w:qFormat/>
    <w:rsid w:val="00B31B76"/>
    <w:rPr>
      <w:b/>
      <w:bCs/>
      <w:smallCaps/>
      <w:color w:val="0F4761" w:themeColor="accent1" w:themeShade="BF"/>
      <w:spacing w:val="5"/>
    </w:rPr>
  </w:style>
  <w:style w:type="paragraph" w:customStyle="1" w:styleId="Default">
    <w:name w:val="Default"/>
    <w:rsid w:val="00B31B76"/>
    <w:pPr>
      <w:autoSpaceDE w:val="0"/>
      <w:autoSpaceDN w:val="0"/>
      <w:adjustRightInd w:val="0"/>
      <w:spacing w:after="0" w:line="240" w:lineRule="auto"/>
    </w:pPr>
    <w:rPr>
      <w:rFonts w:ascii="Arial" w:hAnsi="Arial" w:cs="Arial"/>
      <w:color w:val="000000"/>
      <w:kern w:val="0"/>
      <w:sz w:val="24"/>
      <w:szCs w:val="24"/>
    </w:r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 Carattere"/>
    <w:basedOn w:val="Normale"/>
    <w:link w:val="TestonotaapidipaginaCarattere"/>
    <w:uiPriority w:val="99"/>
    <w:unhideWhenUsed/>
    <w:rsid w:val="00B31B76"/>
    <w:pPr>
      <w:widowControl w:val="0"/>
      <w:autoSpaceDE w:val="0"/>
      <w:autoSpaceDN w:val="0"/>
      <w:spacing w:after="0" w:line="240" w:lineRule="auto"/>
    </w:pPr>
    <w:rPr>
      <w:rFonts w:ascii="Microsoft Sans Serif" w:eastAsia="Microsoft Sans Serif" w:hAnsi="Microsoft Sans Serif" w:cs="Microsoft Sans Serif"/>
      <w:kern w:val="0"/>
      <w:sz w:val="20"/>
      <w:szCs w:val="20"/>
      <w14:ligatures w14:val="none"/>
    </w:rPr>
  </w:style>
  <w:style w:type="character" w:customStyle="1" w:styleId="TestonotaapidipaginaCarattere">
    <w:name w:val="Testo nota a piè di pagina Carattere"/>
    <w:aliases w:val="stile 1 Carattere,Footnote Carattere,Footnote1 Carattere,Footnote2 Carattere,Footnote3 Carattere,Footnote4 Carattere,Footnote5 Carattere,Footnote6 Carattere,Footnote7 Carattere,Footnote8 Carattere,Footnote9 Carattere"/>
    <w:basedOn w:val="Carpredefinitoparagrafo"/>
    <w:link w:val="Testonotaapidipagina"/>
    <w:uiPriority w:val="99"/>
    <w:rsid w:val="00B31B76"/>
    <w:rPr>
      <w:rFonts w:ascii="Microsoft Sans Serif" w:eastAsia="Microsoft Sans Serif" w:hAnsi="Microsoft Sans Serif" w:cs="Microsoft Sans Serif"/>
      <w:kern w:val="0"/>
      <w:sz w:val="20"/>
      <w:szCs w:val="20"/>
      <w14:ligatures w14:val="none"/>
    </w:rPr>
  </w:style>
  <w:style w:type="character" w:styleId="Rimandonotaapidipagina">
    <w:name w:val="footnote reference"/>
    <w:basedOn w:val="Carpredefinitoparagrafo"/>
    <w:uiPriority w:val="99"/>
    <w:unhideWhenUsed/>
    <w:rsid w:val="00B31B7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bd01.leggiditalia.it/cgi-bin/FulShow?TIPO=5&amp;NOTXT=1&amp;KEY=01LX0000144828ART88" TargetMode="External"/><Relationship Id="rId3" Type="http://schemas.openxmlformats.org/officeDocument/2006/relationships/settings" Target="settings.xml"/><Relationship Id="rId7" Type="http://schemas.openxmlformats.org/officeDocument/2006/relationships/hyperlink" Target="http://bd01.leggiditalia.it/cgi-bin/FulShow?TIPO=5&amp;NOTXT=1&amp;KEY=01LX0000144828ART87"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bd01.leggiditalia.it/cgi-bin/FulShow?TIPO=5&amp;NOTXT=1&amp;KEY=01LX0000144828"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7</Pages>
  <Words>3013</Words>
  <Characters>17177</Characters>
  <Application>Microsoft Office Word</Application>
  <DocSecurity>0</DocSecurity>
  <Lines>143</Lines>
  <Paragraphs>40</Paragraphs>
  <ScaleCrop>false</ScaleCrop>
  <Company/>
  <LinksUpToDate>false</LinksUpToDate>
  <CharactersWithSpaces>20150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Manuela Sarah Ragusa</dc:creator>
  <cp:keywords/>
  <dc:description/>
  <cp:lastModifiedBy>Manuela Sarah Ragusa</cp:lastModifiedBy>
  <cp:revision>6</cp:revision>
  <dcterms:created xsi:type="dcterms:W3CDTF">2026-02-17T17:39:00Z</dcterms:created>
  <dcterms:modified xsi:type="dcterms:W3CDTF">2026-03-16T10:40:00Z</dcterms:modified>
</cp:coreProperties>
</file>