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DBF57F" w14:textId="2361EF83" w:rsidR="00C55CF3" w:rsidRPr="00710823" w:rsidRDefault="00C55CF3" w:rsidP="00710823">
      <w:pPr>
        <w:pStyle w:val="Intestazione"/>
        <w:tabs>
          <w:tab w:val="clear" w:pos="4819"/>
        </w:tabs>
        <w:jc w:val="right"/>
        <w:rPr>
          <w:rFonts w:ascii="Century Gothic" w:hAnsi="Century Gothic" w:cs="Arial"/>
          <w:b/>
          <w:bCs/>
        </w:rPr>
      </w:pPr>
      <w:r w:rsidRPr="00D70EA8">
        <w:rPr>
          <w:rFonts w:ascii="Century Gothic" w:hAnsi="Century Gothic" w:cs="Arial"/>
          <w:noProof/>
        </w:rPr>
        <w:t xml:space="preserve">  </w:t>
      </w:r>
      <w:r w:rsidRPr="00D70EA8">
        <w:rPr>
          <w:rFonts w:ascii="Century Gothic" w:hAnsi="Century Gothic" w:cs="Arial"/>
          <w:noProof/>
        </w:rPr>
        <w:tab/>
      </w:r>
      <w:r w:rsidR="00710823" w:rsidRPr="00710823">
        <w:rPr>
          <w:rFonts w:ascii="Century Gothic" w:hAnsi="Century Gothic" w:cs="Arial"/>
          <w:b/>
          <w:bCs/>
          <w:noProof/>
        </w:rPr>
        <w:t>ALLEGATO D</w:t>
      </w:r>
      <w:r w:rsidRPr="00710823">
        <w:rPr>
          <w:rFonts w:ascii="Century Gothic" w:hAnsi="Century Gothic" w:cs="Arial"/>
          <w:b/>
          <w:bCs/>
          <w:noProof/>
        </w:rPr>
        <w:tab/>
      </w:r>
    </w:p>
    <w:p w14:paraId="4D6600DF" w14:textId="77777777" w:rsidR="00C55CF3" w:rsidRPr="00D70EA8" w:rsidRDefault="00C55CF3" w:rsidP="0030465F">
      <w:pPr>
        <w:jc w:val="both"/>
        <w:rPr>
          <w:rFonts w:ascii="Century Gothic" w:hAnsi="Century Gothic" w:cs="Arial"/>
          <w:b/>
          <w:sz w:val="28"/>
          <w:szCs w:val="28"/>
          <w:lang w:val="it-IT"/>
        </w:rPr>
      </w:pPr>
    </w:p>
    <w:p w14:paraId="77A9C506" w14:textId="77777777" w:rsidR="00532557" w:rsidRPr="00D70EA8" w:rsidRDefault="00532557" w:rsidP="0030465F">
      <w:pPr>
        <w:tabs>
          <w:tab w:val="left" w:pos="4820"/>
        </w:tabs>
        <w:autoSpaceDE w:val="0"/>
        <w:autoSpaceDN w:val="0"/>
        <w:adjustRightInd w:val="0"/>
        <w:ind w:left="2832" w:firstLine="996"/>
        <w:jc w:val="both"/>
        <w:rPr>
          <w:rFonts w:ascii="Century Gothic" w:hAnsi="Century Gothic" w:cs="Arial"/>
          <w:lang w:val="it-IT"/>
        </w:rPr>
      </w:pPr>
    </w:p>
    <w:p w14:paraId="4214BE49" w14:textId="77777777" w:rsidR="00532557" w:rsidRPr="00D70EA8" w:rsidRDefault="00532557" w:rsidP="0030465F">
      <w:pPr>
        <w:tabs>
          <w:tab w:val="left" w:pos="4820"/>
        </w:tabs>
        <w:autoSpaceDE w:val="0"/>
        <w:autoSpaceDN w:val="0"/>
        <w:adjustRightInd w:val="0"/>
        <w:ind w:left="2832" w:firstLine="996"/>
        <w:jc w:val="both"/>
        <w:rPr>
          <w:rFonts w:ascii="Century Gothic" w:hAnsi="Century Gothic" w:cs="Arial"/>
          <w:lang w:val="it-IT"/>
        </w:rPr>
      </w:pPr>
    </w:p>
    <w:p w14:paraId="3CF844DD" w14:textId="77777777" w:rsidR="00532557" w:rsidRPr="00D70EA8" w:rsidRDefault="00532557" w:rsidP="00532557">
      <w:pPr>
        <w:jc w:val="center"/>
        <w:rPr>
          <w:rFonts w:ascii="Century Gothic" w:hAnsi="Century Gothic" w:cs="Arial"/>
          <w:b/>
          <w:i/>
          <w:iCs/>
          <w:sz w:val="36"/>
          <w:lang w:val="it-IT"/>
        </w:rPr>
      </w:pPr>
      <w:r w:rsidRPr="00D70EA8">
        <w:rPr>
          <w:rFonts w:ascii="Century Gothic" w:hAnsi="Century Gothic" w:cs="Arial"/>
          <w:b/>
          <w:iCs/>
          <w:sz w:val="36"/>
          <w:lang w:val="it-IT"/>
        </w:rPr>
        <w:t>REGIONE LOMBARDIA</w:t>
      </w:r>
    </w:p>
    <w:p w14:paraId="1B76999F" w14:textId="77777777" w:rsidR="00532557" w:rsidRPr="00D70EA8" w:rsidRDefault="00532557" w:rsidP="00532557">
      <w:pPr>
        <w:rPr>
          <w:rFonts w:ascii="Century Gothic" w:hAnsi="Century Gothic" w:cs="Arial"/>
          <w:b/>
          <w:i/>
          <w:iCs/>
          <w:sz w:val="36"/>
          <w:lang w:val="it-IT"/>
        </w:rPr>
      </w:pPr>
    </w:p>
    <w:p w14:paraId="2FF0193E" w14:textId="77777777" w:rsidR="00532557" w:rsidRPr="00D70EA8" w:rsidRDefault="00532557" w:rsidP="00532557">
      <w:pPr>
        <w:rPr>
          <w:rFonts w:ascii="Century Gothic" w:hAnsi="Century Gothic" w:cs="Arial"/>
          <w:i/>
          <w:iCs/>
          <w:sz w:val="20"/>
          <w:szCs w:val="20"/>
          <w:lang w:val="it-IT"/>
        </w:rPr>
      </w:pPr>
    </w:p>
    <w:p w14:paraId="29052702" w14:textId="77777777" w:rsidR="00532557" w:rsidRPr="00D70EA8" w:rsidRDefault="00532557" w:rsidP="00532557">
      <w:pPr>
        <w:jc w:val="center"/>
        <w:rPr>
          <w:rFonts w:ascii="Century Gothic" w:hAnsi="Century Gothic" w:cs="Arial"/>
          <w:b/>
          <w:i/>
          <w:iCs/>
          <w:sz w:val="28"/>
          <w:szCs w:val="18"/>
          <w:lang w:val="it-IT"/>
        </w:rPr>
      </w:pPr>
      <w:r w:rsidRPr="00D70EA8">
        <w:rPr>
          <w:rFonts w:ascii="Century Gothic" w:hAnsi="Century Gothic" w:cs="Arial"/>
          <w:b/>
          <w:iCs/>
          <w:sz w:val="28"/>
          <w:szCs w:val="18"/>
          <w:lang w:val="it-IT"/>
        </w:rPr>
        <w:t>PROGRAMMA REGIONALE FESR 2021-2027</w:t>
      </w:r>
    </w:p>
    <w:p w14:paraId="45B63624" w14:textId="77777777" w:rsidR="00532557" w:rsidRPr="00D70EA8" w:rsidRDefault="00532557" w:rsidP="00532557">
      <w:pPr>
        <w:rPr>
          <w:rFonts w:ascii="Century Gothic" w:hAnsi="Century Gothic" w:cs="Arial"/>
          <w:b/>
          <w:i/>
          <w:iCs/>
          <w:sz w:val="28"/>
          <w:szCs w:val="18"/>
          <w:lang w:val="it-IT"/>
        </w:rPr>
      </w:pPr>
    </w:p>
    <w:p w14:paraId="7A47E8AD" w14:textId="77777777" w:rsidR="00532557" w:rsidRPr="00D70EA8" w:rsidRDefault="00532557" w:rsidP="00532557">
      <w:pPr>
        <w:jc w:val="center"/>
        <w:rPr>
          <w:rFonts w:ascii="Century Gothic" w:hAnsi="Century Gothic" w:cs="Arial"/>
          <w:b/>
          <w:i/>
          <w:iCs/>
          <w:sz w:val="28"/>
          <w:szCs w:val="18"/>
          <w:lang w:val="it-IT"/>
        </w:rPr>
      </w:pPr>
    </w:p>
    <w:p w14:paraId="33B640BD" w14:textId="77777777" w:rsidR="00532557" w:rsidRPr="00D70EA8" w:rsidRDefault="00532557" w:rsidP="00532557">
      <w:pPr>
        <w:jc w:val="center"/>
        <w:rPr>
          <w:rFonts w:ascii="Century Gothic" w:hAnsi="Century Gothic" w:cs="Arial"/>
          <w:b/>
          <w:iCs/>
          <w:sz w:val="28"/>
          <w:szCs w:val="18"/>
          <w:lang w:val="it-IT"/>
        </w:rPr>
      </w:pPr>
      <w:r w:rsidRPr="00D70EA8">
        <w:rPr>
          <w:rFonts w:ascii="Century Gothic" w:hAnsi="Century Gothic" w:cs="Arial"/>
          <w:b/>
          <w:iCs/>
          <w:sz w:val="28"/>
          <w:szCs w:val="18"/>
          <w:lang w:val="it-IT"/>
        </w:rPr>
        <w:t>ASSE 2 - UN’EUROPA PIÙ VERDE, A BASSE EMISSIONI DI CARBONIO E IN TRANSIZIONE VERSO LA DECARBONIZZAZIONE E LA RESILIENZA”</w:t>
      </w:r>
    </w:p>
    <w:p w14:paraId="71DE714B" w14:textId="77777777" w:rsidR="00532557" w:rsidRPr="00D70EA8" w:rsidRDefault="00532557" w:rsidP="00532557">
      <w:pPr>
        <w:jc w:val="center"/>
        <w:rPr>
          <w:rFonts w:ascii="Century Gothic" w:hAnsi="Century Gothic" w:cs="Arial"/>
          <w:b/>
          <w:iCs/>
          <w:sz w:val="28"/>
          <w:szCs w:val="18"/>
          <w:lang w:val="it-IT"/>
        </w:rPr>
      </w:pPr>
    </w:p>
    <w:p w14:paraId="7DAD33E4" w14:textId="77777777" w:rsidR="00532557" w:rsidRPr="00D70EA8" w:rsidRDefault="00532557" w:rsidP="00532557">
      <w:pPr>
        <w:jc w:val="center"/>
        <w:rPr>
          <w:rFonts w:ascii="Century Gothic" w:hAnsi="Century Gothic" w:cs="Arial"/>
          <w:b/>
          <w:i/>
          <w:iCs/>
          <w:sz w:val="28"/>
          <w:szCs w:val="18"/>
          <w:lang w:val="it-IT"/>
        </w:rPr>
      </w:pPr>
      <w:r w:rsidRPr="00D70EA8">
        <w:rPr>
          <w:rFonts w:ascii="Century Gothic" w:hAnsi="Century Gothic" w:cs="Arial"/>
          <w:b/>
          <w:iCs/>
          <w:sz w:val="28"/>
          <w:szCs w:val="18"/>
          <w:lang w:val="it-IT"/>
        </w:rPr>
        <w:t>OBIETTIVO SPECIFICO 2.6“PROMUOVERE LA TRANSIZIONE VERSO UN'ECONOMIA CIRCOLARE ED EFFICIENTE SOTTO IL PROFILO DELLE RISORSE”</w:t>
      </w:r>
    </w:p>
    <w:p w14:paraId="78ACB686" w14:textId="77777777" w:rsidR="00532557" w:rsidRPr="00D70EA8" w:rsidRDefault="00532557" w:rsidP="00532557">
      <w:pPr>
        <w:jc w:val="center"/>
        <w:rPr>
          <w:rFonts w:ascii="Century Gothic" w:hAnsi="Century Gothic" w:cs="Arial"/>
          <w:i/>
          <w:iCs/>
          <w:sz w:val="20"/>
          <w:szCs w:val="20"/>
          <w:lang w:val="it-IT"/>
        </w:rPr>
      </w:pPr>
    </w:p>
    <w:p w14:paraId="14E326E5" w14:textId="77777777" w:rsidR="00532557" w:rsidRPr="00D70EA8" w:rsidRDefault="00532557" w:rsidP="00532557">
      <w:pPr>
        <w:jc w:val="center"/>
        <w:rPr>
          <w:rFonts w:ascii="Century Gothic" w:hAnsi="Century Gothic" w:cs="Arial"/>
          <w:lang w:val="it-IT"/>
        </w:rPr>
      </w:pPr>
      <w:bookmarkStart w:id="0" w:name="_Hlk181709408"/>
      <w:r w:rsidRPr="00D70EA8">
        <w:rPr>
          <w:rFonts w:ascii="Century Gothic" w:hAnsi="Century Gothic" w:cs="Arial"/>
          <w:b/>
          <w:iCs/>
          <w:lang w:val="it-IT"/>
        </w:rPr>
        <w:t>AZIONE 2.6.1 “Sostegno all’adozione di modelli di produzione sostenibile”</w:t>
      </w:r>
    </w:p>
    <w:bookmarkEnd w:id="0"/>
    <w:p w14:paraId="6957EE8A" w14:textId="77777777" w:rsidR="00532557" w:rsidRPr="00D70EA8" w:rsidRDefault="00532557" w:rsidP="00532557">
      <w:pPr>
        <w:rPr>
          <w:rFonts w:ascii="Century Gothic" w:hAnsi="Century Gothic" w:cs="Arial"/>
          <w:i/>
          <w:iCs/>
          <w:sz w:val="20"/>
          <w:szCs w:val="20"/>
          <w:lang w:val="it-IT"/>
        </w:rPr>
      </w:pPr>
    </w:p>
    <w:p w14:paraId="6D670BAE" w14:textId="77777777" w:rsidR="00532557" w:rsidRPr="00D70EA8" w:rsidRDefault="00532557" w:rsidP="00532557">
      <w:pPr>
        <w:rPr>
          <w:rFonts w:ascii="Century Gothic" w:hAnsi="Century Gothic" w:cs="Arial"/>
          <w:i/>
          <w:iCs/>
          <w:sz w:val="20"/>
          <w:szCs w:val="20"/>
          <w:lang w:val="it-IT"/>
        </w:rPr>
      </w:pPr>
    </w:p>
    <w:p w14:paraId="25381377" w14:textId="77777777" w:rsidR="00532557" w:rsidRPr="00D70EA8" w:rsidRDefault="00532557" w:rsidP="00532557">
      <w:pPr>
        <w:rPr>
          <w:rFonts w:ascii="Century Gothic" w:hAnsi="Century Gothic" w:cs="Arial"/>
          <w:i/>
          <w:iCs/>
          <w:sz w:val="20"/>
          <w:szCs w:val="20"/>
          <w:lang w:val="it-IT"/>
        </w:rPr>
      </w:pPr>
    </w:p>
    <w:tbl>
      <w:tblPr>
        <w:tblW w:w="9860" w:type="dxa"/>
        <w:tblLayout w:type="fixed"/>
        <w:tblCellMar>
          <w:left w:w="10" w:type="dxa"/>
          <w:right w:w="10" w:type="dxa"/>
        </w:tblCellMar>
        <w:tblLook w:val="0000" w:firstRow="0" w:lastRow="0" w:firstColumn="0" w:lastColumn="0" w:noHBand="0" w:noVBand="0"/>
      </w:tblPr>
      <w:tblGrid>
        <w:gridCol w:w="9860"/>
      </w:tblGrid>
      <w:tr w:rsidR="00532557" w:rsidRPr="00053E6F" w14:paraId="64DC149B" w14:textId="77777777">
        <w:tc>
          <w:tcPr>
            <w:tcW w:w="98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4F7C71" w14:textId="77777777" w:rsidR="00532557" w:rsidRPr="00D70EA8" w:rsidRDefault="00532557">
            <w:pPr>
              <w:jc w:val="center"/>
              <w:rPr>
                <w:rFonts w:ascii="Century Gothic" w:hAnsi="Century Gothic" w:cs="Arial"/>
                <w:b/>
                <w:bCs/>
                <w:i/>
                <w:iCs/>
                <w:color w:val="000000"/>
                <w:sz w:val="28"/>
                <w:szCs w:val="28"/>
                <w:lang w:val="it-IT"/>
              </w:rPr>
            </w:pPr>
          </w:p>
          <w:p w14:paraId="4B65EE71" w14:textId="23A72236" w:rsidR="00532557" w:rsidRPr="00D70EA8" w:rsidRDefault="00532557" w:rsidP="00C80C81">
            <w:pPr>
              <w:jc w:val="center"/>
              <w:rPr>
                <w:rFonts w:ascii="Century Gothic" w:hAnsi="Century Gothic" w:cs="Arial"/>
                <w:b/>
                <w:bCs/>
                <w:iCs/>
                <w:color w:val="000000"/>
                <w:sz w:val="28"/>
                <w:szCs w:val="28"/>
                <w:lang w:val="it-IT"/>
              </w:rPr>
            </w:pPr>
            <w:r w:rsidRPr="00D70EA8">
              <w:rPr>
                <w:rFonts w:ascii="Century Gothic" w:hAnsi="Century Gothic" w:cs="Arial"/>
                <w:b/>
                <w:bCs/>
                <w:iCs/>
                <w:color w:val="000000"/>
                <w:sz w:val="28"/>
                <w:szCs w:val="28"/>
                <w:lang w:val="it-IT"/>
              </w:rPr>
              <w:t xml:space="preserve">AVVISO DELLA MISURA </w:t>
            </w:r>
            <w:r w:rsidR="00C80C81" w:rsidRPr="00C80C81">
              <w:rPr>
                <w:rFonts w:ascii="Century Gothic" w:hAnsi="Century Gothic" w:cs="Arial"/>
                <w:b/>
                <w:bCs/>
                <w:iCs/>
                <w:color w:val="000000"/>
                <w:sz w:val="28"/>
                <w:szCs w:val="28"/>
                <w:lang w:val="it-IT"/>
              </w:rPr>
              <w:t>SVILUPPO EDILIZIA SOSTENIBILE ED INNOVATIVA IN LOMBARDIA –</w:t>
            </w:r>
            <w:r w:rsidR="00C80C81">
              <w:rPr>
                <w:rFonts w:ascii="Century Gothic" w:hAnsi="Century Gothic" w:cs="Arial"/>
                <w:b/>
                <w:bCs/>
                <w:iCs/>
                <w:color w:val="000000"/>
                <w:sz w:val="28"/>
                <w:szCs w:val="28"/>
                <w:lang w:val="it-IT"/>
              </w:rPr>
              <w:t xml:space="preserve"> </w:t>
            </w:r>
            <w:r w:rsidR="00C80C81" w:rsidRPr="00C80C81">
              <w:rPr>
                <w:rFonts w:ascii="Century Gothic" w:hAnsi="Century Gothic" w:cs="Arial"/>
                <w:b/>
                <w:bCs/>
                <w:iCs/>
                <w:color w:val="000000"/>
                <w:sz w:val="28"/>
                <w:szCs w:val="28"/>
                <w:lang w:val="it-IT"/>
              </w:rPr>
              <w:t>EDIL-SOS LOMBARDIA</w:t>
            </w:r>
          </w:p>
          <w:p w14:paraId="20793467" w14:textId="77777777" w:rsidR="00532557" w:rsidRPr="00D70EA8" w:rsidRDefault="00532557">
            <w:pPr>
              <w:jc w:val="center"/>
              <w:rPr>
                <w:rFonts w:ascii="Century Gothic" w:hAnsi="Century Gothic" w:cs="Arial"/>
                <w:b/>
                <w:i/>
                <w:iCs/>
                <w:sz w:val="32"/>
                <w:lang w:val="it-IT"/>
              </w:rPr>
            </w:pPr>
          </w:p>
        </w:tc>
      </w:tr>
    </w:tbl>
    <w:p w14:paraId="70ABBB2F" w14:textId="77777777" w:rsidR="00532557" w:rsidRPr="00D70EA8" w:rsidRDefault="00532557" w:rsidP="0030465F">
      <w:pPr>
        <w:tabs>
          <w:tab w:val="left" w:pos="4820"/>
        </w:tabs>
        <w:autoSpaceDE w:val="0"/>
        <w:autoSpaceDN w:val="0"/>
        <w:adjustRightInd w:val="0"/>
        <w:ind w:left="2832" w:firstLine="996"/>
        <w:jc w:val="both"/>
        <w:rPr>
          <w:rFonts w:ascii="Century Gothic" w:hAnsi="Century Gothic" w:cs="Arial"/>
          <w:lang w:val="it-IT"/>
        </w:rPr>
      </w:pPr>
    </w:p>
    <w:p w14:paraId="0239BE80" w14:textId="77777777" w:rsidR="00532557" w:rsidRPr="00D70EA8" w:rsidRDefault="00532557" w:rsidP="0030465F">
      <w:pPr>
        <w:tabs>
          <w:tab w:val="left" w:pos="4820"/>
        </w:tabs>
        <w:autoSpaceDE w:val="0"/>
        <w:autoSpaceDN w:val="0"/>
        <w:adjustRightInd w:val="0"/>
        <w:ind w:left="2832" w:firstLine="996"/>
        <w:jc w:val="both"/>
        <w:rPr>
          <w:rFonts w:ascii="Century Gothic" w:hAnsi="Century Gothic" w:cs="Arial"/>
          <w:lang w:val="it-IT"/>
        </w:rPr>
      </w:pPr>
    </w:p>
    <w:p w14:paraId="5D3C4F0A" w14:textId="320A46A1" w:rsidR="00C55CF3" w:rsidRPr="00D70EA8" w:rsidRDefault="00053E6F" w:rsidP="00532557">
      <w:pPr>
        <w:tabs>
          <w:tab w:val="left" w:pos="4820"/>
        </w:tabs>
        <w:autoSpaceDE w:val="0"/>
        <w:autoSpaceDN w:val="0"/>
        <w:adjustRightInd w:val="0"/>
        <w:jc w:val="center"/>
        <w:rPr>
          <w:rFonts w:ascii="Century Gothic" w:hAnsi="Century Gothic" w:cs="Arial"/>
          <w:b/>
          <w:iCs/>
          <w:sz w:val="28"/>
          <w:szCs w:val="18"/>
          <w:lang w:val="it-IT"/>
        </w:rPr>
      </w:pPr>
      <w:r>
        <w:rPr>
          <w:rFonts w:ascii="Century Gothic" w:hAnsi="Century Gothic" w:cs="Arial"/>
          <w:b/>
          <w:iCs/>
          <w:sz w:val="28"/>
          <w:szCs w:val="18"/>
          <w:lang w:val="it-IT"/>
        </w:rPr>
        <w:t xml:space="preserve">SCHEMA DI </w:t>
      </w:r>
      <w:r w:rsidR="00532557" w:rsidRPr="00D70EA8">
        <w:rPr>
          <w:rFonts w:ascii="Century Gothic" w:hAnsi="Century Gothic" w:cs="Arial"/>
          <w:b/>
          <w:iCs/>
          <w:sz w:val="28"/>
          <w:szCs w:val="18"/>
          <w:lang w:val="it-IT"/>
        </w:rPr>
        <w:t>RELAZIONE TECNICA DI PROGETTO</w:t>
      </w:r>
    </w:p>
    <w:p w14:paraId="6DB11F47" w14:textId="77777777" w:rsidR="00C55CF3" w:rsidRPr="00D70EA8" w:rsidRDefault="00C55CF3" w:rsidP="0030465F">
      <w:pPr>
        <w:jc w:val="both"/>
        <w:rPr>
          <w:rFonts w:ascii="Century Gothic" w:hAnsi="Century Gothic" w:cs="Arial"/>
          <w:b/>
          <w:sz w:val="28"/>
          <w:szCs w:val="28"/>
          <w:lang w:val="it-IT"/>
        </w:rPr>
      </w:pPr>
    </w:p>
    <w:p w14:paraId="089CEBBE" w14:textId="77777777" w:rsidR="00532557" w:rsidRPr="00D70EA8" w:rsidRDefault="00532557" w:rsidP="0030465F">
      <w:pPr>
        <w:jc w:val="both"/>
        <w:rPr>
          <w:rFonts w:ascii="Century Gothic" w:hAnsi="Century Gothic" w:cs="Arial"/>
          <w:b/>
          <w:sz w:val="28"/>
          <w:szCs w:val="28"/>
          <w:lang w:val="it-IT"/>
        </w:rPr>
      </w:pPr>
    </w:p>
    <w:p w14:paraId="08841156" w14:textId="77777777" w:rsidR="00532557" w:rsidRPr="00D70EA8" w:rsidRDefault="00532557" w:rsidP="0030465F">
      <w:pPr>
        <w:jc w:val="both"/>
        <w:rPr>
          <w:rFonts w:ascii="Century Gothic" w:hAnsi="Century Gothic" w:cs="Arial"/>
          <w:b/>
          <w:sz w:val="28"/>
          <w:szCs w:val="28"/>
          <w:lang w:val="it-IT"/>
        </w:rPr>
      </w:pPr>
    </w:p>
    <w:p w14:paraId="21CD7ACC" w14:textId="77777777" w:rsidR="00532557" w:rsidRPr="00D70EA8" w:rsidRDefault="00532557" w:rsidP="0030465F">
      <w:pPr>
        <w:jc w:val="both"/>
        <w:rPr>
          <w:rFonts w:ascii="Century Gothic" w:hAnsi="Century Gothic" w:cs="Arial"/>
          <w:b/>
          <w:sz w:val="28"/>
          <w:szCs w:val="28"/>
          <w:lang w:val="it-IT"/>
        </w:rPr>
      </w:pPr>
    </w:p>
    <w:p w14:paraId="2E29117F" w14:textId="77777777" w:rsidR="00532557" w:rsidRPr="00D70EA8" w:rsidRDefault="00532557" w:rsidP="0030465F">
      <w:pPr>
        <w:jc w:val="both"/>
        <w:rPr>
          <w:rFonts w:ascii="Century Gothic" w:hAnsi="Century Gothic" w:cs="Arial"/>
          <w:b/>
          <w:sz w:val="28"/>
          <w:szCs w:val="28"/>
          <w:lang w:val="it-IT"/>
        </w:rPr>
      </w:pPr>
    </w:p>
    <w:p w14:paraId="6C9165AD" w14:textId="77777777" w:rsidR="00532557" w:rsidRPr="00D70EA8" w:rsidRDefault="00532557" w:rsidP="0030465F">
      <w:pPr>
        <w:jc w:val="both"/>
        <w:rPr>
          <w:rFonts w:ascii="Century Gothic" w:hAnsi="Century Gothic" w:cs="Arial"/>
          <w:b/>
          <w:sz w:val="28"/>
          <w:szCs w:val="28"/>
          <w:lang w:val="it-IT"/>
        </w:rPr>
      </w:pPr>
    </w:p>
    <w:p w14:paraId="2D73C8FE" w14:textId="77777777" w:rsidR="00532557" w:rsidRPr="00D70EA8" w:rsidRDefault="00532557" w:rsidP="0030465F">
      <w:pPr>
        <w:jc w:val="both"/>
        <w:rPr>
          <w:rFonts w:ascii="Century Gothic" w:hAnsi="Century Gothic" w:cs="Arial"/>
          <w:b/>
          <w:sz w:val="28"/>
          <w:szCs w:val="28"/>
          <w:lang w:val="it-IT"/>
        </w:rPr>
      </w:pPr>
    </w:p>
    <w:p w14:paraId="6B1BF3E4" w14:textId="77777777" w:rsidR="00532557" w:rsidRPr="00D70EA8" w:rsidRDefault="00532557" w:rsidP="0030465F">
      <w:pPr>
        <w:jc w:val="both"/>
        <w:rPr>
          <w:rFonts w:ascii="Century Gothic" w:hAnsi="Century Gothic" w:cs="Arial"/>
          <w:b/>
          <w:sz w:val="28"/>
          <w:szCs w:val="28"/>
          <w:lang w:val="it-IT"/>
        </w:rPr>
      </w:pPr>
    </w:p>
    <w:p w14:paraId="7FEEFC7C" w14:textId="77777777" w:rsidR="00532557" w:rsidRPr="00D70EA8" w:rsidRDefault="00532557" w:rsidP="0030465F">
      <w:pPr>
        <w:jc w:val="both"/>
        <w:rPr>
          <w:rFonts w:ascii="Century Gothic" w:hAnsi="Century Gothic" w:cs="Arial"/>
          <w:b/>
          <w:sz w:val="28"/>
          <w:szCs w:val="28"/>
          <w:lang w:val="it-IT"/>
        </w:rPr>
      </w:pPr>
    </w:p>
    <w:p w14:paraId="0D127DED" w14:textId="77777777" w:rsidR="00532557" w:rsidRDefault="00532557" w:rsidP="0030465F">
      <w:pPr>
        <w:jc w:val="both"/>
        <w:rPr>
          <w:rFonts w:ascii="Century Gothic" w:hAnsi="Century Gothic" w:cs="Arial"/>
          <w:b/>
          <w:sz w:val="28"/>
          <w:szCs w:val="28"/>
          <w:lang w:val="it-IT"/>
        </w:rPr>
      </w:pPr>
    </w:p>
    <w:p w14:paraId="7EE607CB" w14:textId="77777777" w:rsidR="00E0510C" w:rsidRDefault="00E0510C" w:rsidP="0030465F">
      <w:pPr>
        <w:jc w:val="both"/>
        <w:rPr>
          <w:rFonts w:ascii="Century Gothic" w:hAnsi="Century Gothic" w:cs="Arial"/>
          <w:b/>
          <w:sz w:val="28"/>
          <w:szCs w:val="28"/>
          <w:lang w:val="it-IT"/>
        </w:rPr>
      </w:pPr>
    </w:p>
    <w:p w14:paraId="1791BD34" w14:textId="77777777" w:rsidR="00E0510C" w:rsidRDefault="00E0510C" w:rsidP="0030465F">
      <w:pPr>
        <w:jc w:val="both"/>
        <w:rPr>
          <w:rFonts w:ascii="Century Gothic" w:hAnsi="Century Gothic" w:cs="Arial"/>
          <w:b/>
          <w:sz w:val="28"/>
          <w:szCs w:val="28"/>
          <w:lang w:val="it-IT"/>
        </w:rPr>
      </w:pPr>
    </w:p>
    <w:p w14:paraId="1B731916" w14:textId="77777777" w:rsidR="00E0510C" w:rsidRPr="00D70EA8" w:rsidRDefault="00E0510C" w:rsidP="0030465F">
      <w:pPr>
        <w:jc w:val="both"/>
        <w:rPr>
          <w:rFonts w:ascii="Century Gothic" w:hAnsi="Century Gothic" w:cs="Arial"/>
          <w:b/>
          <w:sz w:val="28"/>
          <w:szCs w:val="28"/>
          <w:lang w:val="it-IT"/>
        </w:rPr>
      </w:pPr>
    </w:p>
    <w:p w14:paraId="53F97268" w14:textId="77777777" w:rsidR="00532557" w:rsidRPr="00D70EA8" w:rsidRDefault="00532557" w:rsidP="0030465F">
      <w:pPr>
        <w:jc w:val="both"/>
        <w:rPr>
          <w:rFonts w:ascii="Century Gothic" w:hAnsi="Century Gothic" w:cs="Arial"/>
          <w:b/>
          <w:sz w:val="28"/>
          <w:szCs w:val="28"/>
          <w:lang w:val="it-IT"/>
        </w:rPr>
      </w:pPr>
    </w:p>
    <w:p w14:paraId="5236E319" w14:textId="75A512EE" w:rsidR="00532557" w:rsidRPr="00D70EA8" w:rsidRDefault="00E0510C" w:rsidP="0030465F">
      <w:pPr>
        <w:jc w:val="both"/>
        <w:rPr>
          <w:rFonts w:ascii="Century Gothic" w:hAnsi="Century Gothic" w:cs="Arial"/>
          <w:b/>
          <w:sz w:val="28"/>
          <w:szCs w:val="28"/>
          <w:lang w:val="it-IT"/>
        </w:rPr>
      </w:pPr>
      <w:r w:rsidRPr="00D70EA8">
        <w:rPr>
          <w:rFonts w:ascii="Century Gothic" w:hAnsi="Century Gothic" w:cs="Arial"/>
          <w:b/>
          <w:noProof/>
          <w:sz w:val="28"/>
          <w:szCs w:val="28"/>
          <w:lang w:val="it-IT"/>
        </w:rPr>
        <mc:AlternateContent>
          <mc:Choice Requires="wps">
            <w:drawing>
              <wp:anchor distT="0" distB="0" distL="114300" distR="114300" simplePos="0" relativeHeight="251658240" behindDoc="0" locked="0" layoutInCell="1" allowOverlap="1" wp14:anchorId="45BBD2CA" wp14:editId="5722A860">
                <wp:simplePos x="0" y="0"/>
                <wp:positionH relativeFrom="margin">
                  <wp:align>right</wp:align>
                </wp:positionH>
                <wp:positionV relativeFrom="paragraph">
                  <wp:posOffset>8890</wp:posOffset>
                </wp:positionV>
                <wp:extent cx="6193790" cy="1835150"/>
                <wp:effectExtent l="0" t="0" r="16510" b="12700"/>
                <wp:wrapNone/>
                <wp:docPr id="794475259" name="Casella di testo 1"/>
                <wp:cNvGraphicFramePr/>
                <a:graphic xmlns:a="http://schemas.openxmlformats.org/drawingml/2006/main">
                  <a:graphicData uri="http://schemas.microsoft.com/office/word/2010/wordprocessingShape">
                    <wps:wsp>
                      <wps:cNvSpPr txBox="1"/>
                      <wps:spPr>
                        <a:xfrm>
                          <a:off x="0" y="0"/>
                          <a:ext cx="6193790" cy="1835150"/>
                        </a:xfrm>
                        <a:prstGeom prst="rect">
                          <a:avLst/>
                        </a:prstGeom>
                        <a:ln>
                          <a:solidFill>
                            <a:schemeClr val="accent5">
                              <a:lumMod val="75000"/>
                            </a:schemeClr>
                          </a:solidFill>
                        </a:ln>
                      </wps:spPr>
                      <wps:style>
                        <a:lnRef idx="2">
                          <a:schemeClr val="accent1"/>
                        </a:lnRef>
                        <a:fillRef idx="1">
                          <a:schemeClr val="lt1"/>
                        </a:fillRef>
                        <a:effectRef idx="0">
                          <a:schemeClr val="accent1"/>
                        </a:effectRef>
                        <a:fontRef idx="minor">
                          <a:schemeClr val="dk1"/>
                        </a:fontRef>
                      </wps:style>
                      <wps:txbx>
                        <w:txbxContent>
                          <w:p w14:paraId="0D498BDE" w14:textId="77777777" w:rsidR="00D70EA8" w:rsidRDefault="00D70EA8"/>
                          <w:p w14:paraId="3BDB04D8" w14:textId="77777777" w:rsidR="00D70EA8" w:rsidRDefault="00D70EA8"/>
                          <w:p w14:paraId="7F0554E5" w14:textId="77777777" w:rsidR="00E0510C" w:rsidRDefault="00E0510C" w:rsidP="00D70EA8">
                            <w:pPr>
                              <w:jc w:val="center"/>
                              <w:rPr>
                                <w:rFonts w:ascii="Century Gothic" w:hAnsi="Century Gothic"/>
                                <w:sz w:val="40"/>
                                <w:szCs w:val="40"/>
                              </w:rPr>
                            </w:pPr>
                          </w:p>
                          <w:p w14:paraId="1A6AA7B1" w14:textId="2FE1A861" w:rsidR="00D70EA8" w:rsidRPr="00D70EA8" w:rsidRDefault="00D70EA8" w:rsidP="00D70EA8">
                            <w:pPr>
                              <w:jc w:val="center"/>
                              <w:rPr>
                                <w:rFonts w:ascii="Century Gothic" w:hAnsi="Century Gothic"/>
                                <w:sz w:val="40"/>
                                <w:szCs w:val="40"/>
                              </w:rPr>
                            </w:pPr>
                            <w:r w:rsidRPr="00D70EA8">
                              <w:rPr>
                                <w:rFonts w:ascii="Century Gothic" w:hAnsi="Century Gothic"/>
                                <w:sz w:val="40"/>
                                <w:szCs w:val="40"/>
                              </w:rPr>
                              <w:t>NOME PROGETTO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5BBD2CA" id="_x0000_t202" coordsize="21600,21600" o:spt="202" path="m,l,21600r21600,l21600,xe">
                <v:stroke joinstyle="miter"/>
                <v:path gradientshapeok="t" o:connecttype="rect"/>
              </v:shapetype>
              <v:shape id="Casella di testo 1" o:spid="_x0000_s1026" type="#_x0000_t202" style="position:absolute;left:0;text-align:left;margin-left:436.5pt;margin-top:.7pt;width:487.7pt;height:144.5pt;z-index:251658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" fillcolor="white [3201]" strokecolor="#54a738 [2408]" strokeweight="2pt">
                <v:textbox>
                  <w:txbxContent>
                    <w:p w14:paraId="0D498BDE" w14:textId="77777777" w:rsidR="00D70EA8" w:rsidRDefault="00D70EA8"/>
                    <w:p w14:paraId="3BDB04D8" w14:textId="77777777" w:rsidR="00D70EA8" w:rsidRDefault="00D70EA8"/>
                    <w:p w14:paraId="7F0554E5" w14:textId="77777777" w:rsidR="00E0510C" w:rsidRDefault="00E0510C" w:rsidP="00D70EA8">
                      <w:pPr>
                        <w:jc w:val="center"/>
                        <w:rPr>
                          <w:rFonts w:ascii="Century Gothic" w:hAnsi="Century Gothic"/>
                          <w:sz w:val="40"/>
                          <w:szCs w:val="40"/>
                        </w:rPr>
                      </w:pPr>
                    </w:p>
                    <w:p w14:paraId="1A6AA7B1" w14:textId="2FE1A861" w:rsidR="00D70EA8" w:rsidRPr="00D70EA8" w:rsidRDefault="00D70EA8" w:rsidP="00D70EA8">
                      <w:pPr>
                        <w:jc w:val="center"/>
                        <w:rPr>
                          <w:rFonts w:ascii="Century Gothic" w:hAnsi="Century Gothic"/>
                          <w:sz w:val="40"/>
                          <w:szCs w:val="40"/>
                        </w:rPr>
                      </w:pPr>
                      <w:r w:rsidRPr="00D70EA8">
                        <w:rPr>
                          <w:rFonts w:ascii="Century Gothic" w:hAnsi="Century Gothic"/>
                          <w:sz w:val="40"/>
                          <w:szCs w:val="40"/>
                        </w:rPr>
                        <w:t>NOME PROGETTO</w:t>
                      </w:r>
                    </w:p>
                  </w:txbxContent>
                </v:textbox>
                <w10:wrap anchorx="margin"/>
              </v:shape>
            </w:pict>
          </mc:Fallback>
        </mc:AlternateContent>
      </w:r>
    </w:p>
    <w:p w14:paraId="5787B61F" w14:textId="77777777" w:rsidR="00532557" w:rsidRPr="00D70EA8" w:rsidRDefault="00532557" w:rsidP="0030465F">
      <w:pPr>
        <w:jc w:val="both"/>
        <w:rPr>
          <w:rFonts w:ascii="Century Gothic" w:hAnsi="Century Gothic" w:cs="Arial"/>
          <w:b/>
          <w:sz w:val="28"/>
          <w:szCs w:val="28"/>
          <w:lang w:val="it-IT"/>
        </w:rPr>
      </w:pPr>
    </w:p>
    <w:p w14:paraId="3CF2AE79" w14:textId="7EF85612" w:rsidR="00532557" w:rsidRPr="00D70EA8" w:rsidRDefault="00532557" w:rsidP="00532557">
      <w:pPr>
        <w:tabs>
          <w:tab w:val="left" w:pos="7095"/>
        </w:tabs>
        <w:jc w:val="both"/>
        <w:rPr>
          <w:rFonts w:ascii="Century Gothic" w:hAnsi="Century Gothic" w:cs="Arial"/>
          <w:b/>
          <w:sz w:val="28"/>
          <w:szCs w:val="28"/>
          <w:lang w:val="it-IT"/>
        </w:rPr>
      </w:pPr>
      <w:r w:rsidRPr="00D70EA8">
        <w:rPr>
          <w:rFonts w:ascii="Century Gothic" w:hAnsi="Century Gothic" w:cs="Arial"/>
          <w:b/>
          <w:sz w:val="28"/>
          <w:szCs w:val="28"/>
          <w:lang w:val="it-IT"/>
        </w:rPr>
        <w:tab/>
      </w:r>
    </w:p>
    <w:p w14:paraId="652DD699" w14:textId="77777777" w:rsidR="00532557" w:rsidRPr="00D70EA8" w:rsidRDefault="00532557" w:rsidP="0030465F">
      <w:pPr>
        <w:jc w:val="both"/>
        <w:rPr>
          <w:rFonts w:ascii="Century Gothic" w:hAnsi="Century Gothic" w:cs="Arial"/>
          <w:b/>
          <w:sz w:val="28"/>
          <w:szCs w:val="28"/>
          <w:lang w:val="it-IT"/>
        </w:rPr>
      </w:pPr>
    </w:p>
    <w:p w14:paraId="3D5B7B76" w14:textId="77777777" w:rsidR="00532557" w:rsidRPr="00D70EA8" w:rsidRDefault="00532557" w:rsidP="0030465F">
      <w:pPr>
        <w:jc w:val="both"/>
        <w:rPr>
          <w:rFonts w:ascii="Century Gothic" w:hAnsi="Century Gothic" w:cs="Arial"/>
          <w:b/>
          <w:sz w:val="28"/>
          <w:szCs w:val="28"/>
          <w:lang w:val="it-IT"/>
        </w:rPr>
      </w:pPr>
    </w:p>
    <w:p w14:paraId="77B61C12" w14:textId="77777777" w:rsidR="00532557" w:rsidRPr="00D70EA8" w:rsidRDefault="00532557" w:rsidP="0030465F">
      <w:pPr>
        <w:jc w:val="both"/>
        <w:rPr>
          <w:rFonts w:ascii="Century Gothic" w:hAnsi="Century Gothic" w:cs="Arial"/>
          <w:b/>
          <w:sz w:val="28"/>
          <w:szCs w:val="28"/>
          <w:lang w:val="it-IT"/>
        </w:rPr>
      </w:pPr>
    </w:p>
    <w:p w14:paraId="3F09CF2B" w14:textId="77777777" w:rsidR="00C55CF3" w:rsidRPr="00D70EA8" w:rsidRDefault="00C55CF3" w:rsidP="0030465F">
      <w:pPr>
        <w:jc w:val="both"/>
        <w:rPr>
          <w:rFonts w:ascii="Century Gothic" w:hAnsi="Century Gothic" w:cs="Arial"/>
          <w:b/>
          <w:sz w:val="28"/>
          <w:szCs w:val="28"/>
          <w:lang w:val="it-IT"/>
        </w:rPr>
      </w:pPr>
    </w:p>
    <w:p w14:paraId="537ED148" w14:textId="77777777" w:rsidR="00D70EA8" w:rsidRDefault="00D70EA8" w:rsidP="0060542C">
      <w:pPr>
        <w:jc w:val="center"/>
        <w:rPr>
          <w:rFonts w:ascii="Century Gothic" w:hAnsi="Century Gothic" w:cs="Arial"/>
          <w:color w:val="002060"/>
          <w:kern w:val="32"/>
          <w:sz w:val="32"/>
          <w:szCs w:val="32"/>
          <w:lang w:val="it-IT"/>
        </w:rPr>
      </w:pPr>
    </w:p>
    <w:p w14:paraId="12F43726" w14:textId="77777777" w:rsidR="00D70EA8" w:rsidRDefault="00D70EA8" w:rsidP="0060542C">
      <w:pPr>
        <w:jc w:val="center"/>
        <w:rPr>
          <w:rFonts w:ascii="Century Gothic" w:hAnsi="Century Gothic" w:cs="Arial"/>
          <w:color w:val="002060"/>
          <w:kern w:val="32"/>
          <w:sz w:val="32"/>
          <w:szCs w:val="32"/>
          <w:lang w:val="it-IT"/>
        </w:rPr>
      </w:pPr>
    </w:p>
    <w:p w14:paraId="633E1A67" w14:textId="77777777" w:rsidR="00D70EA8" w:rsidRDefault="00D70EA8" w:rsidP="0060542C">
      <w:pPr>
        <w:jc w:val="center"/>
        <w:rPr>
          <w:rFonts w:ascii="Century Gothic" w:hAnsi="Century Gothic" w:cs="Arial"/>
          <w:color w:val="002060"/>
          <w:kern w:val="32"/>
          <w:sz w:val="32"/>
          <w:szCs w:val="32"/>
          <w:lang w:val="it-IT"/>
        </w:rPr>
      </w:pPr>
    </w:p>
    <w:p w14:paraId="56CACF3C" w14:textId="77777777" w:rsidR="00D70EA8" w:rsidRDefault="00D70EA8" w:rsidP="0060542C">
      <w:pPr>
        <w:jc w:val="center"/>
        <w:rPr>
          <w:rFonts w:ascii="Century Gothic" w:hAnsi="Century Gothic" w:cs="Arial"/>
          <w:color w:val="002060"/>
          <w:kern w:val="32"/>
          <w:sz w:val="32"/>
          <w:szCs w:val="32"/>
          <w:lang w:val="it-IT"/>
        </w:rPr>
      </w:pPr>
    </w:p>
    <w:p w14:paraId="04A2D7A3" w14:textId="77777777" w:rsidR="00D70EA8" w:rsidRDefault="00D70EA8" w:rsidP="0060542C">
      <w:pPr>
        <w:jc w:val="center"/>
        <w:rPr>
          <w:rFonts w:ascii="Century Gothic" w:hAnsi="Century Gothic" w:cs="Arial"/>
          <w:color w:val="002060"/>
          <w:kern w:val="32"/>
          <w:sz w:val="32"/>
          <w:szCs w:val="32"/>
          <w:lang w:val="it-IT"/>
        </w:rPr>
      </w:pPr>
    </w:p>
    <w:p w14:paraId="3E5EB977" w14:textId="77777777" w:rsidR="00D70EA8" w:rsidRPr="00347081" w:rsidRDefault="00D70EA8" w:rsidP="0060542C">
      <w:pPr>
        <w:jc w:val="center"/>
        <w:rPr>
          <w:rFonts w:ascii="Century Gothic" w:hAnsi="Century Gothic" w:cs="Arial"/>
          <w:kern w:val="32"/>
          <w:sz w:val="32"/>
          <w:szCs w:val="32"/>
          <w:lang w:val="it-IT"/>
        </w:rPr>
      </w:pPr>
    </w:p>
    <w:p w14:paraId="68DDA2B2" w14:textId="763730F9" w:rsidR="00C55CF3" w:rsidRPr="00347081" w:rsidRDefault="00474D55" w:rsidP="0060542C">
      <w:pPr>
        <w:jc w:val="center"/>
        <w:rPr>
          <w:rFonts w:ascii="Century Gothic" w:hAnsi="Century Gothic" w:cs="Arial"/>
          <w:kern w:val="32"/>
          <w:sz w:val="32"/>
          <w:szCs w:val="32"/>
          <w:lang w:val="it-IT"/>
        </w:rPr>
      </w:pPr>
      <w:r w:rsidRPr="00347081">
        <w:rPr>
          <w:rFonts w:ascii="Century Gothic" w:hAnsi="Century Gothic" w:cs="Arial"/>
          <w:kern w:val="32"/>
          <w:sz w:val="32"/>
          <w:szCs w:val="32"/>
          <w:lang w:val="it-IT"/>
        </w:rPr>
        <w:t xml:space="preserve">Nome </w:t>
      </w:r>
      <w:r w:rsidR="0057259F" w:rsidRPr="00347081">
        <w:rPr>
          <w:rFonts w:ascii="Century Gothic" w:hAnsi="Century Gothic" w:cs="Arial"/>
          <w:kern w:val="32"/>
          <w:sz w:val="32"/>
          <w:szCs w:val="32"/>
          <w:lang w:val="it-IT"/>
        </w:rPr>
        <w:t>capofila</w:t>
      </w:r>
      <w:r w:rsidR="00272938" w:rsidRPr="00347081">
        <w:rPr>
          <w:rFonts w:ascii="Century Gothic" w:hAnsi="Century Gothic" w:cs="Arial"/>
          <w:kern w:val="32"/>
          <w:sz w:val="32"/>
          <w:szCs w:val="32"/>
          <w:lang w:val="it-IT"/>
        </w:rPr>
        <w:t xml:space="preserve"> e imprese partecipanti</w:t>
      </w:r>
      <w:r w:rsidR="004C1787" w:rsidRPr="00347081">
        <w:rPr>
          <w:rFonts w:ascii="Century Gothic" w:hAnsi="Century Gothic" w:cs="Arial"/>
          <w:kern w:val="32"/>
          <w:sz w:val="32"/>
          <w:szCs w:val="32"/>
          <w:lang w:val="it-IT"/>
        </w:rPr>
        <w:t>:</w:t>
      </w:r>
    </w:p>
    <w:p w14:paraId="46E75153" w14:textId="58299396" w:rsidR="004D718A" w:rsidRPr="00347081" w:rsidRDefault="004D718A" w:rsidP="0060542C">
      <w:pPr>
        <w:jc w:val="center"/>
        <w:rPr>
          <w:rFonts w:ascii="Century Gothic" w:hAnsi="Century Gothic" w:cs="Arial"/>
          <w:kern w:val="32"/>
          <w:sz w:val="32"/>
          <w:szCs w:val="32"/>
          <w:lang w:val="it-IT"/>
        </w:rPr>
      </w:pPr>
      <w:r>
        <w:rPr>
          <w:rFonts w:ascii="Century Gothic" w:hAnsi="Century Gothic" w:cs="Arial"/>
          <w:kern w:val="32"/>
          <w:sz w:val="32"/>
          <w:szCs w:val="32"/>
          <w:lang w:val="it-IT"/>
        </w:rPr>
        <w:t>(</w:t>
      </w:r>
      <w:r w:rsidR="007E655D">
        <w:rPr>
          <w:rFonts w:ascii="Century Gothic" w:hAnsi="Century Gothic" w:cs="Arial"/>
          <w:kern w:val="32"/>
          <w:sz w:val="32"/>
          <w:szCs w:val="32"/>
          <w:lang w:val="it-IT"/>
        </w:rPr>
        <w:t xml:space="preserve">se </w:t>
      </w:r>
      <w:r w:rsidR="00A80EDD">
        <w:rPr>
          <w:rFonts w:ascii="Century Gothic" w:hAnsi="Century Gothic" w:cs="Arial"/>
          <w:kern w:val="32"/>
          <w:sz w:val="32"/>
          <w:szCs w:val="32"/>
          <w:lang w:val="it-IT"/>
        </w:rPr>
        <w:t xml:space="preserve">il </w:t>
      </w:r>
      <w:r w:rsidR="00A770AA">
        <w:rPr>
          <w:rFonts w:ascii="Century Gothic" w:hAnsi="Century Gothic" w:cs="Arial"/>
          <w:kern w:val="32"/>
          <w:sz w:val="32"/>
          <w:szCs w:val="32"/>
          <w:lang w:val="it-IT"/>
        </w:rPr>
        <w:t>progetto è presentato in aggregazion</w:t>
      </w:r>
      <w:r w:rsidR="00B37FA9">
        <w:rPr>
          <w:rFonts w:ascii="Century Gothic" w:hAnsi="Century Gothic" w:cs="Arial"/>
          <w:kern w:val="32"/>
          <w:sz w:val="32"/>
          <w:szCs w:val="32"/>
          <w:lang w:val="it-IT"/>
        </w:rPr>
        <w:t>e)</w:t>
      </w:r>
    </w:p>
    <w:p w14:paraId="19B77E07" w14:textId="77777777" w:rsidR="00C55CF3" w:rsidRPr="00D70EA8" w:rsidRDefault="00C55CF3" w:rsidP="0030465F">
      <w:pPr>
        <w:jc w:val="both"/>
        <w:rPr>
          <w:rFonts w:ascii="Century Gothic" w:hAnsi="Century Gothic" w:cs="Arial"/>
          <w:sz w:val="28"/>
          <w:szCs w:val="28"/>
          <w:lang w:val="it-IT"/>
        </w:rPr>
      </w:pPr>
    </w:p>
    <w:p w14:paraId="0A1901B5" w14:textId="7B96D80C" w:rsidR="00C55CF3" w:rsidRPr="00D70EA8" w:rsidRDefault="00D70EA8" w:rsidP="0030465F">
      <w:pPr>
        <w:jc w:val="both"/>
        <w:rPr>
          <w:rFonts w:ascii="Century Gothic" w:hAnsi="Century Gothic" w:cs="Arial"/>
          <w:b/>
          <w:sz w:val="28"/>
          <w:szCs w:val="28"/>
          <w:lang w:val="it-IT"/>
        </w:rPr>
      </w:pPr>
      <w:r w:rsidRPr="00D70EA8">
        <w:rPr>
          <w:rFonts w:ascii="Century Gothic" w:hAnsi="Century Gothic" w:cs="Arial"/>
          <w:b/>
          <w:noProof/>
          <w:sz w:val="28"/>
          <w:szCs w:val="28"/>
          <w:lang w:val="it-IT"/>
        </w:rPr>
        <mc:AlternateContent>
          <mc:Choice Requires="wps">
            <w:drawing>
              <wp:anchor distT="0" distB="0" distL="114300" distR="114300" simplePos="0" relativeHeight="251658241" behindDoc="0" locked="0" layoutInCell="1" allowOverlap="1" wp14:anchorId="64EB3281" wp14:editId="4765405C">
                <wp:simplePos x="0" y="0"/>
                <wp:positionH relativeFrom="column">
                  <wp:posOffset>43235</wp:posOffset>
                </wp:positionH>
                <wp:positionV relativeFrom="paragraph">
                  <wp:posOffset>101710</wp:posOffset>
                </wp:positionV>
                <wp:extent cx="6170212" cy="2353587"/>
                <wp:effectExtent l="0" t="0" r="21590" b="27940"/>
                <wp:wrapNone/>
                <wp:docPr id="2111899777" name="Casella di testo 2"/>
                <wp:cNvGraphicFramePr/>
                <a:graphic xmlns:a="http://schemas.openxmlformats.org/drawingml/2006/main">
                  <a:graphicData uri="http://schemas.microsoft.com/office/word/2010/wordprocessingShape">
                    <wps:wsp>
                      <wps:cNvSpPr txBox="1"/>
                      <wps:spPr>
                        <a:xfrm>
                          <a:off x="0" y="0"/>
                          <a:ext cx="6170212" cy="2353587"/>
                        </a:xfrm>
                        <a:prstGeom prst="rect">
                          <a:avLst/>
                        </a:prstGeom>
                        <a:ln>
                          <a:solidFill>
                            <a:schemeClr val="accent5">
                              <a:lumMod val="75000"/>
                            </a:schemeClr>
                          </a:solidFill>
                        </a:ln>
                      </wps:spPr>
                      <wps:style>
                        <a:lnRef idx="2">
                          <a:schemeClr val="accent1"/>
                        </a:lnRef>
                        <a:fillRef idx="1">
                          <a:schemeClr val="lt1"/>
                        </a:fillRef>
                        <a:effectRef idx="0">
                          <a:schemeClr val="accent1"/>
                        </a:effectRef>
                        <a:fontRef idx="minor">
                          <a:schemeClr val="dk1"/>
                        </a:fontRef>
                      </wps:style>
                      <wps:txbx>
                        <w:txbxContent>
                          <w:p w14:paraId="4C970DC8" w14:textId="77777777" w:rsidR="00D70EA8" w:rsidRDefault="00D70EA8" w:rsidP="00D70EA8">
                            <w:pPr>
                              <w:ind w:left="720" w:hanging="360"/>
                            </w:pPr>
                          </w:p>
                          <w:p w14:paraId="2F2357C6" w14:textId="77777777" w:rsidR="00D70EA8" w:rsidRDefault="00D70EA8" w:rsidP="00D70EA8">
                            <w:pPr>
                              <w:pStyle w:val="Paragrafoelenco"/>
                              <w:rPr>
                                <w:rFonts w:asciiTheme="minorHAnsi" w:hAnsiTheme="minorHAnsi" w:cs="Arial"/>
                                <w:color w:val="002060"/>
                                <w:kern w:val="32"/>
                                <w:sz w:val="32"/>
                                <w:szCs w:val="32"/>
                              </w:rPr>
                            </w:pPr>
                          </w:p>
                          <w:p w14:paraId="63194343" w14:textId="59F88C18" w:rsidR="00D70EA8" w:rsidRPr="00347081" w:rsidRDefault="00D70EA8" w:rsidP="00D70EA8">
                            <w:pPr>
                              <w:pStyle w:val="Paragrafoelenco"/>
                              <w:numPr>
                                <w:ilvl w:val="0"/>
                                <w:numId w:val="21"/>
                              </w:numPr>
                              <w:rPr>
                                <w:rFonts w:ascii="Century Gothic" w:hAnsi="Century Gothic" w:cs="Arial"/>
                                <w:kern w:val="32"/>
                                <w:sz w:val="32"/>
                                <w:szCs w:val="32"/>
                              </w:rPr>
                            </w:pPr>
                            <w:r w:rsidRPr="00347081">
                              <w:rPr>
                                <w:rFonts w:ascii="Century Gothic" w:hAnsi="Century Gothic" w:cs="Arial"/>
                                <w:kern w:val="32"/>
                                <w:sz w:val="32"/>
                                <w:szCs w:val="32"/>
                              </w:rPr>
                              <w:t>Nome impresa capofila:</w:t>
                            </w:r>
                          </w:p>
                          <w:p w14:paraId="5B363EED" w14:textId="77777777" w:rsidR="00D70EA8" w:rsidRPr="00347081" w:rsidRDefault="00D70EA8" w:rsidP="00D70EA8">
                            <w:pPr>
                              <w:pStyle w:val="Paragrafoelenco"/>
                              <w:numPr>
                                <w:ilvl w:val="0"/>
                                <w:numId w:val="21"/>
                              </w:numPr>
                              <w:rPr>
                                <w:rFonts w:ascii="Century Gothic" w:hAnsi="Century Gothic" w:cs="Arial"/>
                                <w:kern w:val="32"/>
                                <w:sz w:val="32"/>
                                <w:szCs w:val="32"/>
                              </w:rPr>
                            </w:pPr>
                            <w:r w:rsidRPr="00347081">
                              <w:rPr>
                                <w:rFonts w:ascii="Century Gothic" w:hAnsi="Century Gothic" w:cs="Arial"/>
                                <w:kern w:val="32"/>
                                <w:sz w:val="32"/>
                                <w:szCs w:val="32"/>
                              </w:rPr>
                              <w:t>Nome impresa partecipante:</w:t>
                            </w:r>
                          </w:p>
                          <w:p w14:paraId="4B18DEEB" w14:textId="77777777" w:rsidR="00D70EA8" w:rsidRPr="00347081" w:rsidRDefault="00D70EA8" w:rsidP="00D70EA8">
                            <w:pPr>
                              <w:pStyle w:val="Paragrafoelenco"/>
                              <w:numPr>
                                <w:ilvl w:val="0"/>
                                <w:numId w:val="21"/>
                              </w:numPr>
                              <w:rPr>
                                <w:rFonts w:ascii="Century Gothic" w:hAnsi="Century Gothic" w:cs="Arial"/>
                                <w:kern w:val="32"/>
                                <w:sz w:val="32"/>
                                <w:szCs w:val="32"/>
                              </w:rPr>
                            </w:pPr>
                            <w:r w:rsidRPr="00347081">
                              <w:rPr>
                                <w:rFonts w:ascii="Century Gothic" w:hAnsi="Century Gothic" w:cs="Arial"/>
                                <w:kern w:val="32"/>
                                <w:sz w:val="32"/>
                                <w:szCs w:val="32"/>
                              </w:rPr>
                              <w:t>Nome impresa partecipante:</w:t>
                            </w:r>
                          </w:p>
                          <w:p w14:paraId="142CA887" w14:textId="77777777" w:rsidR="00D70EA8" w:rsidRPr="00347081" w:rsidRDefault="00D70EA8" w:rsidP="00D70EA8">
                            <w:pPr>
                              <w:pStyle w:val="Paragrafoelenco"/>
                              <w:numPr>
                                <w:ilvl w:val="0"/>
                                <w:numId w:val="21"/>
                              </w:numPr>
                              <w:rPr>
                                <w:rFonts w:ascii="Century Gothic" w:hAnsi="Century Gothic" w:cs="Arial"/>
                                <w:kern w:val="32"/>
                                <w:sz w:val="32"/>
                                <w:szCs w:val="32"/>
                              </w:rPr>
                            </w:pPr>
                            <w:r w:rsidRPr="00347081">
                              <w:rPr>
                                <w:rFonts w:ascii="Century Gothic" w:hAnsi="Century Gothic" w:cs="Arial"/>
                                <w:kern w:val="32"/>
                                <w:sz w:val="32"/>
                                <w:szCs w:val="32"/>
                              </w:rPr>
                              <w:t>Nome impresa partecipante:</w:t>
                            </w:r>
                          </w:p>
                          <w:p w14:paraId="1049FDA4" w14:textId="77777777" w:rsidR="00D70EA8" w:rsidRPr="00347081" w:rsidRDefault="00D70EA8" w:rsidP="00D70EA8">
                            <w:pPr>
                              <w:pStyle w:val="Paragrafoelenco"/>
                              <w:numPr>
                                <w:ilvl w:val="0"/>
                                <w:numId w:val="21"/>
                              </w:numPr>
                              <w:rPr>
                                <w:rFonts w:ascii="Century Gothic" w:hAnsi="Century Gothic" w:cs="Arial"/>
                                <w:kern w:val="32"/>
                                <w:sz w:val="32"/>
                                <w:szCs w:val="32"/>
                              </w:rPr>
                            </w:pPr>
                            <w:r w:rsidRPr="00347081">
                              <w:rPr>
                                <w:rFonts w:ascii="Century Gothic" w:hAnsi="Century Gothic" w:cs="Arial"/>
                                <w:kern w:val="32"/>
                                <w:sz w:val="32"/>
                                <w:szCs w:val="32"/>
                              </w:rPr>
                              <w:t xml:space="preserve">Nome impresa partecipante: </w:t>
                            </w:r>
                          </w:p>
                          <w:p w14:paraId="20BB6554" w14:textId="77777777" w:rsidR="00D70EA8" w:rsidRDefault="00D70EA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4EB3281" id="Casella di testo 2" o:spid="_x0000_s1027" type="#_x0000_t202" style="position:absolute;left:0;text-align:left;margin-left:3.4pt;margin-top:8pt;width:485.85pt;height:185.3pt;z-index:25165824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" fillcolor="white [3201]" strokecolor="#54a738 [2408]" strokeweight="2pt">
                <v:textbox>
                  <w:txbxContent>
                    <w:p w14:paraId="4C970DC8" w14:textId="77777777" w:rsidR="00D70EA8" w:rsidRDefault="00D70EA8" w:rsidP="00D70EA8">
                      <w:pPr>
                        <w:ind w:left="720" w:hanging="360"/>
                      </w:pPr>
                    </w:p>
                    <w:p w14:paraId="2F2357C6" w14:textId="77777777" w:rsidR="00D70EA8" w:rsidRDefault="00D70EA8" w:rsidP="00D70EA8">
                      <w:pPr>
                        <w:pStyle w:val="Paragrafoelenco"/>
                        <w:rPr>
                          <w:rFonts w:asciiTheme="minorHAnsi" w:hAnsiTheme="minorHAnsi" w:cs="Arial"/>
                          <w:color w:val="002060"/>
                          <w:kern w:val="32"/>
                          <w:sz w:val="32"/>
                          <w:szCs w:val="32"/>
                        </w:rPr>
                      </w:pPr>
                    </w:p>
                    <w:p w14:paraId="63194343" w14:textId="59F88C18" w:rsidR="00D70EA8" w:rsidRPr="00347081" w:rsidRDefault="00D70EA8" w:rsidP="00D70EA8">
                      <w:pPr>
                        <w:pStyle w:val="Paragrafoelenco"/>
                        <w:numPr>
                          <w:ilvl w:val="0"/>
                          <w:numId w:val="21"/>
                        </w:numPr>
                        <w:rPr>
                          <w:rFonts w:ascii="Century Gothic" w:hAnsi="Century Gothic" w:cs="Arial"/>
                          <w:kern w:val="32"/>
                          <w:sz w:val="32"/>
                          <w:szCs w:val="32"/>
                        </w:rPr>
                      </w:pPr>
                      <w:r w:rsidRPr="00347081">
                        <w:rPr>
                          <w:rFonts w:ascii="Century Gothic" w:hAnsi="Century Gothic" w:cs="Arial"/>
                          <w:kern w:val="32"/>
                          <w:sz w:val="32"/>
                          <w:szCs w:val="32"/>
                        </w:rPr>
                        <w:t>Nome impresa capofila:</w:t>
                      </w:r>
                    </w:p>
                    <w:p w14:paraId="5B363EED" w14:textId="77777777" w:rsidR="00D70EA8" w:rsidRPr="00347081" w:rsidRDefault="00D70EA8" w:rsidP="00D70EA8">
                      <w:pPr>
                        <w:pStyle w:val="Paragrafoelenco"/>
                        <w:numPr>
                          <w:ilvl w:val="0"/>
                          <w:numId w:val="21"/>
                        </w:numPr>
                        <w:rPr>
                          <w:rFonts w:ascii="Century Gothic" w:hAnsi="Century Gothic" w:cs="Arial"/>
                          <w:kern w:val="32"/>
                          <w:sz w:val="32"/>
                          <w:szCs w:val="32"/>
                        </w:rPr>
                      </w:pPr>
                      <w:r w:rsidRPr="00347081">
                        <w:rPr>
                          <w:rFonts w:ascii="Century Gothic" w:hAnsi="Century Gothic" w:cs="Arial"/>
                          <w:kern w:val="32"/>
                          <w:sz w:val="32"/>
                          <w:szCs w:val="32"/>
                        </w:rPr>
                        <w:t>Nome impresa partecipante:</w:t>
                      </w:r>
                    </w:p>
                    <w:p w14:paraId="4B18DEEB" w14:textId="77777777" w:rsidR="00D70EA8" w:rsidRPr="00347081" w:rsidRDefault="00D70EA8" w:rsidP="00D70EA8">
                      <w:pPr>
                        <w:pStyle w:val="Paragrafoelenco"/>
                        <w:numPr>
                          <w:ilvl w:val="0"/>
                          <w:numId w:val="21"/>
                        </w:numPr>
                        <w:rPr>
                          <w:rFonts w:ascii="Century Gothic" w:hAnsi="Century Gothic" w:cs="Arial"/>
                          <w:kern w:val="32"/>
                          <w:sz w:val="32"/>
                          <w:szCs w:val="32"/>
                        </w:rPr>
                      </w:pPr>
                      <w:r w:rsidRPr="00347081">
                        <w:rPr>
                          <w:rFonts w:ascii="Century Gothic" w:hAnsi="Century Gothic" w:cs="Arial"/>
                          <w:kern w:val="32"/>
                          <w:sz w:val="32"/>
                          <w:szCs w:val="32"/>
                        </w:rPr>
                        <w:t>Nome impresa partecipante:</w:t>
                      </w:r>
                    </w:p>
                    <w:p w14:paraId="142CA887" w14:textId="77777777" w:rsidR="00D70EA8" w:rsidRPr="00347081" w:rsidRDefault="00D70EA8" w:rsidP="00D70EA8">
                      <w:pPr>
                        <w:pStyle w:val="Paragrafoelenco"/>
                        <w:numPr>
                          <w:ilvl w:val="0"/>
                          <w:numId w:val="21"/>
                        </w:numPr>
                        <w:rPr>
                          <w:rFonts w:ascii="Century Gothic" w:hAnsi="Century Gothic" w:cs="Arial"/>
                          <w:kern w:val="32"/>
                          <w:sz w:val="32"/>
                          <w:szCs w:val="32"/>
                        </w:rPr>
                      </w:pPr>
                      <w:r w:rsidRPr="00347081">
                        <w:rPr>
                          <w:rFonts w:ascii="Century Gothic" w:hAnsi="Century Gothic" w:cs="Arial"/>
                          <w:kern w:val="32"/>
                          <w:sz w:val="32"/>
                          <w:szCs w:val="32"/>
                        </w:rPr>
                        <w:t>Nome impresa partecipante:</w:t>
                      </w:r>
                    </w:p>
                    <w:p w14:paraId="1049FDA4" w14:textId="77777777" w:rsidR="00D70EA8" w:rsidRPr="00347081" w:rsidRDefault="00D70EA8" w:rsidP="00D70EA8">
                      <w:pPr>
                        <w:pStyle w:val="Paragrafoelenco"/>
                        <w:numPr>
                          <w:ilvl w:val="0"/>
                          <w:numId w:val="21"/>
                        </w:numPr>
                        <w:rPr>
                          <w:rFonts w:ascii="Century Gothic" w:hAnsi="Century Gothic" w:cs="Arial"/>
                          <w:kern w:val="32"/>
                          <w:sz w:val="32"/>
                          <w:szCs w:val="32"/>
                        </w:rPr>
                      </w:pPr>
                      <w:r w:rsidRPr="00347081">
                        <w:rPr>
                          <w:rFonts w:ascii="Century Gothic" w:hAnsi="Century Gothic" w:cs="Arial"/>
                          <w:kern w:val="32"/>
                          <w:sz w:val="32"/>
                          <w:szCs w:val="32"/>
                        </w:rPr>
                        <w:t xml:space="preserve">Nome impresa partecipante: </w:t>
                      </w:r>
                    </w:p>
                    <w:p w14:paraId="20BB6554" w14:textId="77777777" w:rsidR="00D70EA8" w:rsidRDefault="00D70EA8"/>
                  </w:txbxContent>
                </v:textbox>
              </v:shape>
            </w:pict>
          </mc:Fallback>
        </mc:AlternateContent>
      </w:r>
    </w:p>
    <w:p w14:paraId="7C6321B1" w14:textId="77777777" w:rsidR="00C55CF3" w:rsidRPr="00D70EA8" w:rsidRDefault="00C55CF3" w:rsidP="0030465F">
      <w:pPr>
        <w:jc w:val="both"/>
        <w:rPr>
          <w:rFonts w:ascii="Century Gothic" w:hAnsi="Century Gothic" w:cs="Arial"/>
          <w:b/>
          <w:sz w:val="28"/>
          <w:szCs w:val="28"/>
          <w:lang w:val="it-IT"/>
        </w:rPr>
      </w:pPr>
    </w:p>
    <w:p w14:paraId="02107233" w14:textId="77777777" w:rsidR="008C455D" w:rsidRPr="00D70EA8" w:rsidRDefault="008C455D" w:rsidP="0030465F">
      <w:pPr>
        <w:jc w:val="both"/>
        <w:rPr>
          <w:rFonts w:ascii="Century Gothic" w:hAnsi="Century Gothic" w:cs="Arial"/>
          <w:b/>
          <w:sz w:val="28"/>
          <w:szCs w:val="28"/>
          <w:lang w:val="it-IT"/>
        </w:rPr>
      </w:pPr>
    </w:p>
    <w:p w14:paraId="4BF9BB69" w14:textId="77777777" w:rsidR="00C55CF3" w:rsidRPr="00D70EA8" w:rsidRDefault="00C55CF3" w:rsidP="00820ED1">
      <w:pPr>
        <w:jc w:val="center"/>
        <w:rPr>
          <w:rFonts w:ascii="Century Gothic" w:hAnsi="Century Gothic" w:cs="Arial"/>
          <w:b/>
          <w:sz w:val="28"/>
          <w:szCs w:val="28"/>
          <w:lang w:val="it-IT"/>
        </w:rPr>
      </w:pPr>
    </w:p>
    <w:p w14:paraId="46977D6B" w14:textId="77777777" w:rsidR="00474D55" w:rsidRPr="00D70EA8" w:rsidRDefault="00474D55">
      <w:pPr>
        <w:rPr>
          <w:rFonts w:ascii="Century Gothic" w:hAnsi="Century Gothic" w:cs="Arial"/>
          <w:b/>
          <w:sz w:val="28"/>
          <w:szCs w:val="28"/>
          <w:lang w:val="it-IT"/>
        </w:rPr>
      </w:pPr>
      <w:r w:rsidRPr="00D70EA8">
        <w:rPr>
          <w:rFonts w:ascii="Century Gothic" w:hAnsi="Century Gothic" w:cs="Arial"/>
          <w:b/>
          <w:sz w:val="28"/>
          <w:szCs w:val="28"/>
          <w:lang w:val="it-IT"/>
        </w:rPr>
        <w:br w:type="page"/>
      </w:r>
    </w:p>
    <w:p w14:paraId="4488FC17" w14:textId="4621700A" w:rsidR="00CD3AD0" w:rsidRPr="00347081" w:rsidRDefault="00CE29F8" w:rsidP="00172F87">
      <w:pPr>
        <w:pStyle w:val="Titolo1"/>
        <w:rPr>
          <w:rFonts w:ascii="Century Gothic" w:hAnsi="Century Gothic"/>
        </w:rPr>
      </w:pPr>
      <w:bookmarkStart w:id="1" w:name="_Toc418845469"/>
      <w:bookmarkStart w:id="2" w:name="_Toc105497494"/>
      <w:r w:rsidRPr="00347081">
        <w:rPr>
          <w:rFonts w:ascii="Century Gothic" w:hAnsi="Century Gothic"/>
        </w:rPr>
        <w:lastRenderedPageBreak/>
        <w:t xml:space="preserve">MODULO </w:t>
      </w:r>
      <w:r w:rsidR="00820ED1" w:rsidRPr="00347081">
        <w:rPr>
          <w:rFonts w:ascii="Century Gothic" w:hAnsi="Century Gothic"/>
        </w:rPr>
        <w:t>1</w:t>
      </w:r>
      <w:r w:rsidRPr="00347081">
        <w:rPr>
          <w:rFonts w:ascii="Century Gothic" w:hAnsi="Century Gothic"/>
        </w:rPr>
        <w:t xml:space="preserve"> – </w:t>
      </w:r>
      <w:bookmarkEnd w:id="1"/>
      <w:bookmarkEnd w:id="2"/>
      <w:r w:rsidR="00153929">
        <w:rPr>
          <w:rFonts w:ascii="Century Gothic" w:hAnsi="Century Gothic"/>
        </w:rPr>
        <w:t>DESCRIZIONE</w:t>
      </w:r>
      <w:r w:rsidR="006C6602">
        <w:rPr>
          <w:rFonts w:ascii="Century Gothic" w:hAnsi="Century Gothic"/>
        </w:rPr>
        <w:t xml:space="preserve"> PROGETTUALE</w:t>
      </w:r>
    </w:p>
    <w:p w14:paraId="189979F8" w14:textId="238D3230" w:rsidR="00DF530E" w:rsidRPr="00FF6E7F" w:rsidRDefault="00DF530E" w:rsidP="00D70EA8">
      <w:pPr>
        <w:pStyle w:val="Titolo2"/>
        <w:numPr>
          <w:ilvl w:val="0"/>
          <w:numId w:val="1"/>
        </w:numPr>
        <w:ind w:left="426"/>
        <w:jc w:val="both"/>
        <w:rPr>
          <w:rFonts w:ascii="Century Gothic" w:hAnsi="Century Gothic" w:cs="Arial"/>
          <w:bCs w:val="0"/>
          <w:color w:val="5F5F5F" w:themeColor="accent3" w:themeShade="BF"/>
        </w:rPr>
      </w:pPr>
      <w:bookmarkStart w:id="3" w:name="_Toc105497495"/>
      <w:r w:rsidRPr="00FF6E7F">
        <w:rPr>
          <w:rFonts w:ascii="Century Gothic" w:hAnsi="Century Gothic" w:cs="Arial"/>
          <w:bCs w:val="0"/>
          <w:color w:val="5F5F5F" w:themeColor="accent3" w:themeShade="BF"/>
        </w:rPr>
        <w:t>Obiettivi e descrizione generale del progetto</w:t>
      </w:r>
    </w:p>
    <w:p w14:paraId="3A4FC39F" w14:textId="77777777" w:rsidR="00D70EA8" w:rsidRPr="00D70EA8" w:rsidRDefault="00D70EA8" w:rsidP="00D70EA8">
      <w:pPr>
        <w:rPr>
          <w:lang w:val="it-IT" w:eastAsia="it-IT"/>
        </w:rPr>
      </w:pPr>
    </w:p>
    <w:bookmarkEnd w:id="3"/>
    <w:p w14:paraId="5E0DD938" w14:textId="21CFBAD8" w:rsidR="00DF530E" w:rsidRDefault="00F50EE2" w:rsidP="00BD0C79">
      <w:pPr>
        <w:autoSpaceDE w:val="0"/>
        <w:autoSpaceDN w:val="0"/>
        <w:adjustRightInd w:val="0"/>
        <w:spacing w:line="276" w:lineRule="auto"/>
        <w:ind w:left="426"/>
        <w:jc w:val="both"/>
        <w:rPr>
          <w:rFonts w:ascii="Century Gothic" w:hAnsi="Century Gothic" w:cs="Arial"/>
          <w:lang w:val="it-IT"/>
        </w:rPr>
      </w:pPr>
      <w:r w:rsidRPr="00D70EA8">
        <w:rPr>
          <w:rFonts w:ascii="Century Gothic" w:hAnsi="Century Gothic" w:cs="Arial"/>
          <w:lang w:val="it-IT"/>
        </w:rPr>
        <w:t xml:space="preserve">Descrivere </w:t>
      </w:r>
      <w:r w:rsidR="00DF530E" w:rsidRPr="00D70EA8">
        <w:rPr>
          <w:rFonts w:ascii="Century Gothic" w:hAnsi="Century Gothic" w:cs="Arial"/>
          <w:lang w:val="it-IT"/>
        </w:rPr>
        <w:t xml:space="preserve">le finalità del progetto, i contenuti, le azioni previste e </w:t>
      </w:r>
      <w:r w:rsidRPr="00D70EA8">
        <w:rPr>
          <w:rFonts w:ascii="Century Gothic" w:hAnsi="Century Gothic" w:cs="Arial"/>
          <w:lang w:val="it-IT"/>
        </w:rPr>
        <w:t>gli ambiti nei</w:t>
      </w:r>
      <w:r w:rsidR="007D1FB1">
        <w:rPr>
          <w:rFonts w:ascii="Century Gothic" w:hAnsi="Century Gothic" w:cs="Arial"/>
          <w:lang w:val="it-IT"/>
        </w:rPr>
        <w:t xml:space="preserve"> </w:t>
      </w:r>
      <w:r w:rsidRPr="00D70EA8">
        <w:rPr>
          <w:rFonts w:ascii="Century Gothic" w:hAnsi="Century Gothic" w:cs="Arial"/>
          <w:lang w:val="it-IT"/>
        </w:rPr>
        <w:t>quali il progetto</w:t>
      </w:r>
      <w:r w:rsidR="00D70EA8">
        <w:rPr>
          <w:rFonts w:ascii="Century Gothic" w:hAnsi="Century Gothic" w:cs="Arial"/>
          <w:lang w:val="it-IT"/>
        </w:rPr>
        <w:t xml:space="preserve"> </w:t>
      </w:r>
      <w:r w:rsidRPr="00D70EA8">
        <w:rPr>
          <w:rFonts w:ascii="Century Gothic" w:hAnsi="Century Gothic" w:cs="Arial"/>
          <w:lang w:val="it-IT"/>
        </w:rPr>
        <w:t>si sviluppa</w:t>
      </w:r>
      <w:r w:rsidR="00DF530E" w:rsidRPr="00D70EA8">
        <w:rPr>
          <w:rFonts w:ascii="Century Gothic" w:hAnsi="Century Gothic" w:cs="Arial"/>
          <w:lang w:val="it-IT"/>
        </w:rPr>
        <w:t xml:space="preserve">. </w:t>
      </w:r>
      <w:r w:rsidRPr="00D70EA8">
        <w:rPr>
          <w:rFonts w:ascii="Century Gothic" w:hAnsi="Century Gothic" w:cs="Arial"/>
          <w:lang w:val="it-IT"/>
        </w:rPr>
        <w:t xml:space="preserve"> </w:t>
      </w:r>
      <w:r w:rsidR="007D1FB1" w:rsidRPr="00390D80">
        <w:rPr>
          <w:rFonts w:ascii="Century Gothic" w:hAnsi="Century Gothic" w:cs="Arial"/>
          <w:lang w:val="it-IT" w:eastAsia="it-IT"/>
        </w:rPr>
        <w:t>Indicare la localizzazione dell’intervento</w:t>
      </w:r>
      <w:r w:rsidR="00BD0C79">
        <w:rPr>
          <w:rFonts w:ascii="Century Gothic" w:hAnsi="Century Gothic" w:cs="Arial"/>
          <w:lang w:val="it-IT" w:eastAsia="it-IT"/>
        </w:rPr>
        <w:t xml:space="preserve">. </w:t>
      </w:r>
    </w:p>
    <w:p w14:paraId="5FB78FDF" w14:textId="77777777" w:rsidR="00D70EA8" w:rsidRPr="00D70EA8" w:rsidRDefault="00D70EA8" w:rsidP="00D70EA8">
      <w:pPr>
        <w:autoSpaceDE w:val="0"/>
        <w:autoSpaceDN w:val="0"/>
        <w:adjustRightInd w:val="0"/>
        <w:spacing w:line="276" w:lineRule="auto"/>
        <w:ind w:left="708" w:hanging="282"/>
        <w:jc w:val="both"/>
        <w:rPr>
          <w:rFonts w:ascii="Century Gothic" w:hAnsi="Century Gothic" w:cs="Arial"/>
          <w:lang w:val="it-IT"/>
        </w:rPr>
      </w:pPr>
    </w:p>
    <w:tbl>
      <w:tblPr>
        <w:tblStyle w:val="Grigliatabella"/>
        <w:tblW w:w="0" w:type="auto"/>
        <w:tblInd w:w="421" w:type="dxa"/>
        <w:tblLook w:val="04A0" w:firstRow="1" w:lastRow="0" w:firstColumn="1" w:lastColumn="0" w:noHBand="0" w:noVBand="1"/>
      </w:tblPr>
      <w:tblGrid>
        <w:gridCol w:w="9350"/>
      </w:tblGrid>
      <w:tr w:rsidR="00DF530E" w:rsidRPr="00D70EA8" w14:paraId="12D6D9E7" w14:textId="77777777" w:rsidTr="00BD0C79">
        <w:tc>
          <w:tcPr>
            <w:tcW w:w="9350" w:type="dxa"/>
          </w:tcPr>
          <w:p w14:paraId="4A565153" w14:textId="77777777" w:rsidR="00DF530E" w:rsidRPr="00D70EA8" w:rsidRDefault="00DF530E">
            <w:pPr>
              <w:jc w:val="both"/>
              <w:rPr>
                <w:rFonts w:ascii="Century Gothic" w:hAnsi="Century Gothic" w:cs="Arial"/>
                <w:i/>
                <w:iCs/>
                <w:color w:val="A6A6A6" w:themeColor="background1" w:themeShade="A6"/>
                <w:lang w:val="it-IT"/>
              </w:rPr>
            </w:pPr>
            <w:r w:rsidRPr="00D70EA8">
              <w:rPr>
                <w:rFonts w:ascii="Century Gothic" w:hAnsi="Century Gothic" w:cs="Arial"/>
                <w:i/>
                <w:iCs/>
                <w:color w:val="A6A6A6" w:themeColor="background1" w:themeShade="A6"/>
                <w:lang w:val="it-IT"/>
              </w:rPr>
              <w:t>Inserire testo …</w:t>
            </w:r>
          </w:p>
          <w:p w14:paraId="6C7AB8A3" w14:textId="77777777" w:rsidR="00DF530E" w:rsidRPr="00D70EA8" w:rsidRDefault="00DF530E">
            <w:pPr>
              <w:jc w:val="both"/>
              <w:rPr>
                <w:rFonts w:ascii="Century Gothic" w:hAnsi="Century Gothic" w:cs="Arial"/>
                <w:lang w:val="it-IT"/>
              </w:rPr>
            </w:pPr>
          </w:p>
          <w:p w14:paraId="3B0A3D1A" w14:textId="77777777" w:rsidR="00DF530E" w:rsidRPr="00D70EA8" w:rsidRDefault="00DF530E">
            <w:pPr>
              <w:jc w:val="both"/>
              <w:rPr>
                <w:rFonts w:ascii="Century Gothic" w:hAnsi="Century Gothic" w:cs="Arial"/>
                <w:lang w:val="it-IT"/>
              </w:rPr>
            </w:pPr>
          </w:p>
        </w:tc>
      </w:tr>
    </w:tbl>
    <w:p w14:paraId="6A40434A" w14:textId="77777777" w:rsidR="00DF530E" w:rsidRPr="00FF6E7F" w:rsidRDefault="00DF530E" w:rsidP="00DF530E">
      <w:pPr>
        <w:autoSpaceDE w:val="0"/>
        <w:autoSpaceDN w:val="0"/>
        <w:adjustRightInd w:val="0"/>
        <w:spacing w:line="276" w:lineRule="auto"/>
        <w:ind w:left="708"/>
        <w:jc w:val="both"/>
        <w:rPr>
          <w:rFonts w:ascii="Century Gothic" w:hAnsi="Century Gothic" w:cs="Arial"/>
          <w:b/>
          <w:lang w:val="it-IT"/>
        </w:rPr>
      </w:pPr>
    </w:p>
    <w:p w14:paraId="10F1CF0B" w14:textId="77777777" w:rsidR="00DF530E" w:rsidRPr="00FF6E7F" w:rsidRDefault="00DF530E" w:rsidP="00D70EA8">
      <w:pPr>
        <w:pStyle w:val="Titolo2"/>
        <w:numPr>
          <w:ilvl w:val="0"/>
          <w:numId w:val="1"/>
        </w:numPr>
        <w:ind w:left="426"/>
        <w:jc w:val="both"/>
        <w:rPr>
          <w:rFonts w:ascii="Century Gothic" w:hAnsi="Century Gothic" w:cs="Arial"/>
          <w:bCs w:val="0"/>
          <w:color w:val="5F5F5F" w:themeColor="accent3" w:themeShade="BF"/>
        </w:rPr>
      </w:pPr>
      <w:bookmarkStart w:id="4" w:name="_Toc105497496"/>
      <w:r w:rsidRPr="00FF6E7F">
        <w:rPr>
          <w:rFonts w:ascii="Century Gothic" w:hAnsi="Century Gothic" w:cs="Arial"/>
          <w:bCs w:val="0"/>
          <w:color w:val="5F5F5F" w:themeColor="accent3" w:themeShade="BF"/>
        </w:rPr>
        <w:t>Prodotti o servizi o processi innovativi oggetto del progetto</w:t>
      </w:r>
      <w:bookmarkEnd w:id="4"/>
    </w:p>
    <w:p w14:paraId="0F6034C7" w14:textId="77777777" w:rsidR="00D70EA8" w:rsidRPr="00D70EA8" w:rsidRDefault="00D70EA8" w:rsidP="00D70EA8">
      <w:pPr>
        <w:rPr>
          <w:lang w:val="it-IT" w:eastAsia="it-IT"/>
        </w:rPr>
      </w:pPr>
    </w:p>
    <w:p w14:paraId="705A50FA" w14:textId="77777777" w:rsidR="00F51FCF" w:rsidRPr="006C6602" w:rsidRDefault="00F51FCF" w:rsidP="00F51FCF">
      <w:pPr>
        <w:autoSpaceDE w:val="0"/>
        <w:autoSpaceDN w:val="0"/>
        <w:adjustRightInd w:val="0"/>
        <w:spacing w:line="276" w:lineRule="auto"/>
        <w:ind w:left="426"/>
        <w:jc w:val="both"/>
        <w:rPr>
          <w:rFonts w:ascii="Century Gothic" w:hAnsi="Century Gothic" w:cs="Arial"/>
          <w:lang w:val="it-IT"/>
        </w:rPr>
      </w:pPr>
      <w:r w:rsidRPr="006C6602">
        <w:rPr>
          <w:rFonts w:ascii="Century Gothic" w:hAnsi="Century Gothic" w:cs="Arial"/>
          <w:lang w:val="it-IT"/>
        </w:rPr>
        <w:t>Descrivere l’intervento oggetto di contributo nel dettaglio e con particolare riguardo a:</w:t>
      </w:r>
    </w:p>
    <w:p w14:paraId="66C87F69" w14:textId="77777777" w:rsidR="00707B91" w:rsidRDefault="00DF530E" w:rsidP="00707B91">
      <w:pPr>
        <w:pStyle w:val="Paragrafoelenco"/>
        <w:numPr>
          <w:ilvl w:val="0"/>
          <w:numId w:val="12"/>
        </w:numPr>
        <w:autoSpaceDE w:val="0"/>
        <w:autoSpaceDN w:val="0"/>
        <w:adjustRightInd w:val="0"/>
        <w:spacing w:line="276" w:lineRule="auto"/>
        <w:ind w:left="1068"/>
        <w:jc w:val="both"/>
        <w:rPr>
          <w:rFonts w:ascii="Century Gothic" w:hAnsi="Century Gothic" w:cs="Arial"/>
        </w:rPr>
      </w:pPr>
      <w:r w:rsidRPr="00D70EA8">
        <w:rPr>
          <w:rFonts w:ascii="Century Gothic" w:hAnsi="Century Gothic" w:cs="Arial"/>
        </w:rPr>
        <w:t>Contenuti tecnic</w:t>
      </w:r>
      <w:r w:rsidR="00F51FCF">
        <w:rPr>
          <w:rFonts w:ascii="Century Gothic" w:hAnsi="Century Gothic" w:cs="Arial"/>
        </w:rPr>
        <w:t>o</w:t>
      </w:r>
      <w:r w:rsidRPr="00D70EA8">
        <w:rPr>
          <w:rFonts w:ascii="Century Gothic" w:hAnsi="Century Gothic" w:cs="Arial"/>
        </w:rPr>
        <w:t>/</w:t>
      </w:r>
      <w:r w:rsidR="00855ECC">
        <w:rPr>
          <w:rFonts w:ascii="Century Gothic" w:hAnsi="Century Gothic" w:cs="Arial"/>
        </w:rPr>
        <w:t xml:space="preserve">scientifici </w:t>
      </w:r>
      <w:r w:rsidR="00B863E7" w:rsidRPr="007900DE">
        <w:rPr>
          <w:rFonts w:ascii="Century Gothic" w:hAnsi="Century Gothic" w:cs="Arial"/>
        </w:rPr>
        <w:t>a supporto delle azioni che si intendono intraprendere e delle tecnologie che si intendono mettere in atto</w:t>
      </w:r>
      <w:r w:rsidR="00B863E7">
        <w:rPr>
          <w:rFonts w:ascii="Century Gothic" w:hAnsi="Century Gothic" w:cs="Arial"/>
        </w:rPr>
        <w:t xml:space="preserve">; </w:t>
      </w:r>
    </w:p>
    <w:p w14:paraId="097FA8D3" w14:textId="77777777" w:rsidR="00707B91" w:rsidRPr="00707B91" w:rsidRDefault="007900DE" w:rsidP="00707B91">
      <w:pPr>
        <w:pStyle w:val="Paragrafoelenco"/>
        <w:numPr>
          <w:ilvl w:val="0"/>
          <w:numId w:val="12"/>
        </w:numPr>
        <w:autoSpaceDE w:val="0"/>
        <w:autoSpaceDN w:val="0"/>
        <w:adjustRightInd w:val="0"/>
        <w:spacing w:line="276" w:lineRule="auto"/>
        <w:ind w:left="1068"/>
        <w:jc w:val="both"/>
        <w:rPr>
          <w:rFonts w:ascii="Century Gothic" w:hAnsi="Century Gothic" w:cs="Arial"/>
        </w:rPr>
      </w:pPr>
      <w:r w:rsidRPr="00707B91">
        <w:rPr>
          <w:rFonts w:ascii="Century Gothic" w:hAnsi="Century Gothic" w:cs="Arial"/>
        </w:rPr>
        <w:t>Stato attuale di sviluppo dell’intervento (descrivere se si tratta di un progetto che deve essere completamente avviato a seguito del presente bando o, se si tratta di un progetto parzialmente già avviato, in quale stato di avanzamento si trova);</w:t>
      </w:r>
    </w:p>
    <w:p w14:paraId="25AA3350" w14:textId="77777777" w:rsidR="00707B91" w:rsidRPr="00707B91" w:rsidRDefault="007900DE" w:rsidP="00707B91">
      <w:pPr>
        <w:pStyle w:val="Paragrafoelenco"/>
        <w:numPr>
          <w:ilvl w:val="0"/>
          <w:numId w:val="12"/>
        </w:numPr>
        <w:autoSpaceDE w:val="0"/>
        <w:autoSpaceDN w:val="0"/>
        <w:adjustRightInd w:val="0"/>
        <w:spacing w:line="276" w:lineRule="auto"/>
        <w:ind w:left="1068"/>
        <w:jc w:val="both"/>
        <w:rPr>
          <w:rFonts w:ascii="Century Gothic" w:hAnsi="Century Gothic" w:cs="Arial"/>
        </w:rPr>
      </w:pPr>
      <w:r w:rsidRPr="00707B91">
        <w:rPr>
          <w:rFonts w:ascii="Century Gothic" w:hAnsi="Century Gothic" w:cs="Arial"/>
        </w:rPr>
        <w:t>Collocazione e dimensionamento dell’intervento nel contesto della filiera imprenditoriale in cui si inserisce;</w:t>
      </w:r>
    </w:p>
    <w:p w14:paraId="5B7C14B1" w14:textId="77777777" w:rsidR="00707B91" w:rsidRPr="00707B91" w:rsidRDefault="007900DE" w:rsidP="00707B91">
      <w:pPr>
        <w:pStyle w:val="Paragrafoelenco"/>
        <w:numPr>
          <w:ilvl w:val="0"/>
          <w:numId w:val="12"/>
        </w:numPr>
        <w:autoSpaceDE w:val="0"/>
        <w:autoSpaceDN w:val="0"/>
        <w:adjustRightInd w:val="0"/>
        <w:spacing w:line="276" w:lineRule="auto"/>
        <w:ind w:left="1068"/>
        <w:jc w:val="both"/>
        <w:rPr>
          <w:rFonts w:ascii="Century Gothic" w:hAnsi="Century Gothic" w:cs="Arial"/>
        </w:rPr>
      </w:pPr>
      <w:r w:rsidRPr="00707B91">
        <w:rPr>
          <w:rFonts w:ascii="Century Gothic" w:hAnsi="Century Gothic" w:cs="Arial"/>
        </w:rPr>
        <w:t>Se la domanda è presentata in forma aggregata, descrivere i soggetti che compongono l’aggregazione ed il ruolo di ciascuno nella realizzazione del progetto;</w:t>
      </w:r>
    </w:p>
    <w:p w14:paraId="17B4F527" w14:textId="77777777" w:rsidR="00707B91" w:rsidRPr="00707B91" w:rsidRDefault="007900DE" w:rsidP="00707B91">
      <w:pPr>
        <w:pStyle w:val="Paragrafoelenco"/>
        <w:numPr>
          <w:ilvl w:val="0"/>
          <w:numId w:val="12"/>
        </w:numPr>
        <w:autoSpaceDE w:val="0"/>
        <w:autoSpaceDN w:val="0"/>
        <w:adjustRightInd w:val="0"/>
        <w:spacing w:line="276" w:lineRule="auto"/>
        <w:ind w:left="1068"/>
        <w:jc w:val="both"/>
        <w:rPr>
          <w:rFonts w:ascii="Century Gothic" w:hAnsi="Century Gothic" w:cs="Arial"/>
        </w:rPr>
      </w:pPr>
      <w:r w:rsidRPr="00707B91">
        <w:rPr>
          <w:rFonts w:ascii="Century Gothic" w:hAnsi="Century Gothic" w:cs="Arial"/>
        </w:rPr>
        <w:t>Descrizione dei miglioramenti apportati dal progetto rispetto alla situazione attuale;</w:t>
      </w:r>
    </w:p>
    <w:p w14:paraId="29E77DB0" w14:textId="48FC722D" w:rsidR="007900DE" w:rsidRPr="00707B91" w:rsidRDefault="007900DE" w:rsidP="00707B91">
      <w:pPr>
        <w:pStyle w:val="Paragrafoelenco"/>
        <w:numPr>
          <w:ilvl w:val="0"/>
          <w:numId w:val="12"/>
        </w:numPr>
        <w:autoSpaceDE w:val="0"/>
        <w:autoSpaceDN w:val="0"/>
        <w:adjustRightInd w:val="0"/>
        <w:spacing w:line="276" w:lineRule="auto"/>
        <w:ind w:left="1068"/>
        <w:jc w:val="both"/>
        <w:rPr>
          <w:rFonts w:ascii="Century Gothic" w:hAnsi="Century Gothic" w:cs="Arial"/>
        </w:rPr>
      </w:pPr>
      <w:r w:rsidRPr="00707B91">
        <w:rPr>
          <w:rFonts w:ascii="Century Gothic" w:hAnsi="Century Gothic" w:cs="Arial"/>
        </w:rPr>
        <w:t>Individuazione dell’intervento come innovativo o come attuazione di buone pratiche già in uso;</w:t>
      </w:r>
    </w:p>
    <w:p w14:paraId="1040D5D2" w14:textId="77777777" w:rsidR="007900DE" w:rsidRPr="00D70EA8" w:rsidRDefault="007900DE" w:rsidP="00390D80">
      <w:pPr>
        <w:pStyle w:val="Paragrafoelenco"/>
        <w:autoSpaceDE w:val="0"/>
        <w:autoSpaceDN w:val="0"/>
        <w:adjustRightInd w:val="0"/>
        <w:spacing w:line="276" w:lineRule="auto"/>
        <w:ind w:left="1056"/>
        <w:jc w:val="both"/>
        <w:rPr>
          <w:rFonts w:ascii="Century Gothic" w:hAnsi="Century Gothic" w:cs="Arial"/>
        </w:rPr>
      </w:pPr>
    </w:p>
    <w:tbl>
      <w:tblPr>
        <w:tblStyle w:val="Grigliatabella"/>
        <w:tblW w:w="0" w:type="auto"/>
        <w:tblInd w:w="704" w:type="dxa"/>
        <w:tblLook w:val="04A0" w:firstRow="1" w:lastRow="0" w:firstColumn="1" w:lastColumn="0" w:noHBand="0" w:noVBand="1"/>
      </w:tblPr>
      <w:tblGrid>
        <w:gridCol w:w="9067"/>
      </w:tblGrid>
      <w:tr w:rsidR="00DF530E" w:rsidRPr="00D70EA8" w14:paraId="496A6C60" w14:textId="77777777" w:rsidTr="00CE3A3D">
        <w:tc>
          <w:tcPr>
            <w:tcW w:w="9067" w:type="dxa"/>
          </w:tcPr>
          <w:p w14:paraId="04B7C8A2" w14:textId="77777777" w:rsidR="00DF530E" w:rsidRPr="00D70EA8" w:rsidRDefault="00DF530E">
            <w:pPr>
              <w:jc w:val="both"/>
              <w:rPr>
                <w:rFonts w:ascii="Century Gothic" w:hAnsi="Century Gothic" w:cs="Arial"/>
                <w:i/>
                <w:iCs/>
                <w:color w:val="A6A6A6" w:themeColor="background1" w:themeShade="A6"/>
              </w:rPr>
            </w:pPr>
            <w:proofErr w:type="spellStart"/>
            <w:r w:rsidRPr="00D70EA8">
              <w:rPr>
                <w:rFonts w:ascii="Century Gothic" w:hAnsi="Century Gothic" w:cs="Arial"/>
                <w:i/>
                <w:iCs/>
                <w:color w:val="A6A6A6" w:themeColor="background1" w:themeShade="A6"/>
              </w:rPr>
              <w:t>Inserire</w:t>
            </w:r>
            <w:proofErr w:type="spellEnd"/>
            <w:r w:rsidRPr="00D70EA8">
              <w:rPr>
                <w:rFonts w:ascii="Century Gothic" w:hAnsi="Century Gothic" w:cs="Arial"/>
                <w:i/>
                <w:iCs/>
                <w:color w:val="A6A6A6" w:themeColor="background1" w:themeShade="A6"/>
              </w:rPr>
              <w:t xml:space="preserve"> testo …</w:t>
            </w:r>
          </w:p>
          <w:p w14:paraId="1998A6C0" w14:textId="77777777" w:rsidR="00DF530E" w:rsidRPr="00D70EA8" w:rsidRDefault="00DF530E">
            <w:pPr>
              <w:jc w:val="both"/>
              <w:rPr>
                <w:rFonts w:ascii="Century Gothic" w:hAnsi="Century Gothic" w:cs="Arial"/>
                <w:i/>
                <w:iCs/>
                <w:color w:val="A6A6A6" w:themeColor="background1" w:themeShade="A6"/>
              </w:rPr>
            </w:pPr>
          </w:p>
          <w:p w14:paraId="1041DA8F" w14:textId="77777777" w:rsidR="00DF530E" w:rsidRPr="00D70EA8" w:rsidRDefault="00DF530E">
            <w:pPr>
              <w:jc w:val="both"/>
              <w:rPr>
                <w:rFonts w:ascii="Century Gothic" w:hAnsi="Century Gothic" w:cs="Arial"/>
                <w:i/>
                <w:iCs/>
                <w:color w:val="A6A6A6" w:themeColor="background1" w:themeShade="A6"/>
              </w:rPr>
            </w:pPr>
          </w:p>
        </w:tc>
      </w:tr>
    </w:tbl>
    <w:p w14:paraId="01BF772A" w14:textId="77777777" w:rsidR="00DF530E" w:rsidRDefault="00DF530E" w:rsidP="00DF530E">
      <w:pPr>
        <w:autoSpaceDE w:val="0"/>
        <w:autoSpaceDN w:val="0"/>
        <w:adjustRightInd w:val="0"/>
        <w:spacing w:line="276" w:lineRule="auto"/>
        <w:ind w:left="708"/>
        <w:jc w:val="both"/>
        <w:rPr>
          <w:rFonts w:ascii="Century Gothic" w:hAnsi="Century Gothic" w:cs="Arial"/>
          <w:b/>
          <w:lang w:val="it-IT"/>
        </w:rPr>
      </w:pPr>
    </w:p>
    <w:p w14:paraId="7AEBD1D0" w14:textId="77777777" w:rsidR="00707B91" w:rsidRDefault="00707B91" w:rsidP="00DF530E">
      <w:pPr>
        <w:autoSpaceDE w:val="0"/>
        <w:autoSpaceDN w:val="0"/>
        <w:adjustRightInd w:val="0"/>
        <w:spacing w:line="276" w:lineRule="auto"/>
        <w:ind w:left="708"/>
        <w:jc w:val="both"/>
        <w:rPr>
          <w:rFonts w:ascii="Century Gothic" w:hAnsi="Century Gothic" w:cs="Arial"/>
          <w:b/>
          <w:lang w:val="it-IT"/>
        </w:rPr>
      </w:pPr>
    </w:p>
    <w:p w14:paraId="132E92FC" w14:textId="77777777" w:rsidR="00707B91" w:rsidRDefault="00707B91" w:rsidP="00DF530E">
      <w:pPr>
        <w:autoSpaceDE w:val="0"/>
        <w:autoSpaceDN w:val="0"/>
        <w:adjustRightInd w:val="0"/>
        <w:spacing w:line="276" w:lineRule="auto"/>
        <w:ind w:left="708"/>
        <w:jc w:val="both"/>
        <w:rPr>
          <w:rFonts w:ascii="Century Gothic" w:hAnsi="Century Gothic" w:cs="Arial"/>
          <w:b/>
          <w:lang w:val="it-IT"/>
        </w:rPr>
      </w:pPr>
    </w:p>
    <w:p w14:paraId="7D80A408" w14:textId="77777777" w:rsidR="00707B91" w:rsidRDefault="00707B91" w:rsidP="00DF530E">
      <w:pPr>
        <w:autoSpaceDE w:val="0"/>
        <w:autoSpaceDN w:val="0"/>
        <w:adjustRightInd w:val="0"/>
        <w:spacing w:line="276" w:lineRule="auto"/>
        <w:ind w:left="708"/>
        <w:jc w:val="both"/>
        <w:rPr>
          <w:rFonts w:ascii="Century Gothic" w:hAnsi="Century Gothic" w:cs="Arial"/>
          <w:b/>
          <w:lang w:val="it-IT"/>
        </w:rPr>
      </w:pPr>
    </w:p>
    <w:p w14:paraId="574EE710" w14:textId="77777777" w:rsidR="00707B91" w:rsidRDefault="00707B91" w:rsidP="00DF530E">
      <w:pPr>
        <w:autoSpaceDE w:val="0"/>
        <w:autoSpaceDN w:val="0"/>
        <w:adjustRightInd w:val="0"/>
        <w:spacing w:line="276" w:lineRule="auto"/>
        <w:ind w:left="708"/>
        <w:jc w:val="both"/>
        <w:rPr>
          <w:rFonts w:ascii="Century Gothic" w:hAnsi="Century Gothic" w:cs="Arial"/>
          <w:b/>
          <w:lang w:val="it-IT"/>
        </w:rPr>
      </w:pPr>
    </w:p>
    <w:p w14:paraId="33B24756" w14:textId="77777777" w:rsidR="00707B91" w:rsidRPr="00347081" w:rsidRDefault="00707B91" w:rsidP="00DF530E">
      <w:pPr>
        <w:autoSpaceDE w:val="0"/>
        <w:autoSpaceDN w:val="0"/>
        <w:adjustRightInd w:val="0"/>
        <w:spacing w:line="276" w:lineRule="auto"/>
        <w:ind w:left="708"/>
        <w:jc w:val="both"/>
        <w:rPr>
          <w:rFonts w:ascii="Century Gothic" w:hAnsi="Century Gothic" w:cs="Arial"/>
          <w:b/>
          <w:lang w:val="it-IT"/>
        </w:rPr>
      </w:pPr>
    </w:p>
    <w:p w14:paraId="442D495B" w14:textId="10A90A13" w:rsidR="005577D7" w:rsidRPr="00347081" w:rsidRDefault="005577D7" w:rsidP="005577D7">
      <w:pPr>
        <w:pStyle w:val="Titolo1"/>
        <w:jc w:val="both"/>
        <w:rPr>
          <w:rFonts w:ascii="Century Gothic" w:hAnsi="Century Gothic" w:cs="Arial"/>
          <w:bCs w:val="0"/>
        </w:rPr>
      </w:pPr>
      <w:bookmarkStart w:id="5" w:name="_Toc105497503"/>
      <w:r w:rsidRPr="00347081">
        <w:rPr>
          <w:rFonts w:ascii="Century Gothic" w:hAnsi="Century Gothic" w:cs="Arial"/>
          <w:bCs w:val="0"/>
        </w:rPr>
        <w:lastRenderedPageBreak/>
        <w:t xml:space="preserve">MODULO </w:t>
      </w:r>
      <w:r w:rsidR="00B87C17" w:rsidRPr="00347081">
        <w:rPr>
          <w:rFonts w:ascii="Century Gothic" w:hAnsi="Century Gothic" w:cs="Arial"/>
          <w:bCs w:val="0"/>
        </w:rPr>
        <w:t>2</w:t>
      </w:r>
      <w:r w:rsidRPr="00347081">
        <w:rPr>
          <w:rFonts w:ascii="Century Gothic" w:hAnsi="Century Gothic" w:cs="Arial"/>
          <w:bCs w:val="0"/>
        </w:rPr>
        <w:t xml:space="preserve"> – IMPATTO PROGETTUALE</w:t>
      </w:r>
      <w:bookmarkEnd w:id="5"/>
    </w:p>
    <w:p w14:paraId="18641109" w14:textId="77777777" w:rsidR="005577D7" w:rsidRPr="00FF6E7F" w:rsidRDefault="005577D7" w:rsidP="005577D7">
      <w:pPr>
        <w:rPr>
          <w:rFonts w:ascii="Century Gothic" w:hAnsi="Century Gothic"/>
          <w:b/>
          <w:lang w:val="it-IT" w:eastAsia="it-IT"/>
        </w:rPr>
      </w:pPr>
    </w:p>
    <w:p w14:paraId="5B0954C2" w14:textId="2B5D542C" w:rsidR="00A07D49" w:rsidRPr="00186781" w:rsidRDefault="00EC2C27" w:rsidP="00A07D49">
      <w:pPr>
        <w:pStyle w:val="Titolo2"/>
        <w:numPr>
          <w:ilvl w:val="0"/>
          <w:numId w:val="16"/>
        </w:numPr>
        <w:spacing w:line="360" w:lineRule="auto"/>
        <w:ind w:left="567" w:hanging="357"/>
        <w:jc w:val="both"/>
        <w:rPr>
          <w:rFonts w:ascii="Century Gothic" w:hAnsi="Century Gothic" w:cs="Arial"/>
          <w:bCs w:val="0"/>
          <w:color w:val="5F5F5F" w:themeColor="accent3" w:themeShade="BF"/>
        </w:rPr>
      </w:pPr>
      <w:bookmarkStart w:id="6" w:name="_Toc105497504"/>
      <w:r w:rsidRPr="00186781">
        <w:rPr>
          <w:rFonts w:ascii="Century Gothic" w:hAnsi="Century Gothic" w:cs="Arial"/>
          <w:bCs w:val="0"/>
          <w:color w:val="5F5F5F" w:themeColor="accent3" w:themeShade="BF"/>
        </w:rPr>
        <w:t xml:space="preserve">Qualità dell'operazione </w:t>
      </w:r>
    </w:p>
    <w:p w14:paraId="0EE28FC3" w14:textId="25F7915E" w:rsidR="00EC2C27" w:rsidRPr="00186781" w:rsidRDefault="00EC2C27" w:rsidP="00D70EA8">
      <w:pPr>
        <w:pStyle w:val="Titolo2"/>
        <w:spacing w:line="360" w:lineRule="auto"/>
        <w:ind w:left="714" w:hanging="147"/>
        <w:jc w:val="both"/>
        <w:rPr>
          <w:rFonts w:ascii="Century Gothic" w:hAnsi="Century Gothic" w:cs="Arial"/>
          <w:b w:val="0"/>
          <w:bCs w:val="0"/>
          <w:color w:val="auto"/>
          <w:sz w:val="24"/>
          <w:szCs w:val="24"/>
          <w:lang w:eastAsia="en-US"/>
        </w:rPr>
      </w:pPr>
      <w:r w:rsidRPr="00186781">
        <w:rPr>
          <w:rFonts w:ascii="Century Gothic" w:hAnsi="Century Gothic" w:cs="Arial"/>
          <w:b w:val="0"/>
          <w:bCs w:val="0"/>
          <w:color w:val="auto"/>
          <w:sz w:val="24"/>
          <w:szCs w:val="24"/>
          <w:lang w:eastAsia="en-US"/>
        </w:rPr>
        <w:t>Descrivere il progetto in termini di:</w:t>
      </w:r>
    </w:p>
    <w:p w14:paraId="06E2F7A0" w14:textId="6F32F3FC" w:rsidR="00AA011E" w:rsidRPr="00186781" w:rsidRDefault="00AA011E" w:rsidP="00186781">
      <w:pPr>
        <w:pStyle w:val="Paragrafoelenco"/>
        <w:numPr>
          <w:ilvl w:val="0"/>
          <w:numId w:val="18"/>
        </w:numPr>
        <w:spacing w:line="276" w:lineRule="auto"/>
        <w:jc w:val="both"/>
        <w:rPr>
          <w:rFonts w:ascii="Century Gothic" w:hAnsi="Century Gothic" w:cs="Arial"/>
        </w:rPr>
      </w:pPr>
      <w:r w:rsidRPr="00186781">
        <w:rPr>
          <w:rFonts w:ascii="Century Gothic" w:hAnsi="Century Gothic" w:cs="Arial"/>
        </w:rPr>
        <w:t>Coerenza con le finalità della misura di intervento e alle tipologie di interventi ammissibili nell’avviso attuativo dell’azione</w:t>
      </w:r>
    </w:p>
    <w:p w14:paraId="3DCCD563" w14:textId="1857BFCC" w:rsidR="00310494" w:rsidRPr="00D70EA8" w:rsidRDefault="00310494" w:rsidP="00310494">
      <w:pPr>
        <w:pStyle w:val="Paragrafoelenco"/>
        <w:numPr>
          <w:ilvl w:val="0"/>
          <w:numId w:val="18"/>
        </w:numPr>
        <w:spacing w:before="120" w:after="120"/>
        <w:jc w:val="both"/>
        <w:rPr>
          <w:rFonts w:ascii="Century Gothic" w:hAnsi="Century Gothic" w:cs="Arial"/>
        </w:rPr>
      </w:pPr>
      <w:r w:rsidRPr="00D70EA8">
        <w:rPr>
          <w:rFonts w:ascii="Century Gothic" w:hAnsi="Century Gothic" w:cs="Arial"/>
        </w:rPr>
        <w:t>Valore aggiunto, anche in termini di grado dell’innovazione, rispetto al contesto specifico ed efficacia, ad esempio in termini di replicabilità in altri contesti produttivi e/o territoriali, scalabilità e valore aggiunto</w:t>
      </w:r>
    </w:p>
    <w:p w14:paraId="487B024D" w14:textId="588EAFEF" w:rsidR="00EC2C27" w:rsidRPr="00670483" w:rsidRDefault="00C478B7" w:rsidP="00707B91">
      <w:pPr>
        <w:pStyle w:val="Paragrafoelenco"/>
        <w:numPr>
          <w:ilvl w:val="0"/>
          <w:numId w:val="18"/>
        </w:numPr>
        <w:spacing w:line="276" w:lineRule="auto"/>
        <w:jc w:val="both"/>
        <w:rPr>
          <w:rFonts w:ascii="Century Gothic" w:hAnsi="Century Gothic" w:cs="Arial"/>
        </w:rPr>
      </w:pPr>
      <w:r w:rsidRPr="00D8095F">
        <w:rPr>
          <w:rFonts w:ascii="Century Gothic" w:eastAsiaTheme="minorHAnsi" w:hAnsi="Century Gothic" w:cs="Calibri"/>
          <w:color w:val="000000"/>
          <w14:ligatures w14:val="standardContextual"/>
        </w:rPr>
        <w:t>Cronoprogramma dei tempi di realizzazione indicando la necessità di ottenere eventuali autorizzazioni, ad esempio per il trattamento dei rifiuti</w:t>
      </w:r>
      <w:r w:rsidR="00B334B8">
        <w:rPr>
          <w:rFonts w:ascii="Century Gothic" w:eastAsiaTheme="minorHAnsi" w:hAnsi="Century Gothic" w:cs="Calibri"/>
          <w:color w:val="000000"/>
          <w14:ligatures w14:val="standardContextual"/>
        </w:rPr>
        <w:t>;</w:t>
      </w:r>
    </w:p>
    <w:p w14:paraId="3CE34C11" w14:textId="42D32BF1" w:rsidR="00670483" w:rsidRPr="00D8095F" w:rsidRDefault="00670483" w:rsidP="00707B91">
      <w:pPr>
        <w:pStyle w:val="Paragrafoelenco"/>
        <w:numPr>
          <w:ilvl w:val="0"/>
          <w:numId w:val="18"/>
        </w:numPr>
        <w:spacing w:line="276" w:lineRule="auto"/>
        <w:jc w:val="both"/>
        <w:rPr>
          <w:rFonts w:ascii="Century Gothic" w:hAnsi="Century Gothic" w:cs="Arial"/>
        </w:rPr>
      </w:pPr>
      <w:r w:rsidRPr="00670483">
        <w:rPr>
          <w:rFonts w:ascii="Century Gothic" w:hAnsi="Century Gothic" w:cs="Arial"/>
        </w:rPr>
        <w:t>Miglioramento degli standard di sicurezza per i lavoratori</w:t>
      </w:r>
      <w:r w:rsidR="005F34E0">
        <w:rPr>
          <w:rFonts w:ascii="Century Gothic" w:hAnsi="Century Gothic" w:cs="Arial"/>
        </w:rPr>
        <w:t>, ulteriori rispetto</w:t>
      </w:r>
      <w:r w:rsidR="007C607F">
        <w:rPr>
          <w:rFonts w:ascii="Century Gothic" w:hAnsi="Century Gothic" w:cs="Arial"/>
        </w:rPr>
        <w:t xml:space="preserve"> </w:t>
      </w:r>
      <w:r w:rsidR="005F34E0">
        <w:rPr>
          <w:rFonts w:ascii="Century Gothic" w:hAnsi="Century Gothic" w:cs="Arial"/>
        </w:rPr>
        <w:t>a</w:t>
      </w:r>
      <w:r w:rsidRPr="00670483">
        <w:rPr>
          <w:rFonts w:ascii="Century Gothic" w:hAnsi="Century Gothic" w:cs="Arial"/>
        </w:rPr>
        <w:t>gli obblighi di legge</w:t>
      </w:r>
    </w:p>
    <w:p w14:paraId="12D28AAA" w14:textId="0856EC73" w:rsidR="008D49DC" w:rsidRPr="00D8095F" w:rsidRDefault="008D49DC" w:rsidP="0079078C">
      <w:pPr>
        <w:pStyle w:val="Paragrafoelenco"/>
        <w:numPr>
          <w:ilvl w:val="0"/>
          <w:numId w:val="18"/>
        </w:numPr>
        <w:spacing w:line="276" w:lineRule="auto"/>
        <w:jc w:val="both"/>
        <w:rPr>
          <w:rFonts w:ascii="Century Gothic" w:hAnsi="Century Gothic" w:cs="Arial"/>
        </w:rPr>
      </w:pPr>
      <w:r w:rsidRPr="008D49DC">
        <w:rPr>
          <w:rFonts w:ascii="Century Gothic" w:hAnsi="Century Gothic" w:cs="Arial"/>
        </w:rPr>
        <w:t>Collaborazione con enti di ricerca universitari e coinvolgimento di altri soggetti pubblici/privati esterni e non individuati come fornitori</w:t>
      </w:r>
    </w:p>
    <w:p w14:paraId="1124E04C" w14:textId="07C95298" w:rsidR="0079078C" w:rsidRPr="00D70EA8" w:rsidRDefault="00E808D1" w:rsidP="0079078C">
      <w:pPr>
        <w:pStyle w:val="Paragrafoelenco"/>
        <w:numPr>
          <w:ilvl w:val="0"/>
          <w:numId w:val="18"/>
        </w:numPr>
        <w:spacing w:line="276" w:lineRule="auto"/>
        <w:jc w:val="both"/>
        <w:rPr>
          <w:rFonts w:ascii="Century Gothic" w:hAnsi="Century Gothic" w:cs="Arial"/>
        </w:rPr>
      </w:pPr>
      <w:r>
        <w:rPr>
          <w:rFonts w:ascii="Century Gothic" w:hAnsi="Century Gothic" w:cs="Arial"/>
        </w:rPr>
        <w:t xml:space="preserve">Capacità del progetto di generare processi circolari all’interno della filiera edilizia </w:t>
      </w:r>
    </w:p>
    <w:p w14:paraId="2C2D5333" w14:textId="77777777" w:rsidR="0079078C" w:rsidRPr="00D70EA8" w:rsidRDefault="0079078C" w:rsidP="0079078C">
      <w:pPr>
        <w:pStyle w:val="Paragrafoelenco"/>
        <w:numPr>
          <w:ilvl w:val="0"/>
          <w:numId w:val="18"/>
        </w:numPr>
        <w:spacing w:line="276" w:lineRule="auto"/>
        <w:jc w:val="both"/>
        <w:rPr>
          <w:rFonts w:ascii="Century Gothic" w:hAnsi="Century Gothic" w:cs="Arial"/>
        </w:rPr>
      </w:pPr>
      <w:r w:rsidRPr="00D70EA8">
        <w:rPr>
          <w:rFonts w:ascii="Century Gothic" w:hAnsi="Century Gothic" w:cs="Arial"/>
        </w:rPr>
        <w:t>Capacità del progetto di impattare sullo sviluppo innovativo di filiere diverse da quella di riferimento anche attraverso l’attivazione di processi di simbiosi industriale</w:t>
      </w:r>
    </w:p>
    <w:p w14:paraId="657EA331" w14:textId="77777777" w:rsidR="0079078C" w:rsidRPr="00D70EA8" w:rsidRDefault="0079078C" w:rsidP="00186781">
      <w:pPr>
        <w:spacing w:before="120" w:after="120"/>
        <w:jc w:val="both"/>
        <w:rPr>
          <w:rFonts w:ascii="Century Gothic" w:hAnsi="Century Gothic" w:cs="Arial"/>
          <w:lang w:val="it-IT"/>
        </w:rPr>
      </w:pPr>
    </w:p>
    <w:tbl>
      <w:tblPr>
        <w:tblStyle w:val="Grigliatabella"/>
        <w:tblW w:w="0" w:type="auto"/>
        <w:tblInd w:w="704" w:type="dxa"/>
        <w:tblLook w:val="04A0" w:firstRow="1" w:lastRow="0" w:firstColumn="1" w:lastColumn="0" w:noHBand="0" w:noVBand="1"/>
      </w:tblPr>
      <w:tblGrid>
        <w:gridCol w:w="9067"/>
      </w:tblGrid>
      <w:tr w:rsidR="0015280A" w:rsidRPr="00D70EA8" w14:paraId="65EE588F" w14:textId="77777777" w:rsidTr="0015280A">
        <w:tc>
          <w:tcPr>
            <w:tcW w:w="9067" w:type="dxa"/>
          </w:tcPr>
          <w:p w14:paraId="62CF823F" w14:textId="77777777" w:rsidR="0015280A" w:rsidRPr="00D70EA8" w:rsidRDefault="0015280A" w:rsidP="0015280A">
            <w:pPr>
              <w:jc w:val="both"/>
              <w:rPr>
                <w:rFonts w:ascii="Century Gothic" w:hAnsi="Century Gothic" w:cs="Arial"/>
                <w:i/>
                <w:iCs/>
                <w:color w:val="A6A6A6" w:themeColor="background1" w:themeShade="A6"/>
              </w:rPr>
            </w:pPr>
            <w:proofErr w:type="spellStart"/>
            <w:r w:rsidRPr="00D70EA8">
              <w:rPr>
                <w:rFonts w:ascii="Century Gothic" w:hAnsi="Century Gothic" w:cs="Arial"/>
                <w:i/>
                <w:iCs/>
                <w:color w:val="A6A6A6" w:themeColor="background1" w:themeShade="A6"/>
              </w:rPr>
              <w:t>Inserire</w:t>
            </w:r>
            <w:proofErr w:type="spellEnd"/>
            <w:r w:rsidRPr="00D70EA8">
              <w:rPr>
                <w:rFonts w:ascii="Century Gothic" w:hAnsi="Century Gothic" w:cs="Arial"/>
                <w:i/>
                <w:iCs/>
                <w:color w:val="A6A6A6" w:themeColor="background1" w:themeShade="A6"/>
              </w:rPr>
              <w:t xml:space="preserve"> testo …</w:t>
            </w:r>
          </w:p>
          <w:p w14:paraId="360BA330" w14:textId="77777777" w:rsidR="0015280A" w:rsidRPr="00D70EA8" w:rsidRDefault="0015280A" w:rsidP="0015280A">
            <w:pPr>
              <w:spacing w:line="276" w:lineRule="auto"/>
              <w:jc w:val="both"/>
              <w:rPr>
                <w:rFonts w:ascii="Century Gothic" w:hAnsi="Century Gothic" w:cs="Arial"/>
              </w:rPr>
            </w:pPr>
          </w:p>
          <w:p w14:paraId="07370CAF" w14:textId="77777777" w:rsidR="0015280A" w:rsidRPr="00D70EA8" w:rsidRDefault="0015280A" w:rsidP="0015280A">
            <w:pPr>
              <w:spacing w:line="276" w:lineRule="auto"/>
              <w:jc w:val="both"/>
              <w:rPr>
                <w:rFonts w:ascii="Century Gothic" w:hAnsi="Century Gothic" w:cs="Arial"/>
              </w:rPr>
            </w:pPr>
          </w:p>
        </w:tc>
      </w:tr>
    </w:tbl>
    <w:p w14:paraId="1181F135" w14:textId="77777777" w:rsidR="00EC2C27" w:rsidRPr="00D70EA8" w:rsidRDefault="00EC2C27" w:rsidP="00EC2C27">
      <w:pPr>
        <w:pStyle w:val="Paragrafoelenco"/>
        <w:spacing w:line="276" w:lineRule="auto"/>
        <w:ind w:left="1068"/>
        <w:jc w:val="both"/>
        <w:rPr>
          <w:rFonts w:ascii="Century Gothic" w:hAnsi="Century Gothic" w:cs="Arial"/>
        </w:rPr>
      </w:pPr>
    </w:p>
    <w:bookmarkEnd w:id="6"/>
    <w:p w14:paraId="77676393" w14:textId="77777777" w:rsidR="00EC2C27" w:rsidRPr="00FF6E7F" w:rsidRDefault="00EC2C27" w:rsidP="00D70EA8">
      <w:pPr>
        <w:pStyle w:val="Titolo2"/>
        <w:numPr>
          <w:ilvl w:val="0"/>
          <w:numId w:val="16"/>
        </w:numPr>
        <w:tabs>
          <w:tab w:val="left" w:pos="426"/>
        </w:tabs>
        <w:spacing w:line="360" w:lineRule="auto"/>
        <w:ind w:left="714" w:hanging="572"/>
        <w:jc w:val="both"/>
        <w:rPr>
          <w:rFonts w:ascii="Century Gothic" w:hAnsi="Century Gothic" w:cs="Arial"/>
          <w:bCs w:val="0"/>
          <w:color w:val="5F5F5F" w:themeColor="accent3" w:themeShade="BF"/>
        </w:rPr>
      </w:pPr>
      <w:r w:rsidRPr="00FF6E7F">
        <w:rPr>
          <w:rFonts w:ascii="Century Gothic" w:hAnsi="Century Gothic" w:cs="Arial"/>
          <w:bCs w:val="0"/>
          <w:color w:val="5F5F5F" w:themeColor="accent3" w:themeShade="BF"/>
        </w:rPr>
        <w:t>Capacità di ingenerare la circolarità</w:t>
      </w:r>
    </w:p>
    <w:p w14:paraId="0F9264FC" w14:textId="6D7D4774" w:rsidR="00EC2C27" w:rsidRPr="00D70EA8" w:rsidRDefault="00EC2C27" w:rsidP="00D70EA8">
      <w:pPr>
        <w:pStyle w:val="Titolo2"/>
        <w:spacing w:line="360" w:lineRule="auto"/>
        <w:ind w:left="851" w:hanging="430"/>
        <w:jc w:val="both"/>
        <w:rPr>
          <w:rFonts w:ascii="Century Gothic" w:hAnsi="Century Gothic" w:cs="Arial"/>
          <w:b w:val="0"/>
          <w:bCs w:val="0"/>
          <w:color w:val="auto"/>
          <w:sz w:val="24"/>
          <w:szCs w:val="24"/>
          <w:lang w:eastAsia="en-US"/>
        </w:rPr>
      </w:pPr>
      <w:r w:rsidRPr="00D70EA8">
        <w:rPr>
          <w:rFonts w:ascii="Century Gothic" w:hAnsi="Century Gothic" w:cs="Arial"/>
          <w:b w:val="0"/>
          <w:bCs w:val="0"/>
          <w:color w:val="auto"/>
          <w:sz w:val="24"/>
          <w:szCs w:val="24"/>
          <w:lang w:eastAsia="en-US"/>
        </w:rPr>
        <w:t>Descrivere il progetto</w:t>
      </w:r>
      <w:r w:rsidR="007E511F" w:rsidRPr="00D70EA8">
        <w:rPr>
          <w:rFonts w:ascii="Century Gothic" w:hAnsi="Century Gothic" w:cs="Arial"/>
          <w:b w:val="0"/>
          <w:bCs w:val="0"/>
          <w:color w:val="auto"/>
          <w:sz w:val="24"/>
          <w:szCs w:val="24"/>
          <w:lang w:eastAsia="en-US"/>
        </w:rPr>
        <w:t xml:space="preserve"> </w:t>
      </w:r>
      <w:r w:rsidRPr="00D70EA8">
        <w:rPr>
          <w:rFonts w:ascii="Century Gothic" w:hAnsi="Century Gothic" w:cs="Arial"/>
          <w:b w:val="0"/>
          <w:bCs w:val="0"/>
          <w:color w:val="auto"/>
          <w:sz w:val="24"/>
          <w:szCs w:val="24"/>
          <w:lang w:eastAsia="en-US"/>
        </w:rPr>
        <w:t>in termini</w:t>
      </w:r>
      <w:r w:rsidR="007E511F" w:rsidRPr="00D70EA8">
        <w:rPr>
          <w:rFonts w:ascii="Century Gothic" w:hAnsi="Century Gothic" w:cs="Arial"/>
          <w:b w:val="0"/>
          <w:bCs w:val="0"/>
          <w:color w:val="auto"/>
          <w:sz w:val="24"/>
          <w:szCs w:val="24"/>
          <w:lang w:eastAsia="en-US"/>
        </w:rPr>
        <w:t>,</w:t>
      </w:r>
      <w:r w:rsidRPr="00D70EA8">
        <w:rPr>
          <w:rFonts w:ascii="Century Gothic" w:hAnsi="Century Gothic" w:cs="Arial"/>
          <w:b w:val="0"/>
          <w:bCs w:val="0"/>
          <w:color w:val="auto"/>
          <w:sz w:val="24"/>
          <w:szCs w:val="24"/>
          <w:lang w:eastAsia="en-US"/>
        </w:rPr>
        <w:t xml:space="preserve"> </w:t>
      </w:r>
      <w:r w:rsidR="007E511F" w:rsidRPr="00D70EA8">
        <w:rPr>
          <w:rFonts w:ascii="Century Gothic" w:hAnsi="Century Gothic" w:cs="Arial"/>
          <w:b w:val="0"/>
          <w:bCs w:val="0"/>
          <w:color w:val="auto"/>
          <w:sz w:val="24"/>
          <w:szCs w:val="24"/>
          <w:lang w:eastAsia="en-US"/>
        </w:rPr>
        <w:t xml:space="preserve">anche quantitativi ove possibile, </w:t>
      </w:r>
      <w:r w:rsidRPr="00D70EA8">
        <w:rPr>
          <w:rFonts w:ascii="Century Gothic" w:hAnsi="Century Gothic" w:cs="Arial"/>
          <w:b w:val="0"/>
          <w:bCs w:val="0"/>
          <w:color w:val="auto"/>
          <w:sz w:val="24"/>
          <w:szCs w:val="24"/>
          <w:lang w:eastAsia="en-US"/>
        </w:rPr>
        <w:t>di:</w:t>
      </w:r>
    </w:p>
    <w:p w14:paraId="14162544" w14:textId="77777777" w:rsidR="00EC2C27" w:rsidRPr="00D70EA8" w:rsidRDefault="00EC2C27" w:rsidP="00EC2C27">
      <w:pPr>
        <w:pStyle w:val="Paragrafoelenco"/>
        <w:numPr>
          <w:ilvl w:val="0"/>
          <w:numId w:val="22"/>
        </w:numPr>
        <w:spacing w:line="276" w:lineRule="auto"/>
        <w:jc w:val="both"/>
        <w:rPr>
          <w:rFonts w:ascii="Century Gothic" w:hAnsi="Century Gothic" w:cs="Arial"/>
        </w:rPr>
      </w:pPr>
      <w:r w:rsidRPr="00D70EA8">
        <w:rPr>
          <w:rFonts w:ascii="Century Gothic" w:hAnsi="Century Gothic" w:cs="Arial"/>
        </w:rPr>
        <w:t>Capacità di utilizzo, riutilizzo, recupero, riciclo di materie e risorse, materie prime seconde, sottoprodotti, e rifiuti</w:t>
      </w:r>
    </w:p>
    <w:p w14:paraId="73FD66AF" w14:textId="2C975109" w:rsidR="00D926B4" w:rsidRDefault="00D926B4" w:rsidP="009E282C">
      <w:pPr>
        <w:pStyle w:val="Paragrafoelenco"/>
        <w:numPr>
          <w:ilvl w:val="0"/>
          <w:numId w:val="38"/>
        </w:numPr>
        <w:spacing w:line="276" w:lineRule="auto"/>
        <w:jc w:val="both"/>
        <w:rPr>
          <w:rFonts w:ascii="Century Gothic" w:hAnsi="Century Gothic" w:cs="Arial"/>
        </w:rPr>
      </w:pPr>
      <w:r w:rsidRPr="00D70EA8">
        <w:rPr>
          <w:rFonts w:ascii="Century Gothic" w:hAnsi="Century Gothic" w:cs="Arial"/>
        </w:rPr>
        <w:t>Riduzione della produzione di rifiuti o l’utilizzo di sottoprodotti o il riciclaggio di rifiuti</w:t>
      </w:r>
    </w:p>
    <w:p w14:paraId="77438A60" w14:textId="5443B5C1" w:rsidR="00046F3A" w:rsidRPr="00046F3A" w:rsidRDefault="00046F3A" w:rsidP="009E282C">
      <w:pPr>
        <w:pStyle w:val="Paragrafoelenco"/>
        <w:numPr>
          <w:ilvl w:val="0"/>
          <w:numId w:val="38"/>
        </w:numPr>
        <w:spacing w:line="276" w:lineRule="auto"/>
        <w:jc w:val="both"/>
        <w:rPr>
          <w:rFonts w:ascii="Century Gothic" w:hAnsi="Century Gothic" w:cs="Arial"/>
        </w:rPr>
      </w:pPr>
      <w:r w:rsidRPr="00D70EA8">
        <w:rPr>
          <w:rFonts w:ascii="Century Gothic" w:hAnsi="Century Gothic" w:cs="Arial"/>
        </w:rPr>
        <w:t>Capacità dell’intervento di estendere il ciclo di vita utile dei prodotti e dei materiali</w:t>
      </w:r>
    </w:p>
    <w:p w14:paraId="5B5942C1" w14:textId="339D2240" w:rsidR="00D926B4" w:rsidRPr="00D70EA8" w:rsidRDefault="00D926B4" w:rsidP="00D926B4">
      <w:pPr>
        <w:pStyle w:val="Paragrafoelenco"/>
        <w:numPr>
          <w:ilvl w:val="0"/>
          <w:numId w:val="22"/>
        </w:numPr>
        <w:spacing w:line="276" w:lineRule="auto"/>
        <w:jc w:val="both"/>
        <w:rPr>
          <w:rFonts w:ascii="Century Gothic" w:hAnsi="Century Gothic" w:cs="Arial"/>
        </w:rPr>
      </w:pPr>
      <w:r w:rsidRPr="00D70EA8">
        <w:rPr>
          <w:rFonts w:ascii="Century Gothic" w:hAnsi="Century Gothic" w:cs="Arial"/>
        </w:rPr>
        <w:t>Ottenimento di una etichettatura attestante la sostenibilità ambientale o il recupero di materia</w:t>
      </w:r>
    </w:p>
    <w:p w14:paraId="284698C6" w14:textId="055FAB13" w:rsidR="00D926B4" w:rsidRPr="00D70EA8" w:rsidRDefault="00D926B4" w:rsidP="00D926B4">
      <w:pPr>
        <w:pStyle w:val="Paragrafoelenco"/>
        <w:numPr>
          <w:ilvl w:val="0"/>
          <w:numId w:val="22"/>
        </w:numPr>
        <w:spacing w:line="276" w:lineRule="auto"/>
        <w:jc w:val="both"/>
        <w:rPr>
          <w:rFonts w:ascii="Century Gothic" w:hAnsi="Century Gothic" w:cs="Arial"/>
        </w:rPr>
      </w:pPr>
      <w:r w:rsidRPr="00D70EA8">
        <w:rPr>
          <w:rFonts w:ascii="Century Gothic" w:hAnsi="Century Gothic" w:cs="Arial"/>
        </w:rPr>
        <w:t xml:space="preserve">Riciclo o riduzione di utilizzo di materie prime critiche come individuate dalla normativa UE </w:t>
      </w:r>
    </w:p>
    <w:p w14:paraId="29DA1816" w14:textId="77777777" w:rsidR="00295921" w:rsidRPr="00D1232E" w:rsidRDefault="00295921" w:rsidP="00295921">
      <w:pPr>
        <w:spacing w:line="276" w:lineRule="auto"/>
        <w:jc w:val="both"/>
        <w:rPr>
          <w:rFonts w:ascii="Century Gothic" w:hAnsi="Century Gothic" w:cs="Arial"/>
          <w:lang w:val="it-IT"/>
        </w:rPr>
      </w:pPr>
    </w:p>
    <w:p w14:paraId="51EE4C1A" w14:textId="3346CE46" w:rsidR="005577D7" w:rsidRDefault="00D926B4" w:rsidP="00D926B4">
      <w:pPr>
        <w:pStyle w:val="Paragrafoelenco"/>
        <w:numPr>
          <w:ilvl w:val="0"/>
          <w:numId w:val="22"/>
        </w:numPr>
        <w:spacing w:line="276" w:lineRule="auto"/>
        <w:jc w:val="both"/>
        <w:rPr>
          <w:rFonts w:ascii="Century Gothic" w:hAnsi="Century Gothic" w:cs="Arial"/>
        </w:rPr>
      </w:pPr>
      <w:r w:rsidRPr="00D70EA8">
        <w:rPr>
          <w:rFonts w:ascii="Century Gothic" w:hAnsi="Century Gothic" w:cs="Arial"/>
        </w:rPr>
        <w:t xml:space="preserve">Allungamento della vita dei prodotti o valorizzazione di nuovi modelli di business basati su sharing e </w:t>
      </w:r>
      <w:proofErr w:type="spellStart"/>
      <w:r w:rsidRPr="00D70EA8">
        <w:rPr>
          <w:rFonts w:ascii="Century Gothic" w:hAnsi="Century Gothic" w:cs="Arial"/>
        </w:rPr>
        <w:t>pay</w:t>
      </w:r>
      <w:proofErr w:type="spellEnd"/>
      <w:r w:rsidRPr="00D70EA8">
        <w:rPr>
          <w:rFonts w:ascii="Century Gothic" w:hAnsi="Century Gothic" w:cs="Arial"/>
        </w:rPr>
        <w:t xml:space="preserve"> per use</w:t>
      </w:r>
    </w:p>
    <w:p w14:paraId="73B4099E" w14:textId="77777777" w:rsidR="00357C1E" w:rsidRPr="00357C1E" w:rsidRDefault="00357C1E" w:rsidP="00357C1E">
      <w:pPr>
        <w:pStyle w:val="Paragrafoelenco"/>
        <w:rPr>
          <w:rFonts w:ascii="Century Gothic" w:hAnsi="Century Gothic" w:cs="Arial"/>
        </w:rPr>
      </w:pPr>
    </w:p>
    <w:p w14:paraId="6E2745F7" w14:textId="77777777" w:rsidR="00357C1E" w:rsidRPr="00D70EA8" w:rsidRDefault="00357C1E" w:rsidP="00357C1E">
      <w:pPr>
        <w:pStyle w:val="Paragrafoelenco"/>
        <w:spacing w:line="276" w:lineRule="auto"/>
        <w:ind w:left="786"/>
        <w:jc w:val="both"/>
        <w:rPr>
          <w:rFonts w:ascii="Century Gothic" w:hAnsi="Century Gothic" w:cs="Arial"/>
        </w:rPr>
      </w:pPr>
    </w:p>
    <w:tbl>
      <w:tblPr>
        <w:tblStyle w:val="Grigliatabella"/>
        <w:tblW w:w="0" w:type="auto"/>
        <w:tblInd w:w="704" w:type="dxa"/>
        <w:tblLook w:val="04A0" w:firstRow="1" w:lastRow="0" w:firstColumn="1" w:lastColumn="0" w:noHBand="0" w:noVBand="1"/>
      </w:tblPr>
      <w:tblGrid>
        <w:gridCol w:w="9067"/>
      </w:tblGrid>
      <w:tr w:rsidR="0015280A" w:rsidRPr="00D70EA8" w14:paraId="23F258AD" w14:textId="77777777" w:rsidTr="0015280A">
        <w:tc>
          <w:tcPr>
            <w:tcW w:w="9067" w:type="dxa"/>
          </w:tcPr>
          <w:p w14:paraId="3962E748" w14:textId="77777777" w:rsidR="0015280A" w:rsidRPr="00D70EA8" w:rsidRDefault="0015280A" w:rsidP="0015280A">
            <w:pPr>
              <w:jc w:val="both"/>
              <w:rPr>
                <w:rFonts w:ascii="Century Gothic" w:hAnsi="Century Gothic" w:cs="Arial"/>
                <w:i/>
                <w:iCs/>
                <w:color w:val="A6A6A6" w:themeColor="background1" w:themeShade="A6"/>
              </w:rPr>
            </w:pPr>
            <w:proofErr w:type="spellStart"/>
            <w:r w:rsidRPr="00D70EA8">
              <w:rPr>
                <w:rFonts w:ascii="Century Gothic" w:hAnsi="Century Gothic" w:cs="Arial"/>
                <w:i/>
                <w:iCs/>
                <w:color w:val="A6A6A6" w:themeColor="background1" w:themeShade="A6"/>
              </w:rPr>
              <w:t>Inserire</w:t>
            </w:r>
            <w:proofErr w:type="spellEnd"/>
            <w:r w:rsidRPr="00D70EA8">
              <w:rPr>
                <w:rFonts w:ascii="Century Gothic" w:hAnsi="Century Gothic" w:cs="Arial"/>
                <w:i/>
                <w:iCs/>
                <w:color w:val="A6A6A6" w:themeColor="background1" w:themeShade="A6"/>
              </w:rPr>
              <w:t xml:space="preserve"> testo …</w:t>
            </w:r>
          </w:p>
          <w:p w14:paraId="5D596A68" w14:textId="77777777" w:rsidR="0015280A" w:rsidRPr="00D70EA8" w:rsidRDefault="0015280A" w:rsidP="0015280A">
            <w:pPr>
              <w:jc w:val="both"/>
              <w:rPr>
                <w:rFonts w:ascii="Century Gothic" w:hAnsi="Century Gothic" w:cs="Arial"/>
                <w:i/>
                <w:iCs/>
                <w:color w:val="A6A6A6" w:themeColor="background1" w:themeShade="A6"/>
              </w:rPr>
            </w:pPr>
          </w:p>
          <w:p w14:paraId="77877DCF" w14:textId="17DBD341" w:rsidR="0015280A" w:rsidRPr="00D70EA8" w:rsidRDefault="0015280A" w:rsidP="0015280A">
            <w:pPr>
              <w:jc w:val="both"/>
              <w:rPr>
                <w:rFonts w:ascii="Century Gothic" w:hAnsi="Century Gothic" w:cs="Arial"/>
                <w:i/>
                <w:iCs/>
                <w:color w:val="A6A6A6" w:themeColor="background1" w:themeShade="A6"/>
              </w:rPr>
            </w:pPr>
          </w:p>
        </w:tc>
      </w:tr>
    </w:tbl>
    <w:p w14:paraId="7DD14FC6" w14:textId="77777777" w:rsidR="0015280A" w:rsidRPr="00FF6E7F" w:rsidRDefault="0015280A" w:rsidP="0015280A">
      <w:pPr>
        <w:pStyle w:val="Paragrafoelenco"/>
        <w:spacing w:line="276" w:lineRule="auto"/>
        <w:ind w:left="1068"/>
        <w:jc w:val="both"/>
        <w:rPr>
          <w:rFonts w:ascii="Century Gothic" w:hAnsi="Century Gothic" w:cs="Arial"/>
          <w:b/>
        </w:rPr>
      </w:pPr>
    </w:p>
    <w:p w14:paraId="77EA06EC" w14:textId="1BDE5189" w:rsidR="00D926B4" w:rsidRPr="00FF6E7F" w:rsidRDefault="00D926B4" w:rsidP="00D70EA8">
      <w:pPr>
        <w:pStyle w:val="Titolo2"/>
        <w:numPr>
          <w:ilvl w:val="0"/>
          <w:numId w:val="16"/>
        </w:numPr>
        <w:spacing w:line="360" w:lineRule="auto"/>
        <w:ind w:left="567" w:hanging="357"/>
        <w:jc w:val="both"/>
        <w:rPr>
          <w:rFonts w:ascii="Century Gothic" w:hAnsi="Century Gothic" w:cs="Arial"/>
          <w:bCs w:val="0"/>
          <w:color w:val="5F5F5F" w:themeColor="accent3" w:themeShade="BF"/>
        </w:rPr>
      </w:pPr>
      <w:bookmarkStart w:id="7" w:name="_Toc105497505"/>
      <w:r w:rsidRPr="00FF6E7F">
        <w:rPr>
          <w:rFonts w:ascii="Century Gothic" w:hAnsi="Century Gothic" w:cs="Arial"/>
          <w:bCs w:val="0"/>
          <w:color w:val="5F5F5F" w:themeColor="accent3" w:themeShade="BF"/>
        </w:rPr>
        <w:t>Valore aggiunto in termini di sostenibilità</w:t>
      </w:r>
      <w:r w:rsidR="00301115" w:rsidRPr="00FF6E7F">
        <w:rPr>
          <w:rFonts w:ascii="Century Gothic" w:hAnsi="Century Gothic" w:cs="Arial"/>
          <w:bCs w:val="0"/>
          <w:color w:val="5F5F5F" w:themeColor="accent3" w:themeShade="BF"/>
        </w:rPr>
        <w:t xml:space="preserve"> ambientale e</w:t>
      </w:r>
      <w:r w:rsidRPr="00FF6E7F">
        <w:rPr>
          <w:rFonts w:ascii="Century Gothic" w:hAnsi="Century Gothic" w:cs="Arial"/>
          <w:bCs w:val="0"/>
          <w:color w:val="5F5F5F" w:themeColor="accent3" w:themeShade="BF"/>
        </w:rPr>
        <w:t xml:space="preserve"> sociale</w:t>
      </w:r>
    </w:p>
    <w:p w14:paraId="059DA160" w14:textId="77777777" w:rsidR="006C3481" w:rsidRPr="00D70EA8" w:rsidRDefault="006C3481" w:rsidP="006C3481">
      <w:pPr>
        <w:pStyle w:val="Titolo2"/>
        <w:spacing w:line="360" w:lineRule="auto"/>
        <w:ind w:left="714" w:hanging="147"/>
        <w:jc w:val="both"/>
        <w:rPr>
          <w:rFonts w:ascii="Century Gothic" w:hAnsi="Century Gothic" w:cs="Arial"/>
          <w:b w:val="0"/>
          <w:bCs w:val="0"/>
          <w:color w:val="auto"/>
          <w:sz w:val="24"/>
          <w:szCs w:val="24"/>
          <w:lang w:eastAsia="en-US"/>
        </w:rPr>
      </w:pPr>
      <w:r w:rsidRPr="00D70EA8">
        <w:rPr>
          <w:rFonts w:ascii="Century Gothic" w:hAnsi="Century Gothic" w:cs="Arial"/>
          <w:b w:val="0"/>
          <w:bCs w:val="0"/>
          <w:color w:val="auto"/>
          <w:sz w:val="24"/>
          <w:szCs w:val="24"/>
          <w:lang w:eastAsia="en-US"/>
        </w:rPr>
        <w:t xml:space="preserve">Descrivere </w:t>
      </w:r>
      <w:r>
        <w:rPr>
          <w:rFonts w:ascii="Century Gothic" w:hAnsi="Century Gothic" w:cs="Arial"/>
          <w:b w:val="0"/>
          <w:bCs w:val="0"/>
          <w:color w:val="auto"/>
          <w:sz w:val="24"/>
          <w:szCs w:val="24"/>
          <w:lang w:eastAsia="en-US"/>
        </w:rPr>
        <w:t xml:space="preserve">le azioni previste dal </w:t>
      </w:r>
      <w:r w:rsidRPr="00D70EA8">
        <w:rPr>
          <w:rFonts w:ascii="Century Gothic" w:hAnsi="Century Gothic" w:cs="Arial"/>
          <w:b w:val="0"/>
          <w:bCs w:val="0"/>
          <w:color w:val="auto"/>
          <w:sz w:val="24"/>
          <w:szCs w:val="24"/>
          <w:lang w:eastAsia="en-US"/>
        </w:rPr>
        <w:t>progetto in termini di:</w:t>
      </w:r>
    </w:p>
    <w:p w14:paraId="0B44809F" w14:textId="77777777" w:rsidR="006C3481" w:rsidRPr="00D70EA8" w:rsidRDefault="006C3481" w:rsidP="006C3481">
      <w:pPr>
        <w:pStyle w:val="Paragrafoelenco"/>
        <w:numPr>
          <w:ilvl w:val="0"/>
          <w:numId w:val="28"/>
        </w:numPr>
        <w:spacing w:line="276" w:lineRule="auto"/>
        <w:jc w:val="both"/>
        <w:rPr>
          <w:rFonts w:ascii="Century Gothic" w:hAnsi="Century Gothic" w:cs="Arial"/>
        </w:rPr>
      </w:pPr>
      <w:r w:rsidRPr="00D70EA8">
        <w:rPr>
          <w:rFonts w:ascii="Century Gothic" w:hAnsi="Century Gothic" w:cs="Arial"/>
        </w:rPr>
        <w:t xml:space="preserve">riduzione </w:t>
      </w:r>
      <w:r w:rsidRPr="00E30A19">
        <w:rPr>
          <w:rFonts w:ascii="Century Gothic" w:hAnsi="Century Gothic" w:cs="Arial"/>
        </w:rPr>
        <w:t>di emissioni o rilasci di sostanze inquinanti</w:t>
      </w:r>
    </w:p>
    <w:p w14:paraId="5E0715B2" w14:textId="77777777" w:rsidR="006C3481" w:rsidRDefault="006C3481" w:rsidP="006C3481">
      <w:pPr>
        <w:pStyle w:val="Paragrafoelenco"/>
        <w:numPr>
          <w:ilvl w:val="0"/>
          <w:numId w:val="28"/>
        </w:numPr>
        <w:spacing w:line="276" w:lineRule="auto"/>
        <w:jc w:val="both"/>
        <w:rPr>
          <w:rFonts w:ascii="Century Gothic" w:hAnsi="Century Gothic" w:cs="Arial"/>
        </w:rPr>
      </w:pPr>
      <w:r w:rsidRPr="00AA30AC">
        <w:rPr>
          <w:rFonts w:ascii="Century Gothic" w:hAnsi="Century Gothic" w:cs="Arial"/>
        </w:rPr>
        <w:t xml:space="preserve">riduzione </w:t>
      </w:r>
      <w:r>
        <w:rPr>
          <w:rFonts w:ascii="Century Gothic" w:hAnsi="Century Gothic" w:cs="Arial"/>
        </w:rPr>
        <w:t xml:space="preserve">di </w:t>
      </w:r>
      <w:r w:rsidRPr="00AA30AC">
        <w:rPr>
          <w:rFonts w:ascii="Century Gothic" w:hAnsi="Century Gothic" w:cs="Arial"/>
        </w:rPr>
        <w:t xml:space="preserve">consumi idrici </w:t>
      </w:r>
    </w:p>
    <w:p w14:paraId="50D847DF" w14:textId="77777777" w:rsidR="006C3481" w:rsidRDefault="006C3481" w:rsidP="006C3481">
      <w:pPr>
        <w:pStyle w:val="Paragrafoelenco"/>
        <w:numPr>
          <w:ilvl w:val="0"/>
          <w:numId w:val="28"/>
        </w:numPr>
        <w:spacing w:line="276" w:lineRule="auto"/>
        <w:jc w:val="both"/>
        <w:rPr>
          <w:rFonts w:ascii="Century Gothic" w:hAnsi="Century Gothic" w:cs="Arial"/>
        </w:rPr>
      </w:pPr>
      <w:r>
        <w:rPr>
          <w:rFonts w:ascii="Century Gothic" w:hAnsi="Century Gothic" w:cs="Arial"/>
        </w:rPr>
        <w:t>riduzione di</w:t>
      </w:r>
      <w:r w:rsidRPr="00900C99">
        <w:rPr>
          <w:rFonts w:ascii="Century Gothic" w:hAnsi="Century Gothic" w:cs="Arial"/>
        </w:rPr>
        <w:t xml:space="preserve"> impatto carbonico </w:t>
      </w:r>
    </w:p>
    <w:p w14:paraId="144A19AB" w14:textId="77777777" w:rsidR="006C3481" w:rsidRDefault="006C3481" w:rsidP="006C3481">
      <w:pPr>
        <w:pStyle w:val="Paragrafoelenco"/>
        <w:numPr>
          <w:ilvl w:val="0"/>
          <w:numId w:val="28"/>
        </w:numPr>
        <w:spacing w:line="276" w:lineRule="auto"/>
        <w:jc w:val="both"/>
        <w:rPr>
          <w:rFonts w:ascii="Century Gothic" w:hAnsi="Century Gothic" w:cs="Arial"/>
        </w:rPr>
      </w:pPr>
      <w:r>
        <w:rPr>
          <w:rFonts w:ascii="Century Gothic" w:hAnsi="Century Gothic" w:cs="Arial"/>
        </w:rPr>
        <w:t>azioni a favore de</w:t>
      </w:r>
      <w:r w:rsidRPr="00D70EA8">
        <w:rPr>
          <w:rFonts w:ascii="Century Gothic" w:hAnsi="Century Gothic" w:cs="Arial"/>
        </w:rPr>
        <w:t>lla comunità locale/</w:t>
      </w:r>
      <w:r>
        <w:rPr>
          <w:rFonts w:ascii="Century Gothic" w:hAnsi="Century Gothic" w:cs="Arial"/>
        </w:rPr>
        <w:t xml:space="preserve">di </w:t>
      </w:r>
      <w:r w:rsidRPr="00D70EA8">
        <w:rPr>
          <w:rFonts w:ascii="Century Gothic" w:hAnsi="Century Gothic" w:cs="Arial"/>
        </w:rPr>
        <w:t>impatto sociale</w:t>
      </w:r>
    </w:p>
    <w:p w14:paraId="5EA9FB53" w14:textId="77777777" w:rsidR="00935A5E" w:rsidRPr="00F67B77" w:rsidRDefault="00935A5E" w:rsidP="00935A5E">
      <w:pPr>
        <w:spacing w:line="276" w:lineRule="auto"/>
        <w:jc w:val="both"/>
        <w:rPr>
          <w:rFonts w:ascii="Century Gothic" w:hAnsi="Century Gothic" w:cs="Arial"/>
          <w:lang w:val="it-IT"/>
        </w:rPr>
      </w:pPr>
    </w:p>
    <w:p w14:paraId="6FB4F38A" w14:textId="3A061428" w:rsidR="00935A5E" w:rsidRPr="00017216" w:rsidRDefault="00017216" w:rsidP="00935A5E">
      <w:pPr>
        <w:spacing w:line="276" w:lineRule="auto"/>
        <w:jc w:val="both"/>
        <w:rPr>
          <w:rFonts w:ascii="Century Gothic" w:hAnsi="Century Gothic" w:cs="Arial"/>
          <w:lang w:val="it-IT"/>
        </w:rPr>
      </w:pPr>
      <w:r w:rsidRPr="00017216">
        <w:rPr>
          <w:rFonts w:ascii="Century Gothic" w:hAnsi="Century Gothic" w:cs="Arial"/>
          <w:lang w:val="it-IT"/>
        </w:rPr>
        <w:t>In particolare,</w:t>
      </w:r>
      <w:r w:rsidR="00935A5E" w:rsidRPr="00017216">
        <w:rPr>
          <w:rFonts w:ascii="Century Gothic" w:hAnsi="Century Gothic" w:cs="Arial"/>
          <w:lang w:val="it-IT"/>
        </w:rPr>
        <w:t xml:space="preserve"> si chiede di: </w:t>
      </w:r>
    </w:p>
    <w:p w14:paraId="0B78F0C6" w14:textId="77777777" w:rsidR="00805B13" w:rsidRPr="00F67B77" w:rsidRDefault="00805B13" w:rsidP="00935A5E">
      <w:pPr>
        <w:spacing w:line="276" w:lineRule="auto"/>
        <w:jc w:val="both"/>
        <w:rPr>
          <w:rFonts w:ascii="Century Gothic" w:hAnsi="Century Gothic" w:cs="Arial"/>
          <w:lang w:val="it-IT"/>
        </w:rPr>
      </w:pPr>
    </w:p>
    <w:p w14:paraId="58BBA1A0" w14:textId="77777777" w:rsidR="00805B13" w:rsidRPr="00F67B77" w:rsidRDefault="00805B13" w:rsidP="000408CA">
      <w:pPr>
        <w:numPr>
          <w:ilvl w:val="0"/>
          <w:numId w:val="42"/>
        </w:numPr>
        <w:autoSpaceDE w:val="0"/>
        <w:autoSpaceDN w:val="0"/>
        <w:adjustRightInd w:val="0"/>
        <w:jc w:val="both"/>
        <w:rPr>
          <w:rFonts w:ascii="Century Gothic" w:eastAsiaTheme="minorHAnsi" w:hAnsi="Century Gothic" w:cs="Calibri"/>
          <w:b/>
          <w:bCs/>
          <w:color w:val="000000"/>
          <w:lang w:val="it-IT"/>
          <w14:ligatures w14:val="standardContextual"/>
        </w:rPr>
      </w:pPr>
      <w:r w:rsidRPr="00F67B77">
        <w:rPr>
          <w:rFonts w:ascii="Century Gothic" w:eastAsiaTheme="minorHAnsi" w:hAnsi="Century Gothic" w:cs="Calibri"/>
          <w:b/>
          <w:bCs/>
          <w:color w:val="000000"/>
          <w:lang w:val="it-IT"/>
          <w14:ligatures w14:val="standardContextual"/>
        </w:rPr>
        <w:t>RIDUZIONE DI EMISSIONI O RILASCI DI SOSTANZE INQUINANTI</w:t>
      </w:r>
    </w:p>
    <w:p w14:paraId="4884D5F2" w14:textId="60CEF9F7" w:rsidR="00805B13" w:rsidRPr="00805B13" w:rsidRDefault="00805B13" w:rsidP="00B757F4">
      <w:pPr>
        <w:pStyle w:val="Paragrafoelenco"/>
        <w:autoSpaceDE w:val="0"/>
        <w:autoSpaceDN w:val="0"/>
        <w:adjustRightInd w:val="0"/>
        <w:jc w:val="both"/>
        <w:rPr>
          <w:rFonts w:ascii="Century Gothic" w:eastAsiaTheme="minorHAnsi" w:hAnsi="Century Gothic" w:cs="Calibri"/>
          <w:color w:val="000000"/>
          <w14:ligatures w14:val="standardContextual"/>
        </w:rPr>
      </w:pPr>
      <w:r w:rsidRPr="00805B13">
        <w:rPr>
          <w:rFonts w:ascii="Century Gothic" w:eastAsiaTheme="minorHAnsi" w:hAnsi="Century Gothic" w:cs="Calibri"/>
          <w:color w:val="000000"/>
          <w14:ligatures w14:val="standardContextual"/>
        </w:rPr>
        <w:t>Descrivere la capacità del progetto di ridurre</w:t>
      </w:r>
      <w:r>
        <w:rPr>
          <w:rFonts w:ascii="Century Gothic" w:eastAsiaTheme="minorHAnsi" w:hAnsi="Century Gothic" w:cs="Calibri"/>
          <w:color w:val="000000"/>
          <w14:ligatures w14:val="standardContextual"/>
        </w:rPr>
        <w:t xml:space="preserve"> le emissioni inquinanti, in particolare in acqua e in atmosfera</w:t>
      </w:r>
      <w:r w:rsidR="00971B81">
        <w:rPr>
          <w:rFonts w:ascii="Century Gothic" w:eastAsiaTheme="minorHAnsi" w:hAnsi="Century Gothic" w:cs="Calibri"/>
          <w:color w:val="000000"/>
          <w14:ligatures w14:val="standardContextual"/>
        </w:rPr>
        <w:t>,</w:t>
      </w:r>
      <w:r>
        <w:rPr>
          <w:rFonts w:ascii="Century Gothic" w:eastAsiaTheme="minorHAnsi" w:hAnsi="Century Gothic" w:cs="Calibri"/>
          <w:color w:val="000000"/>
          <w14:ligatures w14:val="standardContextual"/>
        </w:rPr>
        <w:t xml:space="preserve"> e d</w:t>
      </w:r>
      <w:r w:rsidRPr="00805B13">
        <w:rPr>
          <w:rFonts w:ascii="Century Gothic" w:eastAsiaTheme="minorHAnsi" w:hAnsi="Century Gothic" w:cs="Calibri"/>
          <w:color w:val="000000"/>
          <w14:ligatures w14:val="standardContextual"/>
        </w:rPr>
        <w:t>escrivere le strategie messe in atto</w:t>
      </w:r>
      <w:r>
        <w:rPr>
          <w:rFonts w:ascii="Century Gothic" w:eastAsiaTheme="minorHAnsi" w:hAnsi="Century Gothic" w:cs="Calibri"/>
          <w:color w:val="000000"/>
          <w14:ligatures w14:val="standardContextual"/>
        </w:rPr>
        <w:t xml:space="preserve"> a tal fine</w:t>
      </w:r>
      <w:r w:rsidRPr="00805B13">
        <w:rPr>
          <w:rFonts w:ascii="Century Gothic" w:eastAsiaTheme="minorHAnsi" w:hAnsi="Century Gothic" w:cs="Calibri"/>
          <w:color w:val="000000"/>
          <w14:ligatures w14:val="standardContextual"/>
        </w:rPr>
        <w:t>. Laddove possibile, stimare quantitativamente</w:t>
      </w:r>
      <w:r>
        <w:rPr>
          <w:rFonts w:ascii="Century Gothic" w:eastAsiaTheme="minorHAnsi" w:hAnsi="Century Gothic" w:cs="Calibri"/>
          <w:color w:val="000000"/>
          <w14:ligatures w14:val="standardContextual"/>
        </w:rPr>
        <w:t xml:space="preserve"> tale riduzione. </w:t>
      </w:r>
      <w:r w:rsidRPr="00805B13">
        <w:rPr>
          <w:rFonts w:ascii="Century Gothic" w:eastAsiaTheme="minorHAnsi" w:hAnsi="Century Gothic" w:cs="Calibri"/>
          <w:color w:val="000000"/>
          <w14:ligatures w14:val="standardContextual"/>
        </w:rPr>
        <w:t xml:space="preserve"> </w:t>
      </w:r>
    </w:p>
    <w:p w14:paraId="3A14005C" w14:textId="77777777" w:rsidR="00805B13" w:rsidRDefault="00805B13" w:rsidP="00B757F4">
      <w:pPr>
        <w:autoSpaceDE w:val="0"/>
        <w:autoSpaceDN w:val="0"/>
        <w:adjustRightInd w:val="0"/>
        <w:ind w:left="720"/>
        <w:jc w:val="both"/>
        <w:rPr>
          <w:rFonts w:ascii="Century Gothic" w:eastAsiaTheme="minorHAnsi" w:hAnsi="Century Gothic" w:cs="Calibri"/>
          <w:b/>
          <w:bCs/>
          <w:color w:val="000000"/>
          <w14:ligatures w14:val="standardContextual"/>
        </w:rPr>
      </w:pPr>
    </w:p>
    <w:p w14:paraId="62431571" w14:textId="77777777" w:rsidR="00805B13" w:rsidRDefault="00805B13" w:rsidP="00B757F4">
      <w:pPr>
        <w:autoSpaceDE w:val="0"/>
        <w:autoSpaceDN w:val="0"/>
        <w:adjustRightInd w:val="0"/>
        <w:ind w:left="720"/>
        <w:jc w:val="both"/>
        <w:rPr>
          <w:rFonts w:ascii="Century Gothic" w:eastAsiaTheme="minorHAnsi" w:hAnsi="Century Gothic" w:cs="Calibri"/>
          <w:b/>
          <w:bCs/>
          <w:color w:val="000000"/>
          <w14:ligatures w14:val="standardContextual"/>
        </w:rPr>
      </w:pPr>
    </w:p>
    <w:p w14:paraId="53DF84B8" w14:textId="3D0ACC0E" w:rsidR="00346896" w:rsidRPr="00B757F4" w:rsidRDefault="00346896" w:rsidP="000408CA">
      <w:pPr>
        <w:numPr>
          <w:ilvl w:val="0"/>
          <w:numId w:val="42"/>
        </w:numPr>
        <w:autoSpaceDE w:val="0"/>
        <w:autoSpaceDN w:val="0"/>
        <w:adjustRightInd w:val="0"/>
        <w:jc w:val="both"/>
        <w:rPr>
          <w:rFonts w:ascii="Century Gothic" w:eastAsiaTheme="minorHAnsi" w:hAnsi="Century Gothic" w:cs="Calibri"/>
          <w:b/>
          <w:bCs/>
          <w:color w:val="000000"/>
          <w14:ligatures w14:val="standardContextual"/>
        </w:rPr>
      </w:pPr>
      <w:r w:rsidRPr="00B757F4">
        <w:rPr>
          <w:rFonts w:ascii="Century Gothic" w:eastAsiaTheme="minorHAnsi" w:hAnsi="Century Gothic" w:cs="Calibri"/>
          <w:b/>
          <w:bCs/>
          <w:color w:val="000000"/>
          <w14:ligatures w14:val="standardContextual"/>
        </w:rPr>
        <w:t>RIDUZIONE CONSUMI IDRICI</w:t>
      </w:r>
    </w:p>
    <w:p w14:paraId="4B684D90" w14:textId="33B503A1" w:rsidR="00935A5E" w:rsidRPr="00F67B77" w:rsidRDefault="00935A5E" w:rsidP="00B757F4">
      <w:pPr>
        <w:autoSpaceDE w:val="0"/>
        <w:autoSpaceDN w:val="0"/>
        <w:adjustRightInd w:val="0"/>
        <w:ind w:left="720"/>
        <w:jc w:val="both"/>
        <w:rPr>
          <w:rFonts w:ascii="Century Gothic" w:eastAsiaTheme="minorHAnsi" w:hAnsi="Century Gothic" w:cs="Calibri"/>
          <w:color w:val="000000"/>
          <w:lang w:val="it-IT"/>
          <w14:ligatures w14:val="standardContextual"/>
        </w:rPr>
      </w:pPr>
      <w:r w:rsidRPr="00F67B77">
        <w:rPr>
          <w:rFonts w:ascii="Century Gothic" w:eastAsiaTheme="minorHAnsi" w:hAnsi="Century Gothic" w:cs="Calibri"/>
          <w:color w:val="000000"/>
          <w:lang w:val="it-IT"/>
          <w14:ligatures w14:val="standardContextual"/>
        </w:rPr>
        <w:t xml:space="preserve">Descrivere la capacità del progetto di ottimizzare o ridurre il consumo di acqua e descrivere le strategie messe in atto </w:t>
      </w:r>
      <w:r w:rsidR="00971B81" w:rsidRPr="00F67B77">
        <w:rPr>
          <w:rFonts w:ascii="Century Gothic" w:eastAsiaTheme="minorHAnsi" w:hAnsi="Century Gothic" w:cs="Calibri"/>
          <w:color w:val="000000"/>
          <w:lang w:val="it-IT"/>
          <w14:ligatures w14:val="standardContextual"/>
        </w:rPr>
        <w:t>a tal fine</w:t>
      </w:r>
      <w:r w:rsidRPr="00F67B77">
        <w:rPr>
          <w:rFonts w:ascii="Century Gothic" w:eastAsiaTheme="minorHAnsi" w:hAnsi="Century Gothic" w:cs="Calibri"/>
          <w:color w:val="000000"/>
          <w:lang w:val="it-IT"/>
          <w14:ligatures w14:val="standardContextual"/>
        </w:rPr>
        <w:t xml:space="preserve">. Laddove possibile, stimare quantitativamente il consumo idrico e stimare l’eventuale sua diminuzione utilizzando la seguente formula: </w:t>
      </w:r>
    </w:p>
    <w:p w14:paraId="7B7469D8" w14:textId="77777777" w:rsidR="00935A5E" w:rsidRPr="00935A5E" w:rsidRDefault="00935A5E" w:rsidP="00935A5E">
      <w:pPr>
        <w:pStyle w:val="Paragrafoelenco"/>
        <w:adjustRightInd w:val="0"/>
        <w:jc w:val="both"/>
        <w:rPr>
          <w:rFonts w:ascii="Century Gothic" w:eastAsiaTheme="minorHAnsi" w:hAnsi="Century Gothic" w:cs="Calibri"/>
          <w:i/>
          <w:iCs/>
          <w:color w:val="000000"/>
          <w14:ligatures w14:val="standardContextual"/>
        </w:rPr>
      </w:pPr>
    </w:p>
    <w:p w14:paraId="3C0D902F" w14:textId="77777777" w:rsidR="00935A5E" w:rsidRPr="00935A5E" w:rsidRDefault="00935A5E" w:rsidP="00935A5E">
      <w:pPr>
        <w:pStyle w:val="Paragrafoelenco"/>
        <w:adjustRightInd w:val="0"/>
        <w:jc w:val="both"/>
        <w:rPr>
          <w:rFonts w:ascii="Century Gothic" w:eastAsiaTheme="minorHAnsi" w:hAnsi="Century Gothic" w:cs="Calibri"/>
          <w:color w:val="000000"/>
          <w14:ligatures w14:val="standardContextual"/>
        </w:rPr>
      </w:pPr>
      <w:r w:rsidRPr="00935A5E">
        <w:rPr>
          <w:rFonts w:ascii="Century Gothic" w:eastAsiaTheme="minorHAnsi" w:hAnsi="Century Gothic" w:cs="Calibri"/>
          <w:i/>
          <w:iCs/>
          <w:color w:val="000000"/>
          <w14:ligatures w14:val="standardContextual"/>
        </w:rPr>
        <w:t xml:space="preserve">Diminuzione consumo idrico = (consumo acqua ante – consumo acqua post)/consumo acqua ante </w:t>
      </w:r>
    </w:p>
    <w:p w14:paraId="6F6139B5" w14:textId="77777777" w:rsidR="00935A5E" w:rsidRPr="00F67B77" w:rsidRDefault="00935A5E" w:rsidP="00935A5E">
      <w:pPr>
        <w:adjustRightInd w:val="0"/>
        <w:ind w:left="720"/>
        <w:jc w:val="both"/>
        <w:rPr>
          <w:rFonts w:ascii="Century Gothic" w:eastAsiaTheme="minorHAnsi" w:hAnsi="Century Gothic" w:cs="Calibri"/>
          <w:color w:val="000000"/>
          <w:lang w:val="it-IT"/>
          <w14:ligatures w14:val="standardContextual"/>
        </w:rPr>
      </w:pPr>
    </w:p>
    <w:p w14:paraId="6EFBE2B5" w14:textId="37E0F573" w:rsidR="00346896" w:rsidRPr="00B757F4" w:rsidRDefault="00346896" w:rsidP="007D5921">
      <w:pPr>
        <w:numPr>
          <w:ilvl w:val="0"/>
          <w:numId w:val="42"/>
        </w:numPr>
        <w:autoSpaceDE w:val="0"/>
        <w:autoSpaceDN w:val="0"/>
        <w:adjustRightInd w:val="0"/>
        <w:jc w:val="both"/>
        <w:rPr>
          <w:rFonts w:ascii="Century Gothic" w:eastAsiaTheme="minorHAnsi" w:hAnsi="Century Gothic" w:cs="Calibri"/>
          <w:b/>
          <w:bCs/>
          <w:color w:val="000000"/>
          <w14:ligatures w14:val="standardContextual"/>
        </w:rPr>
      </w:pPr>
      <w:r w:rsidRPr="00B757F4">
        <w:rPr>
          <w:rFonts w:ascii="Century Gothic" w:eastAsiaTheme="minorHAnsi" w:hAnsi="Century Gothic" w:cs="Calibri"/>
          <w:b/>
          <w:bCs/>
          <w:color w:val="000000"/>
          <w14:ligatures w14:val="standardContextual"/>
        </w:rPr>
        <w:t>RIDUZIONE DI IMPATTO CARBONICO</w:t>
      </w:r>
    </w:p>
    <w:p w14:paraId="4CB18DF2" w14:textId="5F511FDA" w:rsidR="00935A5E" w:rsidRPr="00F67B77" w:rsidRDefault="00935A5E" w:rsidP="00346896">
      <w:pPr>
        <w:autoSpaceDE w:val="0"/>
        <w:autoSpaceDN w:val="0"/>
        <w:adjustRightInd w:val="0"/>
        <w:ind w:left="720"/>
        <w:jc w:val="both"/>
        <w:rPr>
          <w:rFonts w:ascii="Century Gothic" w:eastAsiaTheme="minorHAnsi" w:hAnsi="Century Gothic" w:cs="Calibri"/>
          <w:color w:val="000000"/>
          <w:lang w:val="it-IT"/>
          <w14:ligatures w14:val="standardContextual"/>
        </w:rPr>
      </w:pPr>
      <w:r w:rsidRPr="00F67B77">
        <w:rPr>
          <w:rFonts w:ascii="Century Gothic" w:eastAsiaTheme="minorHAnsi" w:hAnsi="Century Gothic" w:cs="Calibri"/>
          <w:color w:val="000000"/>
          <w:lang w:val="it-IT"/>
          <w14:ligatures w14:val="standardContextual"/>
        </w:rPr>
        <w:t xml:space="preserve">Descrivere la capacità del progetto di ottimizzare o incrementare l’efficienza energetica e stimare la </w:t>
      </w:r>
      <w:r w:rsidR="00805B13" w:rsidRPr="00F67B77">
        <w:rPr>
          <w:rFonts w:ascii="Century Gothic" w:eastAsiaTheme="minorHAnsi" w:hAnsi="Century Gothic" w:cs="Calibri"/>
          <w:color w:val="000000"/>
          <w:lang w:val="it-IT"/>
          <w14:ligatures w14:val="standardContextual"/>
        </w:rPr>
        <w:t xml:space="preserve">conseguente </w:t>
      </w:r>
      <w:r w:rsidRPr="00F67B77">
        <w:rPr>
          <w:rFonts w:ascii="Century Gothic" w:eastAsiaTheme="minorHAnsi" w:hAnsi="Century Gothic" w:cs="Calibri"/>
          <w:color w:val="000000"/>
          <w:lang w:val="it-IT"/>
          <w14:ligatures w14:val="standardContextual"/>
        </w:rPr>
        <w:t xml:space="preserve">riduzione dell’impatto carbonico. Descrivere le strategie messe in atto </w:t>
      </w:r>
      <w:r w:rsidR="005F3737" w:rsidRPr="00F67B77">
        <w:rPr>
          <w:rFonts w:ascii="Century Gothic" w:eastAsiaTheme="minorHAnsi" w:hAnsi="Century Gothic" w:cs="Calibri"/>
          <w:color w:val="000000"/>
          <w:lang w:val="it-IT"/>
          <w14:ligatures w14:val="standardContextual"/>
        </w:rPr>
        <w:t>a tal fine e, l</w:t>
      </w:r>
      <w:r w:rsidRPr="00F67B77">
        <w:rPr>
          <w:rFonts w:ascii="Century Gothic" w:eastAsiaTheme="minorHAnsi" w:hAnsi="Century Gothic" w:cs="Calibri"/>
          <w:color w:val="000000"/>
          <w:lang w:val="it-IT"/>
          <w14:ligatures w14:val="standardContextual"/>
        </w:rPr>
        <w:t xml:space="preserve">addove possibile, stimare quantitativamente </w:t>
      </w:r>
      <w:r w:rsidR="00346896" w:rsidRPr="00F67B77">
        <w:rPr>
          <w:rFonts w:ascii="Century Gothic" w:eastAsiaTheme="minorHAnsi" w:hAnsi="Century Gothic" w:cs="Calibri"/>
          <w:color w:val="000000"/>
          <w:lang w:val="it-IT"/>
          <w14:ligatures w14:val="standardContextual"/>
        </w:rPr>
        <w:t xml:space="preserve">la riduzione di impatto carbonico. </w:t>
      </w:r>
      <w:r w:rsidR="00805B13" w:rsidRPr="00F67B77">
        <w:rPr>
          <w:rFonts w:ascii="Century Gothic" w:eastAsiaTheme="minorHAnsi" w:hAnsi="Century Gothic" w:cs="Calibri"/>
          <w:color w:val="000000"/>
          <w:lang w:val="it-IT"/>
          <w14:ligatures w14:val="standardContextual"/>
        </w:rPr>
        <w:t>Utilizzare l’unità di misura espressa in tCO2eq risparmiate</w:t>
      </w:r>
      <w:r w:rsidR="00F3751C" w:rsidRPr="00F67B77">
        <w:rPr>
          <w:rFonts w:ascii="Century Gothic" w:eastAsiaTheme="minorHAnsi" w:hAnsi="Century Gothic" w:cs="Calibri"/>
          <w:color w:val="000000"/>
          <w:lang w:val="it-IT"/>
          <w14:ligatures w14:val="standardContextual"/>
        </w:rPr>
        <w:t xml:space="preserve"> all’a</w:t>
      </w:r>
      <w:r w:rsidR="00F3751C">
        <w:rPr>
          <w:rFonts w:ascii="Century Gothic" w:eastAsiaTheme="minorHAnsi" w:hAnsi="Century Gothic" w:cs="Calibri"/>
          <w:color w:val="000000"/>
          <w:lang w:val="it-IT"/>
          <w14:ligatures w14:val="standardContextual"/>
        </w:rPr>
        <w:t>nno</w:t>
      </w:r>
      <w:r w:rsidR="00805B13" w:rsidRPr="00F67B77">
        <w:rPr>
          <w:rFonts w:ascii="Century Gothic" w:eastAsiaTheme="minorHAnsi" w:hAnsi="Century Gothic" w:cs="Calibri"/>
          <w:color w:val="000000"/>
          <w:lang w:val="it-IT"/>
          <w14:ligatures w14:val="standardContextual"/>
        </w:rPr>
        <w:t xml:space="preserve">. </w:t>
      </w:r>
    </w:p>
    <w:p w14:paraId="08169146" w14:textId="03C229CE" w:rsidR="00805B13" w:rsidRPr="00F67B77" w:rsidRDefault="00346896" w:rsidP="00346896">
      <w:pPr>
        <w:autoSpaceDE w:val="0"/>
        <w:autoSpaceDN w:val="0"/>
        <w:adjustRightInd w:val="0"/>
        <w:ind w:left="720"/>
        <w:jc w:val="both"/>
        <w:rPr>
          <w:rFonts w:ascii="Century Gothic" w:eastAsiaTheme="minorHAnsi" w:hAnsi="Century Gothic" w:cs="Calibri"/>
          <w:color w:val="000000"/>
          <w:lang w:val="it-IT"/>
          <w14:ligatures w14:val="standardContextual"/>
        </w:rPr>
      </w:pPr>
      <w:r w:rsidRPr="00F67B77">
        <w:rPr>
          <w:rFonts w:ascii="Century Gothic" w:eastAsiaTheme="minorHAnsi" w:hAnsi="Century Gothic" w:cs="Calibri"/>
          <w:color w:val="000000"/>
          <w:lang w:val="it-IT"/>
          <w14:ligatures w14:val="standardContextual"/>
        </w:rPr>
        <w:t>I coefficient</w:t>
      </w:r>
      <w:r w:rsidR="00805B13" w:rsidRPr="00F67B77">
        <w:rPr>
          <w:rFonts w:ascii="Century Gothic" w:eastAsiaTheme="minorHAnsi" w:hAnsi="Century Gothic" w:cs="Calibri"/>
          <w:color w:val="000000"/>
          <w:lang w:val="it-IT"/>
          <w14:ligatures w14:val="standardContextual"/>
        </w:rPr>
        <w:t>i</w:t>
      </w:r>
      <w:r w:rsidRPr="00F67B77">
        <w:rPr>
          <w:rFonts w:ascii="Century Gothic" w:eastAsiaTheme="minorHAnsi" w:hAnsi="Century Gothic" w:cs="Calibri"/>
          <w:color w:val="000000"/>
          <w:lang w:val="it-IT"/>
          <w14:ligatures w14:val="standardContextual"/>
        </w:rPr>
        <w:t xml:space="preserve"> di conversione </w:t>
      </w:r>
      <w:r w:rsidR="00805B13" w:rsidRPr="00F67B77">
        <w:rPr>
          <w:rFonts w:ascii="Century Gothic" w:eastAsiaTheme="minorHAnsi" w:hAnsi="Century Gothic" w:cs="Calibri"/>
          <w:color w:val="000000"/>
          <w:lang w:val="it-IT"/>
          <w14:ligatures w14:val="standardContextual"/>
        </w:rPr>
        <w:t xml:space="preserve">in CO2eq </w:t>
      </w:r>
      <w:r w:rsidRPr="00F67B77">
        <w:rPr>
          <w:rFonts w:ascii="Century Gothic" w:eastAsiaTheme="minorHAnsi" w:hAnsi="Century Gothic" w:cs="Calibri"/>
          <w:color w:val="000000"/>
          <w:lang w:val="it-IT"/>
          <w14:ligatures w14:val="standardContextual"/>
        </w:rPr>
        <w:t xml:space="preserve">per </w:t>
      </w:r>
      <w:r w:rsidR="00805B13" w:rsidRPr="00F67B77">
        <w:rPr>
          <w:rFonts w:ascii="Century Gothic" w:eastAsiaTheme="minorHAnsi" w:hAnsi="Century Gothic" w:cs="Calibri"/>
          <w:color w:val="000000"/>
          <w:lang w:val="it-IT"/>
          <w14:ligatures w14:val="standardContextual"/>
        </w:rPr>
        <w:t>i</w:t>
      </w:r>
      <w:r w:rsidRPr="00F67B77">
        <w:rPr>
          <w:rFonts w:ascii="Century Gothic" w:eastAsiaTheme="minorHAnsi" w:hAnsi="Century Gothic" w:cs="Calibri"/>
          <w:color w:val="000000"/>
          <w:lang w:val="it-IT"/>
          <w14:ligatures w14:val="standardContextual"/>
        </w:rPr>
        <w:t xml:space="preserve"> principali </w:t>
      </w:r>
      <w:r w:rsidR="00805B13" w:rsidRPr="00F67B77">
        <w:rPr>
          <w:rFonts w:ascii="Century Gothic" w:eastAsiaTheme="minorHAnsi" w:hAnsi="Century Gothic" w:cs="Calibri"/>
          <w:color w:val="000000"/>
          <w:lang w:val="it-IT"/>
          <w14:ligatures w14:val="standardContextual"/>
        </w:rPr>
        <w:t xml:space="preserve">combustibili/materiali sono disponibili al link: </w:t>
      </w:r>
    </w:p>
    <w:p w14:paraId="720E9DA8" w14:textId="2CFFCDCC" w:rsidR="00346896" w:rsidRPr="00F67B77" w:rsidRDefault="00805B13" w:rsidP="00B757F4">
      <w:pPr>
        <w:autoSpaceDE w:val="0"/>
        <w:autoSpaceDN w:val="0"/>
        <w:adjustRightInd w:val="0"/>
        <w:ind w:left="720"/>
        <w:jc w:val="both"/>
        <w:rPr>
          <w:rFonts w:ascii="Century Gothic" w:eastAsiaTheme="minorHAnsi" w:hAnsi="Century Gothic" w:cs="Calibri"/>
          <w:i/>
          <w:iCs/>
          <w:color w:val="000000"/>
          <w:lang w:val="it-IT"/>
          <w14:ligatures w14:val="standardContextual"/>
        </w:rPr>
      </w:pPr>
      <w:hyperlink r:id="rId11" w:history="1">
        <w:r w:rsidRPr="00F67B77">
          <w:rPr>
            <w:rStyle w:val="Collegamentoipertestuale"/>
            <w:rFonts w:ascii="Century Gothic" w:eastAsiaTheme="minorHAnsi" w:hAnsi="Century Gothic" w:cs="Calibri"/>
            <w:lang w:val="it-IT"/>
            <w14:ligatures w14:val="standardContextual"/>
          </w:rPr>
          <w:t>https://www.ets.minambiente.it/ets2/Download/21/Tabella%20coefficienti%20standard%20nazionali%202022-2024_v1.pdf</w:t>
        </w:r>
      </w:hyperlink>
      <w:r w:rsidRPr="00F67B77">
        <w:rPr>
          <w:rFonts w:ascii="Century Gothic" w:eastAsiaTheme="minorHAnsi" w:hAnsi="Century Gothic" w:cs="Calibri"/>
          <w:color w:val="000000"/>
          <w:lang w:val="it-IT"/>
          <w14:ligatures w14:val="standardContextual"/>
        </w:rPr>
        <w:t xml:space="preserve"> </w:t>
      </w:r>
    </w:p>
    <w:p w14:paraId="474674D7" w14:textId="77777777" w:rsidR="00935A5E" w:rsidRPr="00F67B77" w:rsidRDefault="00935A5E" w:rsidP="00935A5E">
      <w:pPr>
        <w:spacing w:line="276" w:lineRule="auto"/>
        <w:jc w:val="both"/>
        <w:rPr>
          <w:rFonts w:ascii="Century Gothic" w:hAnsi="Century Gothic" w:cs="Arial"/>
          <w:lang w:val="it-IT"/>
        </w:rPr>
      </w:pPr>
    </w:p>
    <w:p w14:paraId="5277BA91" w14:textId="7A4AFFF2" w:rsidR="005F3737" w:rsidRPr="00F67B77" w:rsidRDefault="005F3737" w:rsidP="00B757F4">
      <w:pPr>
        <w:numPr>
          <w:ilvl w:val="0"/>
          <w:numId w:val="42"/>
        </w:numPr>
        <w:autoSpaceDE w:val="0"/>
        <w:autoSpaceDN w:val="0"/>
        <w:adjustRightInd w:val="0"/>
        <w:jc w:val="both"/>
        <w:rPr>
          <w:rFonts w:ascii="Century Gothic" w:hAnsi="Century Gothic" w:cs="Arial"/>
          <w:lang w:val="it-IT"/>
        </w:rPr>
      </w:pPr>
      <w:r w:rsidRPr="00F67B77">
        <w:rPr>
          <w:rFonts w:ascii="Century Gothic" w:eastAsiaTheme="minorHAnsi" w:hAnsi="Century Gothic" w:cs="Calibri"/>
          <w:b/>
          <w:bCs/>
          <w:color w:val="000000"/>
          <w:lang w:val="it-IT"/>
          <w14:ligatures w14:val="standardContextual"/>
        </w:rPr>
        <w:t>AZIONI</w:t>
      </w:r>
      <w:r w:rsidRPr="00F67B77">
        <w:rPr>
          <w:rFonts w:ascii="Century Gothic" w:hAnsi="Century Gothic" w:cs="Arial"/>
          <w:b/>
          <w:bCs/>
          <w:lang w:val="it-IT"/>
        </w:rPr>
        <w:t xml:space="preserve"> A FAVORE DELLA COMUNITÀ LOCALE/DI IMPATTO SOCIALE</w:t>
      </w:r>
    </w:p>
    <w:p w14:paraId="4B9F9CCC" w14:textId="403FAB62" w:rsidR="00935A5E" w:rsidRPr="00F67B77" w:rsidRDefault="00017216" w:rsidP="00B757F4">
      <w:pPr>
        <w:autoSpaceDE w:val="0"/>
        <w:autoSpaceDN w:val="0"/>
        <w:adjustRightInd w:val="0"/>
        <w:ind w:left="720"/>
        <w:jc w:val="both"/>
        <w:rPr>
          <w:rFonts w:ascii="Century Gothic" w:hAnsi="Century Gothic" w:cs="Arial"/>
          <w:lang w:val="it-IT"/>
        </w:rPr>
      </w:pPr>
      <w:r w:rsidRPr="00F67B77">
        <w:rPr>
          <w:rFonts w:ascii="Century Gothic" w:eastAsiaTheme="minorHAnsi" w:hAnsi="Century Gothic" w:cs="Calibri"/>
          <w:color w:val="000000"/>
          <w:lang w:val="it-IT"/>
          <w14:ligatures w14:val="standardContextual"/>
        </w:rPr>
        <w:t xml:space="preserve">Descrivere le azioni </w:t>
      </w:r>
      <w:r>
        <w:rPr>
          <w:rFonts w:ascii="Century Gothic" w:eastAsiaTheme="minorHAnsi" w:hAnsi="Century Gothic" w:cs="Calibri"/>
          <w:color w:val="000000"/>
          <w:lang w:val="it-IT"/>
          <w14:ligatures w14:val="standardContextual"/>
        </w:rPr>
        <w:t>previste del progetto a favore della comunità locale e/o di categorie di persone fragili anche in collaborazione con enti del terzo settore, in particolare descrivere la tipologia di destinatari, il vantaggio atteso se possibile anche in termini di quantitativi oltre che qualitativi</w:t>
      </w:r>
    </w:p>
    <w:p w14:paraId="7130CD6C" w14:textId="77777777" w:rsidR="00D17B20" w:rsidRPr="00D70EA8" w:rsidRDefault="00D17B20" w:rsidP="00D17B20">
      <w:pPr>
        <w:pStyle w:val="Paragrafoelenco"/>
        <w:spacing w:line="276" w:lineRule="auto"/>
        <w:ind w:left="1068"/>
        <w:jc w:val="both"/>
        <w:rPr>
          <w:rFonts w:ascii="Century Gothic" w:hAnsi="Century Gothic" w:cs="Arial"/>
        </w:rPr>
      </w:pPr>
    </w:p>
    <w:tbl>
      <w:tblPr>
        <w:tblStyle w:val="Grigliatabella"/>
        <w:tblW w:w="0" w:type="auto"/>
        <w:tblInd w:w="708" w:type="dxa"/>
        <w:tblLook w:val="04A0" w:firstRow="1" w:lastRow="0" w:firstColumn="1" w:lastColumn="0" w:noHBand="0" w:noVBand="1"/>
      </w:tblPr>
      <w:tblGrid>
        <w:gridCol w:w="9063"/>
      </w:tblGrid>
      <w:tr w:rsidR="00D926B4" w:rsidRPr="00D70EA8" w14:paraId="6F74F282" w14:textId="77777777" w:rsidTr="00D926B4">
        <w:tc>
          <w:tcPr>
            <w:tcW w:w="9771" w:type="dxa"/>
          </w:tcPr>
          <w:p w14:paraId="42DD4CEF" w14:textId="77777777" w:rsidR="00D926B4" w:rsidRPr="00D70EA8" w:rsidRDefault="00D926B4" w:rsidP="00D926B4">
            <w:pPr>
              <w:jc w:val="both"/>
              <w:rPr>
                <w:rFonts w:ascii="Century Gothic" w:hAnsi="Century Gothic" w:cs="Arial"/>
                <w:i/>
                <w:iCs/>
                <w:color w:val="A6A6A6" w:themeColor="background1" w:themeShade="A6"/>
              </w:rPr>
            </w:pPr>
            <w:proofErr w:type="spellStart"/>
            <w:r w:rsidRPr="00D70EA8">
              <w:rPr>
                <w:rFonts w:ascii="Century Gothic" w:hAnsi="Century Gothic" w:cs="Arial"/>
                <w:i/>
                <w:iCs/>
                <w:color w:val="A6A6A6" w:themeColor="background1" w:themeShade="A6"/>
              </w:rPr>
              <w:t>Inserire</w:t>
            </w:r>
            <w:proofErr w:type="spellEnd"/>
            <w:r w:rsidRPr="00D70EA8">
              <w:rPr>
                <w:rFonts w:ascii="Century Gothic" w:hAnsi="Century Gothic" w:cs="Arial"/>
                <w:i/>
                <w:iCs/>
                <w:color w:val="A6A6A6" w:themeColor="background1" w:themeShade="A6"/>
              </w:rPr>
              <w:t xml:space="preserve"> testo …</w:t>
            </w:r>
          </w:p>
          <w:p w14:paraId="288C4C4B" w14:textId="77777777" w:rsidR="00D926B4" w:rsidRPr="00D70EA8" w:rsidRDefault="00D926B4" w:rsidP="00D926B4">
            <w:pPr>
              <w:pStyle w:val="Paragrafoelenco"/>
              <w:spacing w:line="276" w:lineRule="auto"/>
              <w:ind w:left="1068"/>
              <w:jc w:val="both"/>
              <w:rPr>
                <w:rFonts w:ascii="Century Gothic" w:hAnsi="Century Gothic" w:cs="Arial"/>
              </w:rPr>
            </w:pPr>
          </w:p>
          <w:p w14:paraId="5D2855EB" w14:textId="77777777" w:rsidR="00D926B4" w:rsidRPr="00D70EA8" w:rsidRDefault="00D926B4" w:rsidP="00D926B4">
            <w:pPr>
              <w:pStyle w:val="Paragrafoelenco"/>
              <w:spacing w:line="276" w:lineRule="auto"/>
              <w:ind w:left="1068"/>
              <w:jc w:val="both"/>
              <w:rPr>
                <w:rFonts w:ascii="Century Gothic" w:hAnsi="Century Gothic" w:cs="Arial"/>
              </w:rPr>
            </w:pPr>
          </w:p>
        </w:tc>
      </w:tr>
      <w:bookmarkEnd w:id="7"/>
    </w:tbl>
    <w:p w14:paraId="44899F6A" w14:textId="1B7353F5" w:rsidR="00C0734C" w:rsidRPr="00D70EA8" w:rsidRDefault="00C0734C" w:rsidP="00301115">
      <w:pPr>
        <w:pStyle w:val="Paragrafoelenco"/>
        <w:spacing w:line="276" w:lineRule="auto"/>
        <w:ind w:left="1068"/>
        <w:jc w:val="both"/>
        <w:rPr>
          <w:rFonts w:ascii="Century Gothic" w:hAnsi="Century Gothic" w:cs="Arial"/>
        </w:rPr>
      </w:pPr>
    </w:p>
    <w:p w14:paraId="3831134C" w14:textId="77777777" w:rsidR="007D2A0B" w:rsidRPr="00FF6E7F" w:rsidRDefault="007D2A0B" w:rsidP="00D70EA8">
      <w:pPr>
        <w:pStyle w:val="Titolo2"/>
        <w:numPr>
          <w:ilvl w:val="0"/>
          <w:numId w:val="16"/>
        </w:numPr>
        <w:spacing w:line="360" w:lineRule="auto"/>
        <w:ind w:left="426" w:hanging="283"/>
        <w:jc w:val="both"/>
        <w:rPr>
          <w:rFonts w:ascii="Century Gothic" w:hAnsi="Century Gothic" w:cs="Arial"/>
          <w:bCs w:val="0"/>
          <w:color w:val="5F5F5F" w:themeColor="accent3" w:themeShade="BF"/>
        </w:rPr>
      </w:pPr>
      <w:r w:rsidRPr="00FF6E7F">
        <w:rPr>
          <w:rFonts w:ascii="Century Gothic" w:hAnsi="Century Gothic" w:cs="Arial"/>
          <w:bCs w:val="0"/>
          <w:color w:val="5F5F5F" w:themeColor="accent3" w:themeShade="BF"/>
        </w:rPr>
        <w:t>Valore aggiunto in termini di impatto sul mercato di riferimento</w:t>
      </w:r>
    </w:p>
    <w:p w14:paraId="3955A001" w14:textId="22F73043" w:rsidR="007D2A0B" w:rsidRPr="00D70EA8" w:rsidRDefault="007D2A0B" w:rsidP="007D2A0B">
      <w:pPr>
        <w:pStyle w:val="Titolo2"/>
        <w:tabs>
          <w:tab w:val="left" w:pos="567"/>
        </w:tabs>
        <w:spacing w:line="276" w:lineRule="auto"/>
        <w:ind w:left="709" w:hanging="283"/>
        <w:jc w:val="both"/>
        <w:rPr>
          <w:rFonts w:ascii="Century Gothic" w:hAnsi="Century Gothic" w:cs="Arial"/>
          <w:b w:val="0"/>
          <w:bCs w:val="0"/>
          <w:color w:val="auto"/>
          <w:sz w:val="24"/>
          <w:szCs w:val="24"/>
          <w:lang w:eastAsia="en-US"/>
        </w:rPr>
      </w:pPr>
      <w:r w:rsidRPr="00D70EA8">
        <w:rPr>
          <w:rFonts w:ascii="Century Gothic" w:hAnsi="Century Gothic" w:cs="Arial"/>
          <w:b w:val="0"/>
          <w:bCs w:val="0"/>
          <w:color w:val="auto"/>
          <w:sz w:val="24"/>
          <w:szCs w:val="24"/>
          <w:lang w:eastAsia="en-US"/>
        </w:rPr>
        <w:t>Descrivere il progetto in termini di valutazione del posizionamento nel mercato di riferimento e</w:t>
      </w:r>
      <w:r w:rsidR="00A84958">
        <w:rPr>
          <w:rFonts w:ascii="Century Gothic" w:hAnsi="Century Gothic" w:cs="Arial"/>
          <w:b w:val="0"/>
          <w:bCs w:val="0"/>
          <w:color w:val="auto"/>
          <w:sz w:val="24"/>
          <w:szCs w:val="24"/>
          <w:lang w:eastAsia="en-US"/>
        </w:rPr>
        <w:t xml:space="preserve"> </w:t>
      </w:r>
      <w:r w:rsidRPr="00D70EA8">
        <w:rPr>
          <w:rFonts w:ascii="Century Gothic" w:hAnsi="Century Gothic" w:cs="Arial"/>
          <w:b w:val="0"/>
          <w:bCs w:val="0"/>
          <w:color w:val="auto"/>
          <w:sz w:val="24"/>
          <w:szCs w:val="24"/>
          <w:lang w:eastAsia="en-US"/>
        </w:rPr>
        <w:t>in termini di livelli incrementali rispetto allo stato dell’arte, con particolare riferimento a:</w:t>
      </w:r>
    </w:p>
    <w:p w14:paraId="3276BDB4" w14:textId="026B559E" w:rsidR="007D2A0B" w:rsidRPr="00D70EA8" w:rsidRDefault="007D2A0B" w:rsidP="007D2A0B">
      <w:pPr>
        <w:pStyle w:val="Paragrafoelenco"/>
        <w:numPr>
          <w:ilvl w:val="0"/>
          <w:numId w:val="9"/>
        </w:numPr>
        <w:autoSpaceDE w:val="0"/>
        <w:autoSpaceDN w:val="0"/>
        <w:adjustRightInd w:val="0"/>
        <w:spacing w:line="276" w:lineRule="auto"/>
        <w:jc w:val="both"/>
        <w:rPr>
          <w:rFonts w:ascii="Century Gothic" w:hAnsi="Century Gothic" w:cs="Arial"/>
        </w:rPr>
      </w:pPr>
      <w:r w:rsidRPr="00D70EA8">
        <w:rPr>
          <w:rFonts w:ascii="Century Gothic" w:hAnsi="Century Gothic" w:cs="Arial"/>
        </w:rPr>
        <w:t>Analisi dell’allineamento coi concorrenti</w:t>
      </w:r>
    </w:p>
    <w:p w14:paraId="105866A7" w14:textId="2621DCBE" w:rsidR="007D2A0B" w:rsidRPr="00D70EA8" w:rsidRDefault="007D2A0B" w:rsidP="007D2A0B">
      <w:pPr>
        <w:pStyle w:val="Paragrafoelenco"/>
        <w:numPr>
          <w:ilvl w:val="0"/>
          <w:numId w:val="9"/>
        </w:numPr>
        <w:autoSpaceDE w:val="0"/>
        <w:autoSpaceDN w:val="0"/>
        <w:adjustRightInd w:val="0"/>
        <w:spacing w:line="276" w:lineRule="auto"/>
        <w:jc w:val="both"/>
        <w:rPr>
          <w:rFonts w:ascii="Century Gothic" w:hAnsi="Century Gothic" w:cs="Arial"/>
        </w:rPr>
      </w:pPr>
      <w:r w:rsidRPr="00D70EA8">
        <w:rPr>
          <w:rFonts w:ascii="Century Gothic" w:hAnsi="Century Gothic" w:cs="Arial"/>
        </w:rPr>
        <w:t>Analisi della possibile anticipazione verso i concorrenti</w:t>
      </w:r>
    </w:p>
    <w:p w14:paraId="2A66DA5A" w14:textId="02AFBF57" w:rsidR="007D2A0B" w:rsidRPr="00D70EA8" w:rsidRDefault="007D2A0B" w:rsidP="007D2A0B">
      <w:pPr>
        <w:pStyle w:val="Paragrafoelenco"/>
        <w:numPr>
          <w:ilvl w:val="0"/>
          <w:numId w:val="9"/>
        </w:numPr>
        <w:autoSpaceDE w:val="0"/>
        <w:autoSpaceDN w:val="0"/>
        <w:adjustRightInd w:val="0"/>
        <w:spacing w:line="276" w:lineRule="auto"/>
        <w:jc w:val="both"/>
        <w:rPr>
          <w:rFonts w:ascii="Century Gothic" w:hAnsi="Century Gothic" w:cs="Arial"/>
        </w:rPr>
      </w:pPr>
      <w:r w:rsidRPr="00D70EA8">
        <w:rPr>
          <w:rFonts w:ascii="Century Gothic" w:hAnsi="Century Gothic" w:cs="Arial"/>
        </w:rPr>
        <w:t>Analisi della situazione di mercato</w:t>
      </w:r>
    </w:p>
    <w:p w14:paraId="46D385B0" w14:textId="47523BF9" w:rsidR="007D2A0B" w:rsidRPr="00D70EA8" w:rsidRDefault="007D2A0B" w:rsidP="007D2A0B">
      <w:pPr>
        <w:pStyle w:val="Paragrafoelenco"/>
        <w:numPr>
          <w:ilvl w:val="0"/>
          <w:numId w:val="9"/>
        </w:numPr>
        <w:autoSpaceDE w:val="0"/>
        <w:autoSpaceDN w:val="0"/>
        <w:adjustRightInd w:val="0"/>
        <w:spacing w:line="276" w:lineRule="auto"/>
        <w:jc w:val="both"/>
        <w:rPr>
          <w:rFonts w:ascii="Century Gothic" w:hAnsi="Century Gothic" w:cs="Arial"/>
        </w:rPr>
      </w:pPr>
      <w:r w:rsidRPr="00D70EA8">
        <w:rPr>
          <w:rFonts w:ascii="Century Gothic" w:hAnsi="Century Gothic" w:cs="Arial"/>
        </w:rPr>
        <w:t>Analisi della domanda di mercato</w:t>
      </w:r>
    </w:p>
    <w:p w14:paraId="381CACDD" w14:textId="547A07DE" w:rsidR="007D2A0B" w:rsidRPr="00D70EA8" w:rsidRDefault="007D2A0B" w:rsidP="007D2A0B">
      <w:pPr>
        <w:pStyle w:val="Paragrafoelenco"/>
        <w:numPr>
          <w:ilvl w:val="0"/>
          <w:numId w:val="9"/>
        </w:numPr>
        <w:autoSpaceDE w:val="0"/>
        <w:autoSpaceDN w:val="0"/>
        <w:adjustRightInd w:val="0"/>
        <w:spacing w:line="276" w:lineRule="auto"/>
        <w:jc w:val="both"/>
        <w:rPr>
          <w:rFonts w:ascii="Century Gothic" w:hAnsi="Century Gothic" w:cs="Arial"/>
        </w:rPr>
      </w:pPr>
      <w:r w:rsidRPr="00D70EA8">
        <w:rPr>
          <w:rFonts w:ascii="Century Gothic" w:hAnsi="Century Gothic" w:cs="Arial"/>
        </w:rPr>
        <w:t>Analisi dell’impatto potenziale sul mercato.</w:t>
      </w:r>
    </w:p>
    <w:p w14:paraId="5BF9B6F3" w14:textId="77777777" w:rsidR="007D2A0B" w:rsidRPr="00D1232E" w:rsidRDefault="007D2A0B" w:rsidP="007D2A0B">
      <w:pPr>
        <w:autoSpaceDE w:val="0"/>
        <w:autoSpaceDN w:val="0"/>
        <w:adjustRightInd w:val="0"/>
        <w:spacing w:line="276" w:lineRule="auto"/>
        <w:jc w:val="both"/>
        <w:rPr>
          <w:rFonts w:ascii="Century Gothic" w:hAnsi="Century Gothic" w:cs="Arial"/>
          <w:lang w:val="it-IT"/>
        </w:rPr>
      </w:pPr>
    </w:p>
    <w:tbl>
      <w:tblPr>
        <w:tblStyle w:val="Grigliatabella"/>
        <w:tblW w:w="0" w:type="auto"/>
        <w:tblInd w:w="704" w:type="dxa"/>
        <w:tblLook w:val="04A0" w:firstRow="1" w:lastRow="0" w:firstColumn="1" w:lastColumn="0" w:noHBand="0" w:noVBand="1"/>
      </w:tblPr>
      <w:tblGrid>
        <w:gridCol w:w="9067"/>
      </w:tblGrid>
      <w:tr w:rsidR="007D2A0B" w:rsidRPr="00D70EA8" w14:paraId="46D82EFB" w14:textId="77777777" w:rsidTr="00257416">
        <w:tc>
          <w:tcPr>
            <w:tcW w:w="9067" w:type="dxa"/>
          </w:tcPr>
          <w:p w14:paraId="66A67C35" w14:textId="77777777" w:rsidR="007D2A0B" w:rsidRPr="00D70EA8" w:rsidRDefault="007D2A0B" w:rsidP="00257416">
            <w:pPr>
              <w:jc w:val="both"/>
              <w:rPr>
                <w:rFonts w:ascii="Century Gothic" w:hAnsi="Century Gothic" w:cs="Arial"/>
                <w:i/>
                <w:iCs/>
                <w:color w:val="A6A6A6" w:themeColor="background1" w:themeShade="A6"/>
              </w:rPr>
            </w:pPr>
            <w:proofErr w:type="spellStart"/>
            <w:r w:rsidRPr="00D70EA8">
              <w:rPr>
                <w:rFonts w:ascii="Century Gothic" w:hAnsi="Century Gothic" w:cs="Arial"/>
                <w:i/>
                <w:iCs/>
                <w:color w:val="A6A6A6" w:themeColor="background1" w:themeShade="A6"/>
              </w:rPr>
              <w:t>Inserire</w:t>
            </w:r>
            <w:proofErr w:type="spellEnd"/>
            <w:r w:rsidRPr="00D70EA8">
              <w:rPr>
                <w:rFonts w:ascii="Century Gothic" w:hAnsi="Century Gothic" w:cs="Arial"/>
                <w:i/>
                <w:iCs/>
                <w:color w:val="A6A6A6" w:themeColor="background1" w:themeShade="A6"/>
              </w:rPr>
              <w:t xml:space="preserve"> testo …</w:t>
            </w:r>
          </w:p>
          <w:p w14:paraId="0E5401C6" w14:textId="77777777" w:rsidR="007D2A0B" w:rsidRPr="00D70EA8" w:rsidRDefault="007D2A0B" w:rsidP="00257416">
            <w:pPr>
              <w:jc w:val="both"/>
              <w:rPr>
                <w:rFonts w:ascii="Century Gothic" w:hAnsi="Century Gothic" w:cs="Arial"/>
                <w:i/>
                <w:iCs/>
                <w:color w:val="A6A6A6" w:themeColor="background1" w:themeShade="A6"/>
              </w:rPr>
            </w:pPr>
          </w:p>
          <w:p w14:paraId="783FE8F0" w14:textId="4CA89AB2" w:rsidR="007D2A0B" w:rsidRPr="00D70EA8" w:rsidRDefault="007D2A0B" w:rsidP="00257416">
            <w:pPr>
              <w:jc w:val="both"/>
              <w:rPr>
                <w:rFonts w:ascii="Century Gothic" w:hAnsi="Century Gothic" w:cs="Arial"/>
                <w:i/>
                <w:iCs/>
                <w:color w:val="A6A6A6" w:themeColor="background1" w:themeShade="A6"/>
              </w:rPr>
            </w:pPr>
          </w:p>
        </w:tc>
      </w:tr>
    </w:tbl>
    <w:p w14:paraId="6EB575C1" w14:textId="77777777" w:rsidR="007D2A0B" w:rsidRPr="00D70EA8" w:rsidRDefault="007D2A0B" w:rsidP="007D2A0B">
      <w:pPr>
        <w:autoSpaceDE w:val="0"/>
        <w:autoSpaceDN w:val="0"/>
        <w:adjustRightInd w:val="0"/>
        <w:spacing w:line="276" w:lineRule="auto"/>
        <w:jc w:val="both"/>
        <w:rPr>
          <w:rFonts w:ascii="Century Gothic" w:hAnsi="Century Gothic" w:cs="Arial"/>
        </w:rPr>
      </w:pPr>
    </w:p>
    <w:p w14:paraId="3F0336EA" w14:textId="77777777" w:rsidR="007D2A0B" w:rsidRDefault="007D2A0B" w:rsidP="007D2A0B">
      <w:pPr>
        <w:rPr>
          <w:rFonts w:ascii="Century Gothic" w:hAnsi="Century Gothic"/>
          <w:b/>
          <w:color w:val="5F5F5F" w:themeColor="accent3" w:themeShade="BF"/>
          <w:lang w:val="it-IT" w:eastAsia="it-IT"/>
        </w:rPr>
      </w:pPr>
    </w:p>
    <w:p w14:paraId="470C082D" w14:textId="77777777" w:rsidR="006B71E1" w:rsidRDefault="006B71E1" w:rsidP="007D2A0B">
      <w:pPr>
        <w:rPr>
          <w:rFonts w:ascii="Century Gothic" w:hAnsi="Century Gothic"/>
          <w:b/>
          <w:color w:val="5F5F5F" w:themeColor="accent3" w:themeShade="BF"/>
          <w:lang w:val="it-IT" w:eastAsia="it-IT"/>
        </w:rPr>
      </w:pPr>
    </w:p>
    <w:p w14:paraId="7A56578A" w14:textId="77777777" w:rsidR="006B71E1" w:rsidRDefault="006B71E1" w:rsidP="007D2A0B">
      <w:pPr>
        <w:rPr>
          <w:rFonts w:ascii="Century Gothic" w:hAnsi="Century Gothic"/>
          <w:b/>
          <w:color w:val="5F5F5F" w:themeColor="accent3" w:themeShade="BF"/>
          <w:lang w:val="it-IT" w:eastAsia="it-IT"/>
        </w:rPr>
      </w:pPr>
    </w:p>
    <w:p w14:paraId="3B6DFDA4" w14:textId="691BBF98" w:rsidR="001F1CD9" w:rsidRPr="00D70EA8" w:rsidRDefault="001F1CD9" w:rsidP="001F1CD9">
      <w:pPr>
        <w:spacing w:line="360" w:lineRule="auto"/>
        <w:jc w:val="both"/>
        <w:rPr>
          <w:rFonts w:ascii="Century Gothic" w:hAnsi="Century Gothic" w:cs="Arial"/>
          <w:lang w:val="it-IT"/>
        </w:rPr>
      </w:pPr>
    </w:p>
    <w:p w14:paraId="047F39E9" w14:textId="164509AC" w:rsidR="00820E8F" w:rsidRPr="00347081" w:rsidRDefault="005577D7" w:rsidP="00D70EA8">
      <w:pPr>
        <w:pStyle w:val="Titolo1"/>
        <w:rPr>
          <w:rFonts w:ascii="Century Gothic" w:hAnsi="Century Gothic" w:cs="Arial"/>
          <w:bCs w:val="0"/>
        </w:rPr>
      </w:pPr>
      <w:bookmarkStart w:id="8" w:name="_Toc418845498"/>
      <w:bookmarkStart w:id="9" w:name="_Toc105497507"/>
      <w:r w:rsidRPr="00347081">
        <w:rPr>
          <w:rFonts w:ascii="Century Gothic" w:hAnsi="Century Gothic" w:cs="Arial"/>
          <w:bCs w:val="0"/>
        </w:rPr>
        <w:t xml:space="preserve">MODULO </w:t>
      </w:r>
      <w:r w:rsidR="00B87C17" w:rsidRPr="00347081">
        <w:rPr>
          <w:rFonts w:ascii="Century Gothic" w:hAnsi="Century Gothic" w:cs="Arial"/>
          <w:bCs w:val="0"/>
        </w:rPr>
        <w:t>3</w:t>
      </w:r>
      <w:r w:rsidR="00820E8F" w:rsidRPr="00347081">
        <w:rPr>
          <w:rFonts w:ascii="Century Gothic" w:hAnsi="Century Gothic" w:cs="Arial"/>
          <w:bCs w:val="0"/>
        </w:rPr>
        <w:t xml:space="preserve"> – </w:t>
      </w:r>
      <w:bookmarkEnd w:id="8"/>
      <w:r w:rsidR="00CE3A3D" w:rsidRPr="00347081">
        <w:rPr>
          <w:rFonts w:ascii="Century Gothic" w:hAnsi="Century Gothic" w:cs="Arial"/>
          <w:bCs w:val="0"/>
        </w:rPr>
        <w:t xml:space="preserve">PIANO DELLE </w:t>
      </w:r>
      <w:r w:rsidR="00AE32F6" w:rsidRPr="00347081">
        <w:rPr>
          <w:rFonts w:ascii="Century Gothic" w:hAnsi="Century Gothic" w:cs="Arial"/>
          <w:bCs w:val="0"/>
        </w:rPr>
        <w:t>ATTIVITA’</w:t>
      </w:r>
      <w:bookmarkEnd w:id="9"/>
    </w:p>
    <w:p w14:paraId="1FDD62C8" w14:textId="77777777" w:rsidR="00820E8F" w:rsidRPr="00D70EA8" w:rsidRDefault="00820E8F" w:rsidP="0030465F">
      <w:pPr>
        <w:pStyle w:val="Corpodeltesto3"/>
        <w:rPr>
          <w:rFonts w:ascii="Century Gothic" w:hAnsi="Century Gothic" w:cs="Arial"/>
        </w:rPr>
      </w:pPr>
    </w:p>
    <w:p w14:paraId="064A8D96" w14:textId="00F0F248" w:rsidR="00AF0E1E" w:rsidRPr="00D70EA8" w:rsidRDefault="00E47C03" w:rsidP="007D2A0B">
      <w:pPr>
        <w:spacing w:line="276" w:lineRule="auto"/>
        <w:jc w:val="both"/>
        <w:rPr>
          <w:rFonts w:ascii="Century Gothic" w:hAnsi="Century Gothic" w:cs="Arial"/>
          <w:lang w:val="it-IT"/>
        </w:rPr>
      </w:pPr>
      <w:r w:rsidRPr="00D70EA8">
        <w:rPr>
          <w:rFonts w:ascii="Century Gothic" w:hAnsi="Century Gothic" w:cs="Arial"/>
          <w:lang w:val="it-IT"/>
        </w:rPr>
        <w:t>Riportare in maniera dettagliata lo sviluppo del progett</w:t>
      </w:r>
      <w:r w:rsidR="00411766" w:rsidRPr="00D70EA8">
        <w:rPr>
          <w:rFonts w:ascii="Century Gothic" w:hAnsi="Century Gothic" w:cs="Arial"/>
          <w:lang w:val="it-IT"/>
        </w:rPr>
        <w:t>o per Fasi (fino al risultato finale commercializzabile</w:t>
      </w:r>
      <w:r w:rsidR="00FD41C0" w:rsidRPr="00D70EA8">
        <w:rPr>
          <w:rFonts w:ascii="Century Gothic" w:hAnsi="Century Gothic" w:cs="Arial"/>
          <w:lang w:val="it-IT"/>
        </w:rPr>
        <w:t xml:space="preserve"> o applicabile ai processi aziendali</w:t>
      </w:r>
      <w:r w:rsidR="00411766" w:rsidRPr="00D70EA8">
        <w:rPr>
          <w:rFonts w:ascii="Century Gothic" w:hAnsi="Century Gothic" w:cs="Arial"/>
          <w:lang w:val="it-IT"/>
        </w:rPr>
        <w:t>) dettagliando per ognuna delle fasi previste</w:t>
      </w:r>
      <w:r w:rsidRPr="00D70EA8">
        <w:rPr>
          <w:rFonts w:ascii="Century Gothic" w:hAnsi="Century Gothic" w:cs="Arial"/>
          <w:lang w:val="it-IT"/>
        </w:rPr>
        <w:t xml:space="preserve"> Fase (da 1 </w:t>
      </w:r>
      <w:proofErr w:type="spellStart"/>
      <w:r w:rsidRPr="00D70EA8">
        <w:rPr>
          <w:rFonts w:ascii="Century Gothic" w:hAnsi="Century Gothic" w:cs="Arial"/>
          <w:lang w:val="it-IT"/>
        </w:rPr>
        <w:t>a..n</w:t>
      </w:r>
      <w:proofErr w:type="spellEnd"/>
      <w:r w:rsidRPr="00D70EA8">
        <w:rPr>
          <w:rFonts w:ascii="Century Gothic" w:hAnsi="Century Gothic" w:cs="Arial"/>
          <w:lang w:val="it-IT"/>
        </w:rPr>
        <w:t>)</w:t>
      </w:r>
      <w:r w:rsidR="00411766" w:rsidRPr="00D70EA8">
        <w:rPr>
          <w:rFonts w:ascii="Century Gothic" w:hAnsi="Century Gothic" w:cs="Arial"/>
          <w:lang w:val="it-IT"/>
        </w:rPr>
        <w:t>:</w:t>
      </w:r>
    </w:p>
    <w:p w14:paraId="75267820" w14:textId="77777777" w:rsidR="00E47C03" w:rsidRPr="00D70EA8" w:rsidRDefault="00E47C03" w:rsidP="00532557">
      <w:pPr>
        <w:pStyle w:val="Paragrafoelenco"/>
        <w:numPr>
          <w:ilvl w:val="0"/>
          <w:numId w:val="8"/>
        </w:numPr>
        <w:spacing w:line="276" w:lineRule="auto"/>
        <w:jc w:val="both"/>
        <w:rPr>
          <w:rFonts w:ascii="Century Gothic" w:hAnsi="Century Gothic" w:cs="Arial"/>
        </w:rPr>
      </w:pPr>
      <w:r w:rsidRPr="00D70EA8">
        <w:rPr>
          <w:rFonts w:ascii="Century Gothic" w:hAnsi="Century Gothic" w:cs="Arial"/>
        </w:rPr>
        <w:t>Attività da svolgere (da 1 a ..n)</w:t>
      </w:r>
    </w:p>
    <w:p w14:paraId="5FDB4C26" w14:textId="77777777" w:rsidR="00E47C03" w:rsidRPr="00D70EA8" w:rsidRDefault="00E47C03" w:rsidP="00532557">
      <w:pPr>
        <w:pStyle w:val="Paragrafoelenco"/>
        <w:numPr>
          <w:ilvl w:val="0"/>
          <w:numId w:val="8"/>
        </w:numPr>
        <w:spacing w:line="276" w:lineRule="auto"/>
        <w:jc w:val="both"/>
        <w:rPr>
          <w:rFonts w:ascii="Century Gothic" w:hAnsi="Century Gothic" w:cs="Arial"/>
        </w:rPr>
      </w:pPr>
      <w:r w:rsidRPr="00D70EA8">
        <w:rPr>
          <w:rFonts w:ascii="Century Gothic" w:hAnsi="Century Gothic" w:cs="Arial"/>
        </w:rPr>
        <w:t>Risorse tecniche per lo sviluppo di ogni attività e relativa quantificazione in termini di costo di acquisizione o utilizzo</w:t>
      </w:r>
    </w:p>
    <w:p w14:paraId="7B0536A0" w14:textId="1E2B9F92" w:rsidR="00E47C03" w:rsidRPr="00D70EA8" w:rsidRDefault="00E47C03" w:rsidP="00532557">
      <w:pPr>
        <w:pStyle w:val="Paragrafoelenco"/>
        <w:numPr>
          <w:ilvl w:val="0"/>
          <w:numId w:val="8"/>
        </w:numPr>
        <w:spacing w:line="276" w:lineRule="auto"/>
        <w:jc w:val="both"/>
        <w:rPr>
          <w:rFonts w:ascii="Century Gothic" w:hAnsi="Century Gothic" w:cs="Arial"/>
        </w:rPr>
      </w:pPr>
      <w:r w:rsidRPr="00D70EA8">
        <w:rPr>
          <w:rFonts w:ascii="Century Gothic" w:hAnsi="Century Gothic" w:cs="Arial"/>
        </w:rPr>
        <w:lastRenderedPageBreak/>
        <w:t xml:space="preserve">Risorse organizzative </w:t>
      </w:r>
      <w:r w:rsidR="00345239" w:rsidRPr="00D70EA8">
        <w:rPr>
          <w:rFonts w:ascii="Century Gothic" w:hAnsi="Century Gothic" w:cs="Arial"/>
        </w:rPr>
        <w:t xml:space="preserve">e umane </w:t>
      </w:r>
      <w:r w:rsidRPr="00D70EA8">
        <w:rPr>
          <w:rFonts w:ascii="Century Gothic" w:hAnsi="Century Gothic" w:cs="Arial"/>
        </w:rPr>
        <w:t>per lo sviluppo di ogni attività e relativa quantificazione in termini di costo di acquisizione o utilizzo</w:t>
      </w:r>
    </w:p>
    <w:p w14:paraId="120D9CC0" w14:textId="77777777" w:rsidR="00E47C03" w:rsidRPr="00D70EA8" w:rsidRDefault="00E47C03" w:rsidP="00532557">
      <w:pPr>
        <w:pStyle w:val="Paragrafoelenco"/>
        <w:numPr>
          <w:ilvl w:val="0"/>
          <w:numId w:val="8"/>
        </w:numPr>
        <w:spacing w:line="276" w:lineRule="auto"/>
        <w:jc w:val="both"/>
        <w:rPr>
          <w:rFonts w:ascii="Century Gothic" w:hAnsi="Century Gothic" w:cs="Arial"/>
        </w:rPr>
      </w:pPr>
      <w:r w:rsidRPr="00D70EA8">
        <w:rPr>
          <w:rFonts w:ascii="Century Gothic" w:hAnsi="Century Gothic" w:cs="Arial"/>
        </w:rPr>
        <w:t>Risultato (output) atteso da ogni attività</w:t>
      </w:r>
    </w:p>
    <w:p w14:paraId="2F4338B5" w14:textId="77777777" w:rsidR="00E47C03" w:rsidRPr="00D70EA8" w:rsidRDefault="00E47C03" w:rsidP="00532557">
      <w:pPr>
        <w:pStyle w:val="Paragrafoelenco"/>
        <w:numPr>
          <w:ilvl w:val="0"/>
          <w:numId w:val="8"/>
        </w:numPr>
        <w:spacing w:line="276" w:lineRule="auto"/>
        <w:jc w:val="both"/>
        <w:rPr>
          <w:rFonts w:ascii="Century Gothic" w:hAnsi="Century Gothic" w:cs="Arial"/>
        </w:rPr>
      </w:pPr>
      <w:r w:rsidRPr="00D70EA8">
        <w:rPr>
          <w:rFonts w:ascii="Century Gothic" w:hAnsi="Century Gothic" w:cs="Arial"/>
        </w:rPr>
        <w:t>Risultato (</w:t>
      </w:r>
      <w:proofErr w:type="spellStart"/>
      <w:r w:rsidRPr="00D70EA8">
        <w:rPr>
          <w:rFonts w:ascii="Century Gothic" w:hAnsi="Century Gothic" w:cs="Arial"/>
        </w:rPr>
        <w:t>outcome</w:t>
      </w:r>
      <w:proofErr w:type="spellEnd"/>
      <w:r w:rsidRPr="00D70EA8">
        <w:rPr>
          <w:rFonts w:ascii="Century Gothic" w:hAnsi="Century Gothic" w:cs="Arial"/>
        </w:rPr>
        <w:t>) atteso da ogni attività</w:t>
      </w:r>
    </w:p>
    <w:p w14:paraId="40E3521E" w14:textId="77777777" w:rsidR="00411766" w:rsidRPr="00D70EA8" w:rsidRDefault="00411766" w:rsidP="00532557">
      <w:pPr>
        <w:pStyle w:val="Paragrafoelenco"/>
        <w:numPr>
          <w:ilvl w:val="0"/>
          <w:numId w:val="8"/>
        </w:numPr>
        <w:spacing w:line="276" w:lineRule="auto"/>
        <w:jc w:val="both"/>
        <w:rPr>
          <w:rFonts w:ascii="Century Gothic" w:hAnsi="Century Gothic" w:cs="Arial"/>
        </w:rPr>
      </w:pPr>
      <w:r w:rsidRPr="00D70EA8">
        <w:rPr>
          <w:rFonts w:ascii="Century Gothic" w:hAnsi="Century Gothic" w:cs="Arial"/>
        </w:rPr>
        <w:t>Durata di ogni attività</w:t>
      </w:r>
    </w:p>
    <w:p w14:paraId="6BD224FC" w14:textId="77777777" w:rsidR="00411766" w:rsidRPr="00D70EA8" w:rsidRDefault="00411766" w:rsidP="00532557">
      <w:pPr>
        <w:pStyle w:val="Paragrafoelenco"/>
        <w:numPr>
          <w:ilvl w:val="0"/>
          <w:numId w:val="8"/>
        </w:numPr>
        <w:spacing w:line="276" w:lineRule="auto"/>
        <w:jc w:val="both"/>
        <w:rPr>
          <w:rFonts w:ascii="Century Gothic" w:hAnsi="Century Gothic" w:cs="Arial"/>
        </w:rPr>
      </w:pPr>
      <w:r w:rsidRPr="00D70EA8">
        <w:rPr>
          <w:rFonts w:ascii="Century Gothic" w:hAnsi="Century Gothic" w:cs="Arial"/>
        </w:rPr>
        <w:t>Durata della Fase</w:t>
      </w:r>
    </w:p>
    <w:p w14:paraId="77E1BA73" w14:textId="4CE380DF" w:rsidR="00E47C03" w:rsidRPr="00D70EA8" w:rsidRDefault="00E47C03" w:rsidP="00532557">
      <w:pPr>
        <w:pStyle w:val="Paragrafoelenco"/>
        <w:numPr>
          <w:ilvl w:val="0"/>
          <w:numId w:val="8"/>
        </w:numPr>
        <w:spacing w:line="276" w:lineRule="auto"/>
        <w:jc w:val="both"/>
        <w:rPr>
          <w:rFonts w:ascii="Century Gothic" w:hAnsi="Century Gothic" w:cs="Arial"/>
        </w:rPr>
      </w:pPr>
      <w:r w:rsidRPr="00D70EA8">
        <w:rPr>
          <w:rFonts w:ascii="Century Gothic" w:hAnsi="Century Gothic" w:cs="Arial"/>
        </w:rPr>
        <w:t xml:space="preserve">Risultato finale di Fase in termini di output e </w:t>
      </w:r>
      <w:proofErr w:type="spellStart"/>
      <w:r w:rsidRPr="00D70EA8">
        <w:rPr>
          <w:rFonts w:ascii="Century Gothic" w:hAnsi="Century Gothic" w:cs="Arial"/>
        </w:rPr>
        <w:t>outcome</w:t>
      </w:r>
      <w:proofErr w:type="spellEnd"/>
    </w:p>
    <w:p w14:paraId="10C475A9" w14:textId="77777777" w:rsidR="00D70EA8" w:rsidRPr="00D70EA8" w:rsidRDefault="00D70EA8" w:rsidP="00D70EA8">
      <w:pPr>
        <w:pStyle w:val="Paragrafoelenco"/>
        <w:spacing w:line="276" w:lineRule="auto"/>
        <w:ind w:left="1068"/>
        <w:jc w:val="both"/>
        <w:rPr>
          <w:rFonts w:ascii="Century Gothic" w:hAnsi="Century Gothic" w:cs="Arial"/>
        </w:rPr>
      </w:pPr>
    </w:p>
    <w:p w14:paraId="29BAC4FD" w14:textId="77777777" w:rsidR="007722E0" w:rsidRPr="00D70EA8" w:rsidRDefault="007722E0" w:rsidP="00D70EA8">
      <w:pPr>
        <w:spacing w:line="276" w:lineRule="auto"/>
        <w:ind w:firstLine="426"/>
        <w:jc w:val="both"/>
        <w:rPr>
          <w:rFonts w:ascii="Century Gothic" w:hAnsi="Century Gothic" w:cs="Arial"/>
          <w:b/>
          <w:lang w:val="it-IT"/>
        </w:rPr>
      </w:pPr>
      <w:r w:rsidRPr="00D70EA8">
        <w:rPr>
          <w:rFonts w:ascii="Century Gothic" w:hAnsi="Century Gothic" w:cs="Arial"/>
          <w:b/>
          <w:lang w:val="it-IT"/>
        </w:rPr>
        <w:t>N.B si consiglia l’</w:t>
      </w:r>
      <w:r w:rsidR="00214BD0" w:rsidRPr="00D70EA8">
        <w:rPr>
          <w:rFonts w:ascii="Century Gothic" w:hAnsi="Century Gothic" w:cs="Arial"/>
          <w:b/>
          <w:lang w:val="it-IT"/>
        </w:rPr>
        <w:t>utilizzo della WBS per Work P</w:t>
      </w:r>
      <w:r w:rsidRPr="00D70EA8">
        <w:rPr>
          <w:rFonts w:ascii="Century Gothic" w:hAnsi="Century Gothic" w:cs="Arial"/>
          <w:b/>
          <w:lang w:val="it-IT"/>
        </w:rPr>
        <w:t>ackage</w:t>
      </w:r>
    </w:p>
    <w:tbl>
      <w:tblPr>
        <w:tblStyle w:val="Grigliatabella"/>
        <w:tblW w:w="0" w:type="auto"/>
        <w:tblInd w:w="360" w:type="dxa"/>
        <w:tblLook w:val="04A0" w:firstRow="1" w:lastRow="0" w:firstColumn="1" w:lastColumn="0" w:noHBand="0" w:noVBand="1"/>
      </w:tblPr>
      <w:tblGrid>
        <w:gridCol w:w="9411"/>
      </w:tblGrid>
      <w:tr w:rsidR="005336DA" w:rsidRPr="00D70EA8" w14:paraId="65F9ADEA" w14:textId="77777777" w:rsidTr="005336DA">
        <w:tc>
          <w:tcPr>
            <w:tcW w:w="9771" w:type="dxa"/>
          </w:tcPr>
          <w:p w14:paraId="04EF0660" w14:textId="77777777" w:rsidR="007E511F" w:rsidRPr="00D70EA8" w:rsidRDefault="007E511F" w:rsidP="007E511F">
            <w:pPr>
              <w:jc w:val="both"/>
              <w:rPr>
                <w:rFonts w:ascii="Century Gothic" w:hAnsi="Century Gothic" w:cs="Arial"/>
                <w:i/>
                <w:iCs/>
                <w:color w:val="A6A6A6" w:themeColor="background1" w:themeShade="A6"/>
              </w:rPr>
            </w:pPr>
            <w:proofErr w:type="spellStart"/>
            <w:r w:rsidRPr="00D70EA8">
              <w:rPr>
                <w:rFonts w:ascii="Century Gothic" w:hAnsi="Century Gothic" w:cs="Arial"/>
                <w:i/>
                <w:iCs/>
                <w:color w:val="A6A6A6" w:themeColor="background1" w:themeShade="A6"/>
              </w:rPr>
              <w:t>Inserire</w:t>
            </w:r>
            <w:proofErr w:type="spellEnd"/>
            <w:r w:rsidRPr="00D70EA8">
              <w:rPr>
                <w:rFonts w:ascii="Century Gothic" w:hAnsi="Century Gothic" w:cs="Arial"/>
                <w:i/>
                <w:iCs/>
                <w:color w:val="A6A6A6" w:themeColor="background1" w:themeShade="A6"/>
              </w:rPr>
              <w:t xml:space="preserve"> testo …</w:t>
            </w:r>
          </w:p>
          <w:p w14:paraId="07A99FF6" w14:textId="77777777" w:rsidR="005336DA" w:rsidRPr="00D70EA8" w:rsidRDefault="005336DA" w:rsidP="00E47C03">
            <w:pPr>
              <w:jc w:val="both"/>
              <w:rPr>
                <w:rFonts w:ascii="Century Gothic" w:hAnsi="Century Gothic" w:cs="Arial"/>
                <w:lang w:val="it-IT"/>
              </w:rPr>
            </w:pPr>
          </w:p>
          <w:p w14:paraId="215C1E0D" w14:textId="35E7DF8C" w:rsidR="005336DA" w:rsidRPr="00D70EA8" w:rsidRDefault="005336DA" w:rsidP="00E47C03">
            <w:pPr>
              <w:jc w:val="both"/>
              <w:rPr>
                <w:rFonts w:ascii="Century Gothic" w:hAnsi="Century Gothic" w:cs="Arial"/>
                <w:lang w:val="it-IT"/>
              </w:rPr>
            </w:pPr>
          </w:p>
        </w:tc>
      </w:tr>
    </w:tbl>
    <w:p w14:paraId="7D23F772" w14:textId="77777777" w:rsidR="00E47C03" w:rsidRPr="00D70EA8" w:rsidRDefault="00E47C03" w:rsidP="00E47C03">
      <w:pPr>
        <w:ind w:left="360"/>
        <w:jc w:val="both"/>
        <w:rPr>
          <w:rFonts w:ascii="Century Gothic" w:hAnsi="Century Gothic" w:cs="Arial"/>
          <w:lang w:val="it-IT"/>
        </w:rPr>
      </w:pPr>
    </w:p>
    <w:p w14:paraId="247E318E" w14:textId="4C91F6E1" w:rsidR="00615662" w:rsidRPr="00D70EA8" w:rsidRDefault="00615662" w:rsidP="005336DA">
      <w:pPr>
        <w:rPr>
          <w:rFonts w:ascii="Century Gothic" w:hAnsi="Century Gothic" w:cs="Arial"/>
          <w:lang w:val="it-IT"/>
        </w:rPr>
      </w:pPr>
    </w:p>
    <w:p w14:paraId="34442FDE" w14:textId="0DCF5C3F" w:rsidR="00BD05C2" w:rsidRPr="00347081" w:rsidRDefault="005577D7" w:rsidP="0030465F">
      <w:pPr>
        <w:pStyle w:val="Titolo1"/>
        <w:jc w:val="both"/>
        <w:rPr>
          <w:rFonts w:ascii="Century Gothic" w:hAnsi="Century Gothic" w:cs="Arial"/>
          <w:bCs w:val="0"/>
        </w:rPr>
      </w:pPr>
      <w:bookmarkStart w:id="10" w:name="_Toc476305175"/>
      <w:bookmarkStart w:id="11" w:name="_Toc105497515"/>
      <w:r w:rsidRPr="00347081">
        <w:rPr>
          <w:rFonts w:ascii="Century Gothic" w:hAnsi="Century Gothic" w:cs="Arial"/>
          <w:bCs w:val="0"/>
        </w:rPr>
        <w:t xml:space="preserve">MODULO </w:t>
      </w:r>
      <w:r w:rsidR="00B87C17" w:rsidRPr="00347081">
        <w:rPr>
          <w:rFonts w:ascii="Century Gothic" w:hAnsi="Century Gothic" w:cs="Arial"/>
          <w:bCs w:val="0"/>
        </w:rPr>
        <w:t>4</w:t>
      </w:r>
      <w:r w:rsidR="00BD05C2" w:rsidRPr="00347081">
        <w:rPr>
          <w:rFonts w:ascii="Century Gothic" w:hAnsi="Century Gothic" w:cs="Arial"/>
          <w:bCs w:val="0"/>
        </w:rPr>
        <w:t xml:space="preserve"> – </w:t>
      </w:r>
      <w:bookmarkEnd w:id="10"/>
      <w:r w:rsidR="0014502A" w:rsidRPr="00347081">
        <w:rPr>
          <w:rFonts w:ascii="Century Gothic" w:hAnsi="Century Gothic" w:cs="Arial"/>
          <w:bCs w:val="0"/>
        </w:rPr>
        <w:t>PIANO</w:t>
      </w:r>
      <w:r w:rsidR="00BD41A6" w:rsidRPr="00347081">
        <w:rPr>
          <w:rFonts w:ascii="Century Gothic" w:hAnsi="Century Gothic" w:cs="Arial"/>
          <w:bCs w:val="0"/>
        </w:rPr>
        <w:t xml:space="preserve"> TRIENNALE</w:t>
      </w:r>
      <w:r w:rsidR="0014502A" w:rsidRPr="00347081">
        <w:rPr>
          <w:rFonts w:ascii="Century Gothic" w:hAnsi="Century Gothic" w:cs="Arial"/>
          <w:bCs w:val="0"/>
        </w:rPr>
        <w:t xml:space="preserve"> ECON</w:t>
      </w:r>
      <w:r w:rsidR="00026DD6" w:rsidRPr="00347081">
        <w:rPr>
          <w:rFonts w:ascii="Century Gothic" w:hAnsi="Century Gothic" w:cs="Arial"/>
          <w:bCs w:val="0"/>
        </w:rPr>
        <w:t>OMICO FINANZIARIO</w:t>
      </w:r>
      <w:bookmarkEnd w:id="11"/>
    </w:p>
    <w:p w14:paraId="2D55407E" w14:textId="77777777" w:rsidR="00BD41A6" w:rsidRPr="00D70EA8" w:rsidRDefault="00BD41A6" w:rsidP="00BD41A6">
      <w:pPr>
        <w:spacing w:line="276" w:lineRule="auto"/>
        <w:ind w:left="708"/>
        <w:jc w:val="both"/>
        <w:rPr>
          <w:rFonts w:ascii="Century Gothic" w:hAnsi="Century Gothic" w:cs="Arial"/>
          <w:lang w:val="it-IT"/>
        </w:rPr>
      </w:pPr>
    </w:p>
    <w:p w14:paraId="435CC7EC" w14:textId="0D85EE85" w:rsidR="00E27D0B" w:rsidRPr="00D70EA8" w:rsidRDefault="008E109A" w:rsidP="00D70EA8">
      <w:pPr>
        <w:spacing w:line="276" w:lineRule="auto"/>
        <w:jc w:val="both"/>
        <w:rPr>
          <w:rFonts w:ascii="Century Gothic" w:hAnsi="Century Gothic" w:cs="Arial"/>
          <w:lang w:val="it-IT"/>
        </w:rPr>
      </w:pPr>
      <w:r w:rsidRPr="00D70EA8">
        <w:rPr>
          <w:rFonts w:ascii="Century Gothic" w:hAnsi="Century Gothic" w:cs="Arial"/>
          <w:lang w:val="it-IT"/>
        </w:rPr>
        <w:t>Descrivere l’i</w:t>
      </w:r>
      <w:r w:rsidR="00E811D4" w:rsidRPr="00D70EA8">
        <w:rPr>
          <w:rFonts w:ascii="Century Gothic" w:hAnsi="Century Gothic" w:cs="Arial"/>
          <w:lang w:val="it-IT"/>
        </w:rPr>
        <w:t>ncidenza economico-finanziaria nel triennio successivo la conclusione del progetto con riguardo alla crescita della competitività aziendale</w:t>
      </w:r>
      <w:r w:rsidR="00B87C17" w:rsidRPr="00D70EA8">
        <w:rPr>
          <w:rFonts w:ascii="Century Gothic" w:hAnsi="Century Gothic" w:cs="Arial"/>
          <w:lang w:val="it-IT"/>
        </w:rPr>
        <w:t>.</w:t>
      </w:r>
      <w:r w:rsidR="00D70EA8" w:rsidRPr="00D70EA8">
        <w:rPr>
          <w:rFonts w:ascii="Century Gothic" w:hAnsi="Century Gothic" w:cs="Arial"/>
          <w:lang w:val="it-IT"/>
        </w:rPr>
        <w:t xml:space="preserve"> </w:t>
      </w:r>
      <w:r w:rsidR="00E27D0B" w:rsidRPr="00D70EA8">
        <w:rPr>
          <w:rFonts w:ascii="Century Gothic" w:hAnsi="Century Gothic" w:cs="Arial"/>
          <w:lang w:val="it-IT"/>
        </w:rPr>
        <w:t>Tutti i valori che si ins</w:t>
      </w:r>
      <w:r w:rsidR="0014502A" w:rsidRPr="00D70EA8">
        <w:rPr>
          <w:rFonts w:ascii="Century Gothic" w:hAnsi="Century Gothic" w:cs="Arial"/>
          <w:lang w:val="it-IT"/>
        </w:rPr>
        <w:t>eriscono nei documenti previsti</w:t>
      </w:r>
      <w:r w:rsidR="00E27D0B" w:rsidRPr="00D70EA8">
        <w:rPr>
          <w:rFonts w:ascii="Century Gothic" w:hAnsi="Century Gothic" w:cs="Arial"/>
          <w:lang w:val="it-IT"/>
        </w:rPr>
        <w:t xml:space="preserve"> in questa sezione del Business Plan devono avere un orizzonte temporale di stima almeno triennale.</w:t>
      </w:r>
    </w:p>
    <w:p w14:paraId="596E6EB7" w14:textId="7A02B2BE" w:rsidR="001443A1" w:rsidRPr="00D70EA8" w:rsidRDefault="001443A1" w:rsidP="00B87C17">
      <w:pPr>
        <w:pStyle w:val="Paragrafoelenco"/>
        <w:numPr>
          <w:ilvl w:val="0"/>
          <w:numId w:val="30"/>
        </w:numPr>
        <w:spacing w:line="276" w:lineRule="auto"/>
        <w:jc w:val="both"/>
        <w:rPr>
          <w:rFonts w:ascii="Century Gothic" w:hAnsi="Century Gothic"/>
          <w:iCs/>
        </w:rPr>
      </w:pPr>
      <w:r w:rsidRPr="00D70EA8">
        <w:rPr>
          <w:rFonts w:ascii="Century Gothic" w:hAnsi="Century Gothic"/>
          <w:iCs/>
        </w:rPr>
        <w:t xml:space="preserve">Redigere il piano delle </w:t>
      </w:r>
      <w:r w:rsidRPr="00D70EA8">
        <w:rPr>
          <w:rFonts w:ascii="Century Gothic" w:hAnsi="Century Gothic"/>
          <w:b/>
          <w:iCs/>
        </w:rPr>
        <w:t>vendite triennale</w:t>
      </w:r>
      <w:r w:rsidRPr="00D70EA8">
        <w:rPr>
          <w:rFonts w:ascii="Century Gothic" w:hAnsi="Century Gothic"/>
          <w:iCs/>
        </w:rPr>
        <w:t xml:space="preserve"> dettagliandolo in matrice Prodotti/Clienti e differenziandolo per volumi e valori</w:t>
      </w:r>
      <w:r w:rsidR="00D01DB0" w:rsidRPr="00D70EA8">
        <w:rPr>
          <w:rFonts w:ascii="Century Gothic" w:hAnsi="Century Gothic"/>
          <w:iCs/>
        </w:rPr>
        <w:t xml:space="preserve"> oppure redigere un piano di inserimento del processo aziendale </w:t>
      </w:r>
      <w:r w:rsidR="00D33300" w:rsidRPr="00D70EA8">
        <w:rPr>
          <w:rFonts w:ascii="Century Gothic" w:hAnsi="Century Gothic"/>
          <w:iCs/>
        </w:rPr>
        <w:t>dettagliando in matrice costi/benefici</w:t>
      </w:r>
    </w:p>
    <w:p w14:paraId="7C9A5558" w14:textId="79A020E1" w:rsidR="001443A1" w:rsidRPr="00D70EA8" w:rsidRDefault="001443A1" w:rsidP="00B87C17">
      <w:pPr>
        <w:pStyle w:val="Paragrafoelenco"/>
        <w:numPr>
          <w:ilvl w:val="0"/>
          <w:numId w:val="30"/>
        </w:numPr>
        <w:spacing w:line="276" w:lineRule="auto"/>
        <w:jc w:val="both"/>
        <w:rPr>
          <w:rFonts w:ascii="Century Gothic" w:hAnsi="Century Gothic"/>
          <w:iCs/>
        </w:rPr>
      </w:pPr>
      <w:r w:rsidRPr="00D70EA8">
        <w:rPr>
          <w:rFonts w:ascii="Century Gothic" w:hAnsi="Century Gothic"/>
          <w:iCs/>
        </w:rPr>
        <w:t xml:space="preserve">Redigere il piano delle vendite triennale in termini di sviluppo </w:t>
      </w:r>
      <w:proofErr w:type="spellStart"/>
      <w:r w:rsidRPr="00D70EA8">
        <w:rPr>
          <w:rFonts w:ascii="Century Gothic" w:hAnsi="Century Gothic"/>
          <w:iCs/>
        </w:rPr>
        <w:t>mensilizzato</w:t>
      </w:r>
      <w:proofErr w:type="spellEnd"/>
      <w:r w:rsidRPr="00D70EA8">
        <w:rPr>
          <w:rFonts w:ascii="Century Gothic" w:hAnsi="Century Gothic"/>
          <w:iCs/>
        </w:rPr>
        <w:t xml:space="preserve"> delle entrate da ricavi</w:t>
      </w:r>
      <w:r w:rsidR="00D33300" w:rsidRPr="00D70EA8">
        <w:rPr>
          <w:rFonts w:ascii="Century Gothic" w:hAnsi="Century Gothic"/>
          <w:iCs/>
        </w:rPr>
        <w:t xml:space="preserve"> (solo in caso di prodotto o servizio)</w:t>
      </w:r>
    </w:p>
    <w:p w14:paraId="47C8FC44" w14:textId="77777777" w:rsidR="001443A1" w:rsidRPr="00D70EA8" w:rsidRDefault="001443A1" w:rsidP="00B87C17">
      <w:pPr>
        <w:pStyle w:val="Paragrafoelenco"/>
        <w:numPr>
          <w:ilvl w:val="0"/>
          <w:numId w:val="30"/>
        </w:numPr>
        <w:spacing w:line="276" w:lineRule="auto"/>
        <w:jc w:val="both"/>
        <w:rPr>
          <w:rFonts w:ascii="Century Gothic" w:hAnsi="Century Gothic"/>
          <w:iCs/>
        </w:rPr>
      </w:pPr>
      <w:r w:rsidRPr="00D70EA8">
        <w:rPr>
          <w:rFonts w:ascii="Century Gothic" w:hAnsi="Century Gothic"/>
          <w:iCs/>
        </w:rPr>
        <w:t>Redigere i seguenti prospetti</w:t>
      </w:r>
    </w:p>
    <w:p w14:paraId="04829ABE" w14:textId="77777777" w:rsidR="001443A1" w:rsidRPr="00D70EA8" w:rsidRDefault="001443A1" w:rsidP="00532557">
      <w:pPr>
        <w:numPr>
          <w:ilvl w:val="1"/>
          <w:numId w:val="10"/>
        </w:numPr>
        <w:spacing w:line="276" w:lineRule="auto"/>
        <w:jc w:val="both"/>
        <w:rPr>
          <w:rFonts w:ascii="Century Gothic" w:hAnsi="Century Gothic"/>
          <w:iCs/>
          <w:lang w:val="it-IT"/>
        </w:rPr>
      </w:pPr>
      <w:r w:rsidRPr="00D70EA8">
        <w:rPr>
          <w:rFonts w:ascii="Century Gothic" w:hAnsi="Century Gothic"/>
          <w:iCs/>
          <w:lang w:val="it-IT"/>
        </w:rPr>
        <w:t>Piano della comunicazione triennale con dettaglio delle attività e dei costi previsti</w:t>
      </w:r>
    </w:p>
    <w:p w14:paraId="21771CEE" w14:textId="77777777" w:rsidR="001443A1" w:rsidRPr="00D70EA8" w:rsidRDefault="001443A1" w:rsidP="00532557">
      <w:pPr>
        <w:numPr>
          <w:ilvl w:val="1"/>
          <w:numId w:val="10"/>
        </w:numPr>
        <w:spacing w:line="276" w:lineRule="auto"/>
        <w:jc w:val="both"/>
        <w:rPr>
          <w:rFonts w:ascii="Century Gothic" w:hAnsi="Century Gothic"/>
          <w:iCs/>
          <w:lang w:val="it-IT"/>
        </w:rPr>
      </w:pPr>
      <w:r w:rsidRPr="00D70EA8">
        <w:rPr>
          <w:rFonts w:ascii="Century Gothic" w:hAnsi="Century Gothic"/>
          <w:iCs/>
          <w:lang w:val="it-IT"/>
        </w:rPr>
        <w:t>Piano triennale dei costi fissi diretti di produzione (ad esempio consulenze tecniche; utilizzo laboratori; prove tecniche; manutenzioni programmate; ecc.).</w:t>
      </w:r>
    </w:p>
    <w:p w14:paraId="719D88E3" w14:textId="77777777" w:rsidR="001443A1" w:rsidRPr="00D70EA8" w:rsidRDefault="001443A1" w:rsidP="00532557">
      <w:pPr>
        <w:numPr>
          <w:ilvl w:val="1"/>
          <w:numId w:val="10"/>
        </w:numPr>
        <w:spacing w:line="276" w:lineRule="auto"/>
        <w:jc w:val="both"/>
        <w:rPr>
          <w:rFonts w:ascii="Century Gothic" w:hAnsi="Century Gothic"/>
          <w:iCs/>
          <w:lang w:val="it-IT"/>
        </w:rPr>
      </w:pPr>
      <w:r w:rsidRPr="00D70EA8">
        <w:rPr>
          <w:rFonts w:ascii="Century Gothic" w:hAnsi="Century Gothic"/>
          <w:iCs/>
          <w:lang w:val="it-IT"/>
        </w:rPr>
        <w:t>Piano triennale dei costi variabili diretti di produzione dettagliandolo in opportuna distinta base e differenziando per materie prime; semilavorati; servizi di produzione (ad esempio per fasi della produzione esternalizzate).</w:t>
      </w:r>
    </w:p>
    <w:p w14:paraId="43994FAC" w14:textId="77777777" w:rsidR="001443A1" w:rsidRPr="00D70EA8" w:rsidRDefault="001443A1" w:rsidP="00532557">
      <w:pPr>
        <w:numPr>
          <w:ilvl w:val="1"/>
          <w:numId w:val="10"/>
        </w:numPr>
        <w:spacing w:line="276" w:lineRule="auto"/>
        <w:jc w:val="both"/>
        <w:rPr>
          <w:rFonts w:ascii="Century Gothic" w:hAnsi="Century Gothic"/>
          <w:iCs/>
          <w:lang w:val="it-IT"/>
        </w:rPr>
      </w:pPr>
      <w:r w:rsidRPr="00D70EA8">
        <w:rPr>
          <w:rFonts w:ascii="Century Gothic" w:hAnsi="Century Gothic"/>
          <w:iCs/>
          <w:lang w:val="it-IT"/>
        </w:rPr>
        <w:t>Piano triennale dei costi del personale diretto dettagliandone la mansione prevista, l’inquadramento, le mensilità previste da CCNL, il costo aziendale (da CCNL).</w:t>
      </w:r>
    </w:p>
    <w:p w14:paraId="6B923FD7" w14:textId="77777777" w:rsidR="001443A1" w:rsidRPr="00D70EA8" w:rsidRDefault="001443A1" w:rsidP="00532557">
      <w:pPr>
        <w:numPr>
          <w:ilvl w:val="1"/>
          <w:numId w:val="10"/>
        </w:numPr>
        <w:spacing w:line="276" w:lineRule="auto"/>
        <w:jc w:val="both"/>
        <w:rPr>
          <w:rFonts w:ascii="Century Gothic" w:hAnsi="Century Gothic"/>
          <w:iCs/>
          <w:lang w:val="it-IT"/>
        </w:rPr>
      </w:pPr>
      <w:r w:rsidRPr="00D70EA8">
        <w:rPr>
          <w:rFonts w:ascii="Century Gothic" w:hAnsi="Century Gothic"/>
          <w:iCs/>
          <w:lang w:val="it-IT"/>
        </w:rPr>
        <w:t>Piano triennale dei costi di struttura non diretti (utenze; consulenze; affitti; locazioni; leasing; costi amministrativi; assicurazioni; costi generali; ecc.).</w:t>
      </w:r>
    </w:p>
    <w:p w14:paraId="64A80A72" w14:textId="77777777" w:rsidR="006E6E0C" w:rsidRPr="00D70EA8" w:rsidRDefault="00E27D0B" w:rsidP="00B87C17">
      <w:pPr>
        <w:pStyle w:val="Paragrafoelenco"/>
        <w:numPr>
          <w:ilvl w:val="0"/>
          <w:numId w:val="30"/>
        </w:numPr>
        <w:spacing w:line="276" w:lineRule="auto"/>
        <w:jc w:val="both"/>
        <w:rPr>
          <w:rFonts w:ascii="Century Gothic" w:hAnsi="Century Gothic"/>
          <w:iCs/>
        </w:rPr>
      </w:pPr>
      <w:r w:rsidRPr="00D70EA8">
        <w:rPr>
          <w:rFonts w:ascii="Century Gothic" w:hAnsi="Century Gothic"/>
          <w:iCs/>
        </w:rPr>
        <w:lastRenderedPageBreak/>
        <w:t xml:space="preserve">Redigere il conto economico di previsione (documento di sintesi in cui si ritrovano tutte le riflessioni contenute nella parte marketing e produzione), su base almeno triennale (e comunque fino all’esercizio “a regime” dell’attività) </w:t>
      </w:r>
    </w:p>
    <w:p w14:paraId="1DA5B49F" w14:textId="77777777" w:rsidR="00E27D0B" w:rsidRPr="00D70EA8" w:rsidRDefault="00E27D0B" w:rsidP="00B87C17">
      <w:pPr>
        <w:pStyle w:val="Paragrafoelenco"/>
        <w:numPr>
          <w:ilvl w:val="0"/>
          <w:numId w:val="30"/>
        </w:numPr>
        <w:spacing w:line="276" w:lineRule="auto"/>
        <w:jc w:val="both"/>
        <w:rPr>
          <w:rFonts w:ascii="Century Gothic" w:hAnsi="Century Gothic"/>
          <w:iCs/>
        </w:rPr>
      </w:pPr>
      <w:r w:rsidRPr="00D70EA8">
        <w:rPr>
          <w:rFonts w:ascii="Century Gothic" w:hAnsi="Century Gothic"/>
          <w:iCs/>
        </w:rPr>
        <w:t xml:space="preserve">Presentare il programma dettagliato degli investimenti </w:t>
      </w:r>
      <w:r w:rsidR="006E6E0C" w:rsidRPr="00D70EA8">
        <w:rPr>
          <w:rFonts w:ascii="Century Gothic" w:hAnsi="Century Gothic"/>
          <w:iCs/>
        </w:rPr>
        <w:t>con particolare riferimento a quanti previsto dal punto B3 del Bando</w:t>
      </w:r>
      <w:r w:rsidRPr="00D70EA8">
        <w:rPr>
          <w:rFonts w:ascii="Century Gothic" w:hAnsi="Century Gothic"/>
          <w:iCs/>
        </w:rPr>
        <w:t xml:space="preserve"> e </w:t>
      </w:r>
      <w:r w:rsidR="006E6E0C" w:rsidRPr="00D70EA8">
        <w:rPr>
          <w:rFonts w:ascii="Century Gothic" w:hAnsi="Century Gothic"/>
          <w:iCs/>
        </w:rPr>
        <w:t xml:space="preserve">dettaglio </w:t>
      </w:r>
      <w:r w:rsidRPr="00D70EA8">
        <w:rPr>
          <w:rFonts w:ascii="Century Gothic" w:hAnsi="Century Gothic"/>
          <w:iCs/>
        </w:rPr>
        <w:t>dei relativi esborsi finanziari previsti</w:t>
      </w:r>
    </w:p>
    <w:p w14:paraId="790EFF3D" w14:textId="77777777" w:rsidR="00E27D0B" w:rsidRPr="00D70EA8" w:rsidRDefault="00E27D0B" w:rsidP="00B87C17">
      <w:pPr>
        <w:pStyle w:val="Paragrafoelenco"/>
        <w:numPr>
          <w:ilvl w:val="0"/>
          <w:numId w:val="30"/>
        </w:numPr>
        <w:spacing w:line="276" w:lineRule="auto"/>
        <w:jc w:val="both"/>
        <w:rPr>
          <w:rFonts w:ascii="Century Gothic" w:hAnsi="Century Gothic"/>
          <w:iCs/>
        </w:rPr>
      </w:pPr>
      <w:r w:rsidRPr="00D70EA8">
        <w:rPr>
          <w:rFonts w:ascii="Century Gothic" w:hAnsi="Century Gothic"/>
          <w:iCs/>
        </w:rPr>
        <w:t xml:space="preserve">Presentare, a fronte della politica degli investimenti, le politiche che </w:t>
      </w:r>
      <w:r w:rsidR="006E6E0C" w:rsidRPr="00D70EA8">
        <w:rPr>
          <w:rFonts w:ascii="Century Gothic" w:hAnsi="Century Gothic"/>
          <w:iCs/>
        </w:rPr>
        <w:t>si intendono</w:t>
      </w:r>
      <w:r w:rsidRPr="00D70EA8">
        <w:rPr>
          <w:rFonts w:ascii="Century Gothic" w:hAnsi="Century Gothic"/>
          <w:iCs/>
        </w:rPr>
        <w:t xml:space="preserve"> adottare per finanziare gli stessi: capitale proprio</w:t>
      </w:r>
      <w:r w:rsidR="006E6E0C" w:rsidRPr="00D70EA8">
        <w:rPr>
          <w:rFonts w:ascii="Century Gothic" w:hAnsi="Century Gothic"/>
          <w:iCs/>
        </w:rPr>
        <w:t>, capitale di terzi, altre coperture</w:t>
      </w:r>
    </w:p>
    <w:p w14:paraId="4F62D24D" w14:textId="77777777" w:rsidR="00E27D0B" w:rsidRPr="00D70EA8" w:rsidRDefault="00E27D0B" w:rsidP="00B87C17">
      <w:pPr>
        <w:pStyle w:val="Paragrafoelenco"/>
        <w:numPr>
          <w:ilvl w:val="0"/>
          <w:numId w:val="30"/>
        </w:numPr>
        <w:spacing w:line="276" w:lineRule="auto"/>
        <w:jc w:val="both"/>
        <w:rPr>
          <w:rFonts w:ascii="Century Gothic" w:hAnsi="Century Gothic"/>
          <w:iCs/>
        </w:rPr>
      </w:pPr>
      <w:r w:rsidRPr="00D70EA8">
        <w:rPr>
          <w:rFonts w:ascii="Century Gothic" w:hAnsi="Century Gothic"/>
          <w:iCs/>
        </w:rPr>
        <w:t>Stimare il flusso di cassa (Cash-Flow) che si ritiene di potere, anno per anno, produrre attra</w:t>
      </w:r>
      <w:r w:rsidR="006E6E0C" w:rsidRPr="00D70EA8">
        <w:rPr>
          <w:rFonts w:ascii="Century Gothic" w:hAnsi="Century Gothic"/>
          <w:iCs/>
        </w:rPr>
        <w:t>verso la gestione dell’impresa.</w:t>
      </w:r>
    </w:p>
    <w:p w14:paraId="1D2AB9A7" w14:textId="77777777" w:rsidR="00BD05C2" w:rsidRPr="00D70EA8" w:rsidRDefault="00E27D0B" w:rsidP="00B87C17">
      <w:pPr>
        <w:pStyle w:val="Paragrafoelenco"/>
        <w:numPr>
          <w:ilvl w:val="0"/>
          <w:numId w:val="30"/>
        </w:numPr>
        <w:spacing w:line="276" w:lineRule="auto"/>
        <w:jc w:val="both"/>
        <w:rPr>
          <w:rFonts w:ascii="Century Gothic" w:hAnsi="Century Gothic" w:cs="Arial"/>
        </w:rPr>
      </w:pPr>
      <w:r w:rsidRPr="00D70EA8">
        <w:rPr>
          <w:rFonts w:ascii="Century Gothic" w:hAnsi="Century Gothic"/>
          <w:iCs/>
        </w:rPr>
        <w:t xml:space="preserve">Redigere il </w:t>
      </w:r>
      <w:r w:rsidRPr="00D70EA8">
        <w:rPr>
          <w:rFonts w:ascii="Century Gothic" w:hAnsi="Century Gothic"/>
          <w:b/>
          <w:bCs/>
          <w:iCs/>
        </w:rPr>
        <w:t>prospetto delle fonti e degli impieghi</w:t>
      </w:r>
      <w:r w:rsidRPr="00D70EA8">
        <w:rPr>
          <w:rFonts w:ascii="Century Gothic" w:hAnsi="Century Gothic"/>
          <w:iCs/>
        </w:rPr>
        <w:t xml:space="preserve">, anche questo su base almeno triennale </w:t>
      </w:r>
    </w:p>
    <w:p w14:paraId="1DEAB7B9" w14:textId="77777777" w:rsidR="00D70EA8" w:rsidRPr="00D70EA8" w:rsidRDefault="00D70EA8" w:rsidP="00532557">
      <w:pPr>
        <w:autoSpaceDE w:val="0"/>
        <w:autoSpaceDN w:val="0"/>
        <w:adjustRightInd w:val="0"/>
        <w:spacing w:line="276" w:lineRule="auto"/>
        <w:jc w:val="both"/>
        <w:rPr>
          <w:rFonts w:ascii="Century Gothic" w:hAnsi="Century Gothic"/>
          <w:b/>
          <w:iCs/>
          <w:lang w:val="it-IT"/>
        </w:rPr>
      </w:pPr>
    </w:p>
    <w:p w14:paraId="0B2101CE" w14:textId="3692198B" w:rsidR="00BC0A26" w:rsidRDefault="001443A1" w:rsidP="00532557">
      <w:pPr>
        <w:autoSpaceDE w:val="0"/>
        <w:autoSpaceDN w:val="0"/>
        <w:adjustRightInd w:val="0"/>
        <w:spacing w:line="276" w:lineRule="auto"/>
        <w:jc w:val="both"/>
        <w:rPr>
          <w:rFonts w:ascii="Century Gothic" w:hAnsi="Century Gothic"/>
          <w:b/>
          <w:iCs/>
          <w:lang w:val="it-IT"/>
        </w:rPr>
      </w:pPr>
      <w:r w:rsidRPr="00D70EA8">
        <w:rPr>
          <w:rFonts w:ascii="Century Gothic" w:hAnsi="Century Gothic"/>
          <w:b/>
          <w:iCs/>
          <w:lang w:val="it-IT"/>
        </w:rPr>
        <w:t>N.B. per ogni elaborato fornire adeguati approfondimenti e spiegazioni su modalità di calcolo e assunzioni</w:t>
      </w:r>
    </w:p>
    <w:p w14:paraId="6B64CF11" w14:textId="77777777" w:rsidR="007D6CCA" w:rsidRDefault="007D6CCA" w:rsidP="00532557">
      <w:pPr>
        <w:autoSpaceDE w:val="0"/>
        <w:autoSpaceDN w:val="0"/>
        <w:adjustRightInd w:val="0"/>
        <w:spacing w:line="276" w:lineRule="auto"/>
        <w:jc w:val="both"/>
        <w:rPr>
          <w:rFonts w:ascii="Century Gothic" w:hAnsi="Century Gothic"/>
          <w:b/>
          <w:iCs/>
          <w:lang w:val="it-IT"/>
        </w:rPr>
      </w:pPr>
    </w:p>
    <w:p w14:paraId="6EFE587F" w14:textId="77777777" w:rsidR="007D6CCA" w:rsidRDefault="007D6CCA" w:rsidP="00532557">
      <w:pPr>
        <w:autoSpaceDE w:val="0"/>
        <w:autoSpaceDN w:val="0"/>
        <w:adjustRightInd w:val="0"/>
        <w:spacing w:line="276" w:lineRule="auto"/>
        <w:jc w:val="both"/>
        <w:rPr>
          <w:rFonts w:ascii="Century Gothic" w:hAnsi="Century Gothic"/>
          <w:b/>
          <w:iCs/>
          <w:lang w:val="it-IT"/>
        </w:rPr>
      </w:pPr>
    </w:p>
    <w:p w14:paraId="4A0E0D25" w14:textId="77777777" w:rsidR="007D6CCA" w:rsidRDefault="007D6CCA" w:rsidP="00532557">
      <w:pPr>
        <w:autoSpaceDE w:val="0"/>
        <w:autoSpaceDN w:val="0"/>
        <w:adjustRightInd w:val="0"/>
        <w:spacing w:line="276" w:lineRule="auto"/>
        <w:jc w:val="both"/>
        <w:rPr>
          <w:rFonts w:ascii="Century Gothic" w:hAnsi="Century Gothic"/>
          <w:b/>
          <w:iCs/>
          <w:lang w:val="it-IT"/>
        </w:rPr>
      </w:pPr>
    </w:p>
    <w:p w14:paraId="52519184" w14:textId="3C2AA5B7" w:rsidR="004B6181" w:rsidRPr="00347081" w:rsidRDefault="004B6181" w:rsidP="004B6181">
      <w:pPr>
        <w:pStyle w:val="Titolo1"/>
        <w:rPr>
          <w:rFonts w:ascii="Century Gothic" w:hAnsi="Century Gothic"/>
        </w:rPr>
      </w:pPr>
      <w:r w:rsidRPr="00347081">
        <w:rPr>
          <w:rFonts w:ascii="Century Gothic" w:hAnsi="Century Gothic"/>
        </w:rPr>
        <w:t xml:space="preserve">MODULO </w:t>
      </w:r>
      <w:r>
        <w:rPr>
          <w:rFonts w:ascii="Century Gothic" w:hAnsi="Century Gothic"/>
        </w:rPr>
        <w:t xml:space="preserve">5 </w:t>
      </w:r>
      <w:r w:rsidRPr="00347081">
        <w:rPr>
          <w:rFonts w:ascii="Century Gothic" w:hAnsi="Century Gothic"/>
        </w:rPr>
        <w:t xml:space="preserve">– </w:t>
      </w:r>
      <w:r>
        <w:rPr>
          <w:rFonts w:ascii="Century Gothic" w:hAnsi="Century Gothic"/>
        </w:rPr>
        <w:t>VALUTAZIONE EFFICACIA PROGETTO E RISULTATI ATTESI</w:t>
      </w:r>
    </w:p>
    <w:p w14:paraId="5B77CD03" w14:textId="77777777" w:rsidR="00DA7A4E" w:rsidRDefault="00DA7A4E" w:rsidP="00532557">
      <w:pPr>
        <w:autoSpaceDE w:val="0"/>
        <w:autoSpaceDN w:val="0"/>
        <w:adjustRightInd w:val="0"/>
        <w:spacing w:line="276" w:lineRule="auto"/>
        <w:jc w:val="both"/>
        <w:rPr>
          <w:rFonts w:ascii="Century Gothic" w:hAnsi="Century Gothic" w:cs="Arial"/>
          <w:bCs/>
          <w:lang w:val="it-IT"/>
        </w:rPr>
      </w:pPr>
    </w:p>
    <w:p w14:paraId="3FC6A1F9" w14:textId="5DED488C" w:rsidR="003173B6" w:rsidRPr="00B63808" w:rsidRDefault="00DA7A4E" w:rsidP="003173B6">
      <w:pPr>
        <w:autoSpaceDE w:val="0"/>
        <w:autoSpaceDN w:val="0"/>
        <w:adjustRightInd w:val="0"/>
        <w:spacing w:line="276" w:lineRule="auto"/>
        <w:jc w:val="both"/>
        <w:rPr>
          <w:rFonts w:ascii="Century Gothic" w:hAnsi="Century Gothic"/>
          <w:bCs/>
          <w:iCs/>
          <w:lang w:val="it-IT"/>
        </w:rPr>
      </w:pPr>
      <w:r w:rsidRPr="00B63808">
        <w:rPr>
          <w:rFonts w:ascii="Century Gothic" w:hAnsi="Century Gothic"/>
          <w:bCs/>
          <w:iCs/>
          <w:lang w:val="it-IT"/>
        </w:rPr>
        <w:t>Al termine della compilazione della scheda di progetto inserire i risultati attesi (in percentuale</w:t>
      </w:r>
      <w:r w:rsidR="00FF3AE7" w:rsidRPr="00B63808">
        <w:rPr>
          <w:rFonts w:ascii="Century Gothic" w:hAnsi="Century Gothic"/>
          <w:bCs/>
          <w:iCs/>
          <w:lang w:val="it-IT"/>
        </w:rPr>
        <w:t>)</w:t>
      </w:r>
      <w:r w:rsidRPr="00B63808">
        <w:rPr>
          <w:rFonts w:ascii="Century Gothic" w:hAnsi="Century Gothic"/>
          <w:bCs/>
          <w:iCs/>
          <w:lang w:val="it-IT"/>
        </w:rPr>
        <w:t>, in riferimento a</w:t>
      </w:r>
      <w:r w:rsidR="00315493" w:rsidRPr="00B63808">
        <w:rPr>
          <w:rFonts w:ascii="Century Gothic" w:hAnsi="Century Gothic"/>
          <w:bCs/>
          <w:iCs/>
          <w:lang w:val="it-IT"/>
        </w:rPr>
        <w:t xml:space="preserve">l </w:t>
      </w:r>
      <w:r w:rsidRPr="00B63808">
        <w:rPr>
          <w:rFonts w:ascii="Century Gothic" w:hAnsi="Century Gothic"/>
          <w:bCs/>
          <w:iCs/>
          <w:lang w:val="it-IT"/>
        </w:rPr>
        <w:t>seguent</w:t>
      </w:r>
      <w:r w:rsidR="00315493" w:rsidRPr="00B63808">
        <w:rPr>
          <w:rFonts w:ascii="Century Gothic" w:hAnsi="Century Gothic"/>
          <w:bCs/>
          <w:iCs/>
          <w:lang w:val="it-IT"/>
        </w:rPr>
        <w:t>e</w:t>
      </w:r>
      <w:r w:rsidRPr="00B63808">
        <w:rPr>
          <w:rFonts w:ascii="Century Gothic" w:hAnsi="Century Gothic"/>
          <w:bCs/>
          <w:iCs/>
          <w:lang w:val="it-IT"/>
        </w:rPr>
        <w:t xml:space="preserve"> indicator</w:t>
      </w:r>
      <w:r w:rsidR="00315493" w:rsidRPr="00B63808">
        <w:rPr>
          <w:rFonts w:ascii="Century Gothic" w:hAnsi="Century Gothic"/>
          <w:bCs/>
          <w:iCs/>
          <w:lang w:val="it-IT"/>
        </w:rPr>
        <w:t>e:</w:t>
      </w:r>
      <w:r w:rsidRPr="00B63808">
        <w:rPr>
          <w:rFonts w:ascii="Century Gothic" w:hAnsi="Century Gothic"/>
          <w:bCs/>
          <w:iCs/>
          <w:lang w:val="it-IT"/>
        </w:rPr>
        <w:t xml:space="preserve"> </w:t>
      </w:r>
    </w:p>
    <w:p w14:paraId="69A51CC8" w14:textId="089D5AD5" w:rsidR="003173B6" w:rsidRPr="00B63808" w:rsidRDefault="003173B6" w:rsidP="003173B6">
      <w:pPr>
        <w:autoSpaceDE w:val="0"/>
        <w:autoSpaceDN w:val="0"/>
        <w:adjustRightInd w:val="0"/>
        <w:spacing w:line="276" w:lineRule="auto"/>
        <w:jc w:val="both"/>
        <w:rPr>
          <w:rFonts w:ascii="Century Gothic" w:hAnsi="Century Gothic"/>
          <w:bCs/>
          <w:iCs/>
          <w:lang w:val="it-IT"/>
        </w:rPr>
      </w:pPr>
      <w:r w:rsidRPr="00B63808">
        <w:rPr>
          <w:rFonts w:ascii="Century Gothic" w:hAnsi="Century Gothic"/>
          <w:bCs/>
          <w:iCs/>
          <w:lang w:val="it-IT"/>
        </w:rPr>
        <w:t xml:space="preserve">il tonnellaggio annuale aggiuntivo di rifiuti utilizzati come materie prime grazie alla capacità creata attraverso </w:t>
      </w:r>
      <w:r w:rsidR="00775C29" w:rsidRPr="00B63808">
        <w:rPr>
          <w:rFonts w:ascii="Century Gothic" w:hAnsi="Century Gothic"/>
          <w:bCs/>
          <w:iCs/>
          <w:lang w:val="it-IT"/>
        </w:rPr>
        <w:t>il progetto finanziato</w:t>
      </w:r>
      <w:r w:rsidRPr="00B63808">
        <w:rPr>
          <w:rFonts w:ascii="Century Gothic" w:hAnsi="Century Gothic"/>
          <w:bCs/>
          <w:iCs/>
          <w:lang w:val="it-IT"/>
        </w:rPr>
        <w:t>.</w:t>
      </w:r>
    </w:p>
    <w:p w14:paraId="7E4E1977" w14:textId="77777777" w:rsidR="003173B6" w:rsidRPr="00B63808" w:rsidRDefault="003173B6" w:rsidP="003173B6">
      <w:pPr>
        <w:autoSpaceDE w:val="0"/>
        <w:autoSpaceDN w:val="0"/>
        <w:adjustRightInd w:val="0"/>
        <w:spacing w:line="276" w:lineRule="auto"/>
        <w:jc w:val="both"/>
        <w:rPr>
          <w:rFonts w:ascii="Century Gothic" w:hAnsi="Century Gothic"/>
          <w:bCs/>
          <w:iCs/>
          <w:lang w:val="it-IT"/>
        </w:rPr>
      </w:pPr>
      <w:r w:rsidRPr="00B63808">
        <w:rPr>
          <w:rFonts w:ascii="Century Gothic" w:hAnsi="Century Gothic"/>
          <w:bCs/>
          <w:iCs/>
          <w:lang w:val="it-IT"/>
        </w:rPr>
        <w:t>I rifiuti usati come materie prime devono essere misurati come tonnellaggio allo stadio di trattamento che li rende idonei all’utilizzo come input in un nuovo processo produttivo.</w:t>
      </w:r>
    </w:p>
    <w:p w14:paraId="2059541C" w14:textId="1533F141" w:rsidR="00DA7A4E" w:rsidRDefault="003173B6" w:rsidP="003173B6">
      <w:pPr>
        <w:autoSpaceDE w:val="0"/>
        <w:autoSpaceDN w:val="0"/>
        <w:adjustRightInd w:val="0"/>
        <w:spacing w:line="276" w:lineRule="auto"/>
        <w:jc w:val="both"/>
        <w:rPr>
          <w:rFonts w:ascii="Century Gothic" w:hAnsi="Century Gothic"/>
          <w:bCs/>
          <w:iCs/>
          <w:lang w:val="it-IT"/>
        </w:rPr>
      </w:pPr>
      <w:r w:rsidRPr="00B63808">
        <w:rPr>
          <w:rFonts w:ascii="Century Gothic" w:hAnsi="Century Gothic"/>
          <w:bCs/>
          <w:iCs/>
          <w:lang w:val="it-IT"/>
        </w:rPr>
        <w:t>Il materiale conteggiato deve essere effettivamente messo a disposizione come materia prima secondaria, non semplicemente riciclato, trattato o gestito.</w:t>
      </w:r>
    </w:p>
    <w:p w14:paraId="568FB3AF" w14:textId="77777777" w:rsidR="001206BC" w:rsidRDefault="001206BC" w:rsidP="001206BC">
      <w:pPr>
        <w:autoSpaceDE w:val="0"/>
        <w:autoSpaceDN w:val="0"/>
        <w:adjustRightInd w:val="0"/>
        <w:spacing w:line="276" w:lineRule="auto"/>
        <w:jc w:val="both"/>
        <w:rPr>
          <w:rFonts w:ascii="Arial" w:hAnsi="Arial" w:cs="Arial"/>
          <w:bCs/>
          <w:sz w:val="20"/>
          <w:szCs w:val="20"/>
          <w:lang w:val="it-IT"/>
        </w:rPr>
      </w:pPr>
    </w:p>
    <w:sectPr w:rsidR="001206BC" w:rsidSect="005336DA">
      <w:headerReference w:type="default" r:id="rId12"/>
      <w:footerReference w:type="even" r:id="rId13"/>
      <w:footerReference w:type="default" r:id="rId14"/>
      <w:pgSz w:w="11906" w:h="16838"/>
      <w:pgMar w:top="1134" w:right="991" w:bottom="1560" w:left="1134" w:header="5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2FAF56" w14:textId="77777777" w:rsidR="005369EA" w:rsidRDefault="005369EA" w:rsidP="004C6F89">
      <w:r>
        <w:separator/>
      </w:r>
    </w:p>
  </w:endnote>
  <w:endnote w:type="continuationSeparator" w:id="0">
    <w:p w14:paraId="2674A5D3" w14:textId="77777777" w:rsidR="005369EA" w:rsidRDefault="005369EA" w:rsidP="004C6F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OpenSymbol">
    <w:altName w:val="Times New Roman"/>
    <w:charset w:val="00"/>
    <w:family w:val="auto"/>
    <w:pitch w:val="variable"/>
    <w:sig w:usb0="800000AF" w:usb1="1001ECEA"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altName w:val="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anchez">
    <w:altName w:val="Times New Roman"/>
    <w:charset w:val="00"/>
    <w:family w:val="auto"/>
    <w:pitch w:val="default"/>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4964A2" w14:textId="77777777" w:rsidR="00474D55" w:rsidRDefault="00474D55" w:rsidP="004C6F89">
    <w:pPr>
      <w:pStyle w:val="Pidipagina"/>
      <w:rPr>
        <w:rStyle w:val="Numeropagina"/>
      </w:rPr>
    </w:pPr>
    <w:r>
      <w:rPr>
        <w:rStyle w:val="Numeropagina"/>
      </w:rPr>
      <w:fldChar w:fldCharType="begin"/>
    </w:r>
    <w:r>
      <w:rPr>
        <w:rStyle w:val="Numeropagina"/>
      </w:rPr>
      <w:instrText xml:space="preserve">PAGE  </w:instrText>
    </w:r>
    <w:r>
      <w:rPr>
        <w:rStyle w:val="Numeropagina"/>
      </w:rPr>
      <w:fldChar w:fldCharType="end"/>
    </w:r>
  </w:p>
  <w:p w14:paraId="69A66AA6" w14:textId="77777777" w:rsidR="00474D55" w:rsidRDefault="00474D55" w:rsidP="004C6F89">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6"/>
      </w:rPr>
      <w:id w:val="1304658180"/>
      <w:docPartObj>
        <w:docPartGallery w:val="Page Numbers (Bottom of Page)"/>
        <w:docPartUnique/>
      </w:docPartObj>
    </w:sdtPr>
    <w:sdtEndPr>
      <w:rPr>
        <w:rFonts w:ascii="Century Gothic" w:hAnsi="Century Gothic"/>
      </w:rPr>
    </w:sdtEndPr>
    <w:sdtContent>
      <w:p w14:paraId="79E06B7F" w14:textId="14A09C1C" w:rsidR="000B2685" w:rsidRPr="00B5447F" w:rsidRDefault="00AD4812" w:rsidP="00AD4812">
        <w:pPr>
          <w:jc w:val="center"/>
          <w:rPr>
            <w:rFonts w:ascii="Century Gothic" w:hAnsi="Century Gothic"/>
            <w:sz w:val="16"/>
            <w:lang w:val="it-IT" w:eastAsia="it-IT"/>
          </w:rPr>
        </w:pPr>
        <w:r w:rsidRPr="00B5447F">
          <w:rPr>
            <w:rFonts w:ascii="Century Gothic" w:hAnsi="Century Gothic"/>
            <w:sz w:val="16"/>
            <w:lang w:val="it-IT"/>
          </w:rPr>
          <w:t>“</w:t>
        </w:r>
        <w:r w:rsidRPr="00B5447F">
          <w:rPr>
            <w:rFonts w:ascii="Century Gothic" w:hAnsi="Century Gothic"/>
            <w:sz w:val="16"/>
            <w:lang w:val="it-IT" w:eastAsia="it-IT"/>
          </w:rPr>
          <w:t>Sviluppo edilizia sostenibile ed innovativa in</w:t>
        </w:r>
        <w:r w:rsidR="000C1D05" w:rsidRPr="00B5447F">
          <w:rPr>
            <w:rFonts w:ascii="Century Gothic" w:hAnsi="Century Gothic"/>
            <w:sz w:val="16"/>
            <w:lang w:val="it-IT" w:eastAsia="it-IT"/>
          </w:rPr>
          <w:t xml:space="preserve"> </w:t>
        </w:r>
        <w:r w:rsidRPr="00B5447F">
          <w:rPr>
            <w:rFonts w:ascii="Century Gothic" w:hAnsi="Century Gothic"/>
            <w:sz w:val="16"/>
            <w:lang w:val="it-IT" w:eastAsia="it-IT"/>
          </w:rPr>
          <w:t xml:space="preserve">Lombardia – </w:t>
        </w:r>
        <w:r w:rsidRPr="00B5447F">
          <w:rPr>
            <w:rFonts w:ascii="Century Gothic" w:hAnsi="Century Gothic"/>
            <w:sz w:val="16"/>
            <w:lang w:val="it-IT"/>
          </w:rPr>
          <w:t>Edil-SOS Lombardia</w:t>
        </w:r>
        <w:r w:rsidR="00532557" w:rsidRPr="00B5447F">
          <w:rPr>
            <w:rFonts w:ascii="Century Gothic" w:hAnsi="Century Gothic"/>
            <w:sz w:val="16"/>
            <w:lang w:val="it-IT"/>
          </w:rPr>
          <w:t>” - AZIONE 2.6.1 del PR FESR 2021-2027</w:t>
        </w:r>
      </w:p>
    </w:sdtContent>
  </w:sdt>
  <w:p w14:paraId="3188CFE3" w14:textId="77777777" w:rsidR="000B2685" w:rsidRPr="000B2685" w:rsidRDefault="000B2685" w:rsidP="000B2685">
    <w:pPr>
      <w:pStyle w:val="Pidipagina"/>
      <w:jc w:val="center"/>
      <w:rPr>
        <w:rFonts w:asciiTheme="minorHAnsi" w:hAnsiTheme="minorHAnsi"/>
      </w:rPr>
    </w:pPr>
    <w:r w:rsidRPr="000B2685">
      <w:rPr>
        <w:rFonts w:asciiTheme="minorHAnsi" w:hAnsiTheme="minorHAnsi"/>
      </w:rPr>
      <w:t xml:space="preserve"> </w:t>
    </w:r>
    <w:sdt>
      <w:sdtPr>
        <w:rPr>
          <w:rFonts w:asciiTheme="minorHAnsi" w:hAnsiTheme="minorHAnsi"/>
        </w:rPr>
        <w:id w:val="1922366271"/>
        <w:docPartObj>
          <w:docPartGallery w:val="Page Numbers (Bottom of Page)"/>
          <w:docPartUnique/>
        </w:docPartObj>
      </w:sdtPr>
      <w:sdtEndPr/>
      <w:sdtContent>
        <w:r w:rsidRPr="000B2685">
          <w:rPr>
            <w:rFonts w:asciiTheme="minorHAnsi" w:hAnsiTheme="minorHAnsi"/>
          </w:rPr>
          <w:fldChar w:fldCharType="begin"/>
        </w:r>
        <w:r w:rsidRPr="000B2685">
          <w:rPr>
            <w:rFonts w:asciiTheme="minorHAnsi" w:hAnsiTheme="minorHAnsi"/>
          </w:rPr>
          <w:instrText>PAGE   \* MERGEFORMAT</w:instrText>
        </w:r>
        <w:r w:rsidRPr="000B2685">
          <w:rPr>
            <w:rFonts w:asciiTheme="minorHAnsi" w:hAnsiTheme="minorHAnsi"/>
          </w:rPr>
          <w:fldChar w:fldCharType="separate"/>
        </w:r>
        <w:r w:rsidR="00830B5B">
          <w:rPr>
            <w:rFonts w:asciiTheme="minorHAnsi" w:hAnsiTheme="minorHAnsi"/>
            <w:noProof/>
          </w:rPr>
          <w:t>8</w:t>
        </w:r>
        <w:r w:rsidRPr="000B2685">
          <w:rPr>
            <w:rFonts w:asciiTheme="minorHAnsi" w:hAnsiTheme="minorHAnsi"/>
          </w:rPr>
          <w:fldChar w:fldCharType="end"/>
        </w:r>
      </w:sdtContent>
    </w:sdt>
  </w:p>
  <w:p w14:paraId="689C0EE7" w14:textId="77777777" w:rsidR="00474D55" w:rsidRPr="00820ED1" w:rsidRDefault="000B2685" w:rsidP="000B2685">
    <w:pPr>
      <w:pStyle w:val="Pidipagina"/>
      <w:tabs>
        <w:tab w:val="left" w:pos="2340"/>
      </w:tabs>
      <w:rPr>
        <w:rFonts w:asciiTheme="minorHAnsi" w:hAnsiTheme="minorHAnsi"/>
        <w:sz w:val="16"/>
      </w:rPr>
    </w:pPr>
    <w:r>
      <w:rPr>
        <w:rFonts w:asciiTheme="minorHAnsi" w:hAnsiTheme="minorHAnsi"/>
        <w:sz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3624F0" w14:textId="77777777" w:rsidR="005369EA" w:rsidRDefault="005369EA" w:rsidP="004C6F89">
      <w:r>
        <w:separator/>
      </w:r>
    </w:p>
  </w:footnote>
  <w:footnote w:type="continuationSeparator" w:id="0">
    <w:p w14:paraId="34544F5D" w14:textId="77777777" w:rsidR="005369EA" w:rsidRDefault="005369EA" w:rsidP="004C6F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
      <w:tblW w:w="96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06"/>
      <w:gridCol w:w="222"/>
      <w:gridCol w:w="222"/>
    </w:tblGrid>
    <w:tr w:rsidR="00820ED1" w14:paraId="02D74660" w14:textId="77777777">
      <w:trPr>
        <w:trHeight w:val="1492"/>
      </w:trPr>
      <w:tc>
        <w:tcPr>
          <w:tcW w:w="3256" w:type="dxa"/>
          <w:vAlign w:val="center"/>
        </w:tcPr>
        <w:p w14:paraId="30585C4E" w14:textId="38DF620B" w:rsidR="00820ED1" w:rsidRDefault="007E32ED" w:rsidP="00820ED1">
          <w:pPr>
            <w:pStyle w:val="Intestazione"/>
          </w:pPr>
          <w:r w:rsidRPr="00076A43">
            <w:rPr>
              <w:rFonts w:ascii="Arial" w:hAnsi="Arial" w:cs="Arial"/>
              <w:i/>
              <w:iCs/>
              <w:noProof/>
              <w:sz w:val="36"/>
              <w:szCs w:val="36"/>
            </w:rPr>
            <w:drawing>
              <wp:inline distT="0" distB="0" distL="0" distR="0" wp14:anchorId="6CC1205A" wp14:editId="79CCD5F4">
                <wp:extent cx="5772150" cy="548640"/>
                <wp:effectExtent l="0" t="0" r="0" b="3810"/>
                <wp:docPr id="64650455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72150" cy="548640"/>
                        </a:xfrm>
                        <a:prstGeom prst="rect">
                          <a:avLst/>
                        </a:prstGeom>
                        <a:noFill/>
                      </pic:spPr>
                    </pic:pic>
                  </a:graphicData>
                </a:graphic>
              </wp:inline>
            </w:drawing>
          </w:r>
        </w:p>
      </w:tc>
      <w:tc>
        <w:tcPr>
          <w:tcW w:w="2976" w:type="dxa"/>
        </w:tcPr>
        <w:p w14:paraId="48D9E4CB" w14:textId="77777777" w:rsidR="000B2685" w:rsidRDefault="000B2685" w:rsidP="00820ED1">
          <w:pPr>
            <w:pStyle w:val="Intestazione"/>
            <w:jc w:val="center"/>
            <w:rPr>
              <w:noProof/>
            </w:rPr>
          </w:pPr>
        </w:p>
        <w:p w14:paraId="6A2B0C05" w14:textId="77777777" w:rsidR="000B2685" w:rsidRPr="000B2685" w:rsidRDefault="000B2685" w:rsidP="000B2685">
          <w:pPr>
            <w:rPr>
              <w:lang w:val="it-IT" w:eastAsia="it-IT"/>
            </w:rPr>
          </w:pPr>
        </w:p>
        <w:p w14:paraId="10791893" w14:textId="77777777" w:rsidR="000B2685" w:rsidRDefault="000B2685" w:rsidP="000B2685">
          <w:pPr>
            <w:rPr>
              <w:lang w:val="it-IT" w:eastAsia="it-IT"/>
            </w:rPr>
          </w:pPr>
        </w:p>
        <w:p w14:paraId="10B08371" w14:textId="739FAAAB" w:rsidR="00820ED1" w:rsidRPr="000B2685" w:rsidRDefault="00820ED1" w:rsidP="007E32ED">
          <w:pPr>
            <w:tabs>
              <w:tab w:val="left" w:pos="1875"/>
            </w:tabs>
            <w:ind w:firstLine="708"/>
            <w:rPr>
              <w:rFonts w:asciiTheme="minorHAnsi" w:hAnsiTheme="minorHAnsi"/>
              <w:sz w:val="22"/>
              <w:szCs w:val="22"/>
              <w:lang w:val="it-IT" w:eastAsia="it-IT"/>
            </w:rPr>
          </w:pPr>
        </w:p>
      </w:tc>
      <w:tc>
        <w:tcPr>
          <w:tcW w:w="3402" w:type="dxa"/>
          <w:vAlign w:val="center"/>
        </w:tcPr>
        <w:p w14:paraId="5EAF36D4" w14:textId="16882FF4" w:rsidR="00820ED1" w:rsidRDefault="00820ED1" w:rsidP="00820ED1">
          <w:pPr>
            <w:pStyle w:val="Intestazione"/>
            <w:jc w:val="right"/>
          </w:pPr>
        </w:p>
      </w:tc>
    </w:tr>
  </w:tbl>
  <w:p w14:paraId="17B37ECF" w14:textId="77777777" w:rsidR="00820ED1" w:rsidRDefault="00820ED1" w:rsidP="00820ED1">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13"/>
    <w:lvl w:ilvl="0">
      <w:start w:val="1"/>
      <w:numFmt w:val="bullet"/>
      <w:lvlText w:val="·"/>
      <w:lvlJc w:val="left"/>
      <w:pPr>
        <w:tabs>
          <w:tab w:val="num" w:pos="720"/>
        </w:tabs>
        <w:ind w:left="720" w:hanging="360"/>
      </w:pPr>
      <w:rPr>
        <w:rFonts w:ascii="Symbol" w:hAnsi="Symbol"/>
      </w:rPr>
    </w:lvl>
  </w:abstractNum>
  <w:abstractNum w:abstractNumId="1" w15:restartNumberingAfterBreak="0">
    <w:nsid w:val="00000009"/>
    <w:multiLevelType w:val="multilevel"/>
    <w:tmpl w:val="00000009"/>
    <w:name w:val="WW8Num9"/>
    <w:lvl w:ilvl="0">
      <w:start w:val="1"/>
      <w:numFmt w:val="bullet"/>
      <w:lvlText w:val=""/>
      <w:lvlJc w:val="left"/>
      <w:pPr>
        <w:tabs>
          <w:tab w:val="num" w:pos="720"/>
        </w:tabs>
        <w:ind w:left="720" w:hanging="360"/>
      </w:pPr>
      <w:rPr>
        <w:rFonts w:ascii="Symbol" w:hAnsi="Symbol" w:cs="Garamond" w:hint="default"/>
        <w:b/>
        <w:color w:val="002060"/>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Symbol" w:hAnsi="Symbol" w:cs="Garamond" w:hint="default"/>
        <w:b/>
        <w:color w:val="002060"/>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Symbol" w:hAnsi="Symbol" w:cs="Garamond" w:hint="default"/>
        <w:b/>
        <w:color w:val="002060"/>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2" w15:restartNumberingAfterBreak="0">
    <w:nsid w:val="0000000A"/>
    <w:multiLevelType w:val="multilevel"/>
    <w:tmpl w:val="0000000A"/>
    <w:name w:val="WW8Num10"/>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Symbol" w:hAnsi="Symbol" w:hint="default"/>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3" w15:restartNumberingAfterBreak="0">
    <w:nsid w:val="0000000E"/>
    <w:multiLevelType w:val="multilevel"/>
    <w:tmpl w:val="0000000E"/>
    <w:name w:val="WW8Num14"/>
    <w:lvl w:ilvl="0">
      <w:start w:val="1"/>
      <w:numFmt w:val="decimal"/>
      <w:lvlText w:val="%1."/>
      <w:lvlJc w:val="left"/>
      <w:pPr>
        <w:tabs>
          <w:tab w:val="num" w:pos="720"/>
        </w:tabs>
        <w:ind w:left="720" w:hanging="360"/>
      </w:pPr>
      <w:rPr>
        <w:rFonts w:ascii="Garamond" w:hAnsi="Garamond" w:cs="Garamond"/>
        <w:b/>
        <w:color w:val="00206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000F"/>
    <w:multiLevelType w:val="multilevel"/>
    <w:tmpl w:val="0000000F"/>
    <w:name w:val="WW8Num15"/>
    <w:lvl w:ilvl="0">
      <w:start w:val="1"/>
      <w:numFmt w:val="bullet"/>
      <w:lvlText w:val=""/>
      <w:lvlJc w:val="left"/>
      <w:pPr>
        <w:tabs>
          <w:tab w:val="num" w:pos="1080"/>
        </w:tabs>
        <w:ind w:left="1080" w:hanging="360"/>
      </w:pPr>
      <w:rPr>
        <w:rFonts w:ascii="Symbol" w:hAnsi="Symbol"/>
      </w:rPr>
    </w:lvl>
    <w:lvl w:ilvl="1">
      <w:start w:val="1"/>
      <w:numFmt w:val="bullet"/>
      <w:lvlText w:val="◦"/>
      <w:lvlJc w:val="left"/>
      <w:pPr>
        <w:tabs>
          <w:tab w:val="num" w:pos="1440"/>
        </w:tabs>
        <w:ind w:left="1440" w:hanging="360"/>
      </w:pPr>
      <w:rPr>
        <w:rFonts w:ascii="OpenSymbol" w:hAnsi="OpenSymbol" w:cs="Garamond"/>
        <w:color w:val="000000"/>
      </w:rPr>
    </w:lvl>
    <w:lvl w:ilvl="2">
      <w:start w:val="1"/>
      <w:numFmt w:val="bullet"/>
      <w:lvlText w:val="▪"/>
      <w:lvlJc w:val="left"/>
      <w:pPr>
        <w:tabs>
          <w:tab w:val="num" w:pos="1800"/>
        </w:tabs>
        <w:ind w:left="1800" w:hanging="360"/>
      </w:pPr>
      <w:rPr>
        <w:rFonts w:ascii="OpenSymbol" w:hAnsi="OpenSymbol" w:cs="Garamond"/>
        <w:color w:val="000000"/>
      </w:rPr>
    </w:lvl>
    <w:lvl w:ilvl="3">
      <w:start w:val="1"/>
      <w:numFmt w:val="bullet"/>
      <w:lvlText w:val=""/>
      <w:lvlJc w:val="left"/>
      <w:pPr>
        <w:tabs>
          <w:tab w:val="num" w:pos="2160"/>
        </w:tabs>
        <w:ind w:left="2160" w:hanging="360"/>
      </w:pPr>
      <w:rPr>
        <w:rFonts w:ascii="Symbol" w:hAnsi="Symbol"/>
      </w:rPr>
    </w:lvl>
    <w:lvl w:ilvl="4">
      <w:start w:val="1"/>
      <w:numFmt w:val="bullet"/>
      <w:lvlText w:val="◦"/>
      <w:lvlJc w:val="left"/>
      <w:pPr>
        <w:tabs>
          <w:tab w:val="num" w:pos="2520"/>
        </w:tabs>
        <w:ind w:left="2520" w:hanging="360"/>
      </w:pPr>
      <w:rPr>
        <w:rFonts w:ascii="OpenSymbol" w:hAnsi="OpenSymbol" w:cs="Garamond"/>
        <w:color w:val="000000"/>
      </w:rPr>
    </w:lvl>
    <w:lvl w:ilvl="5">
      <w:start w:val="1"/>
      <w:numFmt w:val="bullet"/>
      <w:lvlText w:val="▪"/>
      <w:lvlJc w:val="left"/>
      <w:pPr>
        <w:tabs>
          <w:tab w:val="num" w:pos="2880"/>
        </w:tabs>
        <w:ind w:left="2880" w:hanging="360"/>
      </w:pPr>
      <w:rPr>
        <w:rFonts w:ascii="OpenSymbol" w:hAnsi="OpenSymbol" w:cs="Garamond"/>
        <w:color w:val="000000"/>
      </w:rPr>
    </w:lvl>
    <w:lvl w:ilvl="6">
      <w:start w:val="1"/>
      <w:numFmt w:val="bullet"/>
      <w:lvlText w:val=""/>
      <w:lvlJc w:val="left"/>
      <w:pPr>
        <w:tabs>
          <w:tab w:val="num" w:pos="3240"/>
        </w:tabs>
        <w:ind w:left="3240" w:hanging="360"/>
      </w:pPr>
      <w:rPr>
        <w:rFonts w:ascii="Symbol" w:hAnsi="Symbol"/>
      </w:rPr>
    </w:lvl>
    <w:lvl w:ilvl="7">
      <w:start w:val="1"/>
      <w:numFmt w:val="bullet"/>
      <w:lvlText w:val="◦"/>
      <w:lvlJc w:val="left"/>
      <w:pPr>
        <w:tabs>
          <w:tab w:val="num" w:pos="3600"/>
        </w:tabs>
        <w:ind w:left="3600" w:hanging="360"/>
      </w:pPr>
      <w:rPr>
        <w:rFonts w:ascii="OpenSymbol" w:hAnsi="OpenSymbol" w:cs="Garamond"/>
        <w:color w:val="000000"/>
      </w:rPr>
    </w:lvl>
    <w:lvl w:ilvl="8">
      <w:start w:val="1"/>
      <w:numFmt w:val="bullet"/>
      <w:lvlText w:val="▪"/>
      <w:lvlJc w:val="left"/>
      <w:pPr>
        <w:tabs>
          <w:tab w:val="num" w:pos="3960"/>
        </w:tabs>
        <w:ind w:left="3960" w:hanging="360"/>
      </w:pPr>
      <w:rPr>
        <w:rFonts w:ascii="OpenSymbol" w:hAnsi="OpenSymbol" w:cs="Garamond"/>
        <w:color w:val="000000"/>
      </w:rPr>
    </w:lvl>
  </w:abstractNum>
  <w:abstractNum w:abstractNumId="5" w15:restartNumberingAfterBreak="0">
    <w:nsid w:val="00000010"/>
    <w:multiLevelType w:val="multilevel"/>
    <w:tmpl w:val="00000010"/>
    <w:name w:val="WW8Num16"/>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Symbol" w:hAnsi="Symbol" w:hint="default"/>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6" w15:restartNumberingAfterBreak="0">
    <w:nsid w:val="00000011"/>
    <w:multiLevelType w:val="multilevel"/>
    <w:tmpl w:val="00000011"/>
    <w:name w:val="WW8Num17"/>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OpenSymbol" w:hAnsi="OpenSymbol" w:cs="Courier New" w:hint="default"/>
      </w:rPr>
    </w:lvl>
    <w:lvl w:ilvl="2">
      <w:start w:val="1"/>
      <w:numFmt w:val="bullet"/>
      <w:lvlText w:val="▪"/>
      <w:lvlJc w:val="left"/>
      <w:pPr>
        <w:tabs>
          <w:tab w:val="num" w:pos="1440"/>
        </w:tabs>
        <w:ind w:left="1440" w:hanging="360"/>
      </w:pPr>
      <w:rPr>
        <w:rFonts w:ascii="OpenSymbol" w:hAnsi="OpenSymbol" w:cs="Courier New" w:hint="default"/>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OpenSymbol" w:hAnsi="OpenSymbol" w:cs="Courier New" w:hint="default"/>
      </w:rPr>
    </w:lvl>
    <w:lvl w:ilvl="5">
      <w:start w:val="1"/>
      <w:numFmt w:val="bullet"/>
      <w:lvlText w:val="▪"/>
      <w:lvlJc w:val="left"/>
      <w:pPr>
        <w:tabs>
          <w:tab w:val="num" w:pos="2520"/>
        </w:tabs>
        <w:ind w:left="2520" w:hanging="360"/>
      </w:pPr>
      <w:rPr>
        <w:rFonts w:ascii="OpenSymbol" w:hAnsi="OpenSymbol" w:cs="Courier New" w:hint="default"/>
      </w:rPr>
    </w:lvl>
    <w:lvl w:ilvl="6">
      <w:start w:val="1"/>
      <w:numFmt w:val="bullet"/>
      <w:lvlText w:val=""/>
      <w:lvlJc w:val="left"/>
      <w:pPr>
        <w:tabs>
          <w:tab w:val="num" w:pos="2880"/>
        </w:tabs>
        <w:ind w:left="2880" w:hanging="360"/>
      </w:pPr>
      <w:rPr>
        <w:rFonts w:ascii="Symbol" w:hAnsi="Symbol" w:hint="default"/>
      </w:rPr>
    </w:lvl>
    <w:lvl w:ilvl="7">
      <w:start w:val="1"/>
      <w:numFmt w:val="bullet"/>
      <w:lvlText w:val="◦"/>
      <w:lvlJc w:val="left"/>
      <w:pPr>
        <w:tabs>
          <w:tab w:val="num" w:pos="3240"/>
        </w:tabs>
        <w:ind w:left="3240" w:hanging="360"/>
      </w:pPr>
      <w:rPr>
        <w:rFonts w:ascii="OpenSymbol" w:hAnsi="OpenSymbol" w:cs="Courier New" w:hint="default"/>
      </w:rPr>
    </w:lvl>
    <w:lvl w:ilvl="8">
      <w:start w:val="1"/>
      <w:numFmt w:val="bullet"/>
      <w:lvlText w:val="▪"/>
      <w:lvlJc w:val="left"/>
      <w:pPr>
        <w:tabs>
          <w:tab w:val="num" w:pos="3600"/>
        </w:tabs>
        <w:ind w:left="3600" w:hanging="360"/>
      </w:pPr>
      <w:rPr>
        <w:rFonts w:ascii="OpenSymbol" w:hAnsi="OpenSymbol" w:cs="Courier New" w:hint="default"/>
      </w:rPr>
    </w:lvl>
  </w:abstractNum>
  <w:abstractNum w:abstractNumId="7" w15:restartNumberingAfterBreak="0">
    <w:nsid w:val="00000012"/>
    <w:multiLevelType w:val="multilevel"/>
    <w:tmpl w:val="00000012"/>
    <w:name w:val="WW8Num1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Courier New" w:hint="default"/>
      </w:rPr>
    </w:lvl>
    <w:lvl w:ilvl="2">
      <w:start w:val="1"/>
      <w:numFmt w:val="bullet"/>
      <w:lvlText w:val="▪"/>
      <w:lvlJc w:val="left"/>
      <w:pPr>
        <w:tabs>
          <w:tab w:val="num" w:pos="1440"/>
        </w:tabs>
        <w:ind w:left="1440" w:hanging="360"/>
      </w:pPr>
      <w:rPr>
        <w:rFonts w:ascii="OpenSymbol" w:hAnsi="OpenSymbol" w:cs="Courier New"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Courier New" w:hint="default"/>
      </w:rPr>
    </w:lvl>
    <w:lvl w:ilvl="5">
      <w:start w:val="1"/>
      <w:numFmt w:val="bullet"/>
      <w:lvlText w:val="▪"/>
      <w:lvlJc w:val="left"/>
      <w:pPr>
        <w:tabs>
          <w:tab w:val="num" w:pos="2520"/>
        </w:tabs>
        <w:ind w:left="2520" w:hanging="360"/>
      </w:pPr>
      <w:rPr>
        <w:rFonts w:ascii="OpenSymbol" w:hAnsi="OpenSymbol" w:cs="Courier New"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Courier New" w:hint="default"/>
      </w:rPr>
    </w:lvl>
    <w:lvl w:ilvl="8">
      <w:start w:val="1"/>
      <w:numFmt w:val="bullet"/>
      <w:lvlText w:val="▪"/>
      <w:lvlJc w:val="left"/>
      <w:pPr>
        <w:tabs>
          <w:tab w:val="num" w:pos="3600"/>
        </w:tabs>
        <w:ind w:left="3600" w:hanging="360"/>
      </w:pPr>
      <w:rPr>
        <w:rFonts w:ascii="OpenSymbol" w:hAnsi="OpenSymbol" w:cs="Courier New" w:hint="default"/>
      </w:rPr>
    </w:lvl>
  </w:abstractNum>
  <w:abstractNum w:abstractNumId="8" w15:restartNumberingAfterBreak="0">
    <w:nsid w:val="00000013"/>
    <w:multiLevelType w:val="multilevel"/>
    <w:tmpl w:val="00000013"/>
    <w:name w:val="WW8Num19"/>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Symbol" w:hAnsi="Symbol" w:hint="default"/>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9" w15:restartNumberingAfterBreak="0">
    <w:nsid w:val="00000014"/>
    <w:multiLevelType w:val="multilevel"/>
    <w:tmpl w:val="00000014"/>
    <w:name w:val="WW8Num20"/>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OpenSymbol" w:hAnsi="OpenSymbol" w:cs="Garamond"/>
      </w:rPr>
    </w:lvl>
    <w:lvl w:ilvl="2">
      <w:start w:val="1"/>
      <w:numFmt w:val="bullet"/>
      <w:lvlText w:val="▪"/>
      <w:lvlJc w:val="left"/>
      <w:pPr>
        <w:tabs>
          <w:tab w:val="num" w:pos="1440"/>
        </w:tabs>
        <w:ind w:left="1440" w:hanging="360"/>
      </w:pPr>
      <w:rPr>
        <w:rFonts w:ascii="OpenSymbol" w:hAnsi="OpenSymbol" w:cs="Garamond"/>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OpenSymbol" w:hAnsi="OpenSymbol" w:cs="Garamond"/>
      </w:rPr>
    </w:lvl>
    <w:lvl w:ilvl="5">
      <w:start w:val="1"/>
      <w:numFmt w:val="bullet"/>
      <w:lvlText w:val="▪"/>
      <w:lvlJc w:val="left"/>
      <w:pPr>
        <w:tabs>
          <w:tab w:val="num" w:pos="2520"/>
        </w:tabs>
        <w:ind w:left="2520" w:hanging="360"/>
      </w:pPr>
      <w:rPr>
        <w:rFonts w:ascii="OpenSymbol" w:hAnsi="OpenSymbol" w:cs="Garamond"/>
      </w:rPr>
    </w:lvl>
    <w:lvl w:ilvl="6">
      <w:start w:val="1"/>
      <w:numFmt w:val="bullet"/>
      <w:lvlText w:val=""/>
      <w:lvlJc w:val="left"/>
      <w:pPr>
        <w:tabs>
          <w:tab w:val="num" w:pos="2880"/>
        </w:tabs>
        <w:ind w:left="2880" w:hanging="360"/>
      </w:pPr>
      <w:rPr>
        <w:rFonts w:ascii="Symbol" w:hAnsi="Symbol" w:hint="default"/>
      </w:rPr>
    </w:lvl>
    <w:lvl w:ilvl="7">
      <w:start w:val="1"/>
      <w:numFmt w:val="bullet"/>
      <w:lvlText w:val="◦"/>
      <w:lvlJc w:val="left"/>
      <w:pPr>
        <w:tabs>
          <w:tab w:val="num" w:pos="3240"/>
        </w:tabs>
        <w:ind w:left="3240" w:hanging="360"/>
      </w:pPr>
      <w:rPr>
        <w:rFonts w:ascii="OpenSymbol" w:hAnsi="OpenSymbol" w:cs="Garamond"/>
      </w:rPr>
    </w:lvl>
    <w:lvl w:ilvl="8">
      <w:start w:val="1"/>
      <w:numFmt w:val="bullet"/>
      <w:lvlText w:val="▪"/>
      <w:lvlJc w:val="left"/>
      <w:pPr>
        <w:tabs>
          <w:tab w:val="num" w:pos="3600"/>
        </w:tabs>
        <w:ind w:left="3600" w:hanging="360"/>
      </w:pPr>
      <w:rPr>
        <w:rFonts w:ascii="OpenSymbol" w:hAnsi="OpenSymbol" w:cs="Garamond"/>
      </w:rPr>
    </w:lvl>
  </w:abstractNum>
  <w:abstractNum w:abstractNumId="10" w15:restartNumberingAfterBreak="0">
    <w:nsid w:val="00000015"/>
    <w:multiLevelType w:val="multilevel"/>
    <w:tmpl w:val="00000015"/>
    <w:name w:val="WW8Num21"/>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Symbol" w:hAnsi="Symbol" w:hint="default"/>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11" w15:restartNumberingAfterBreak="0">
    <w:nsid w:val="00000016"/>
    <w:multiLevelType w:val="multilevel"/>
    <w:tmpl w:val="00000016"/>
    <w:name w:val="WW8Num22"/>
    <w:lvl w:ilvl="0">
      <w:start w:val="1"/>
      <w:numFmt w:val="bullet"/>
      <w:lvlText w:val=""/>
      <w:lvlJc w:val="left"/>
      <w:pPr>
        <w:tabs>
          <w:tab w:val="num" w:pos="720"/>
        </w:tabs>
        <w:ind w:left="720" w:hanging="360"/>
      </w:pPr>
      <w:rPr>
        <w:rFonts w:ascii="Symbol" w:hAnsi="Symbol" w:cs="Garamond" w:hint="default"/>
        <w:b/>
        <w:color w:val="002060"/>
        <w:sz w:val="24"/>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Symbol" w:hAnsi="Symbol" w:cs="Garamond" w:hint="default"/>
        <w:b/>
        <w:color w:val="002060"/>
        <w:sz w:val="24"/>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Symbol" w:hAnsi="Symbol" w:cs="Garamond" w:hint="default"/>
        <w:b/>
        <w:color w:val="002060"/>
        <w:sz w:val="24"/>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12" w15:restartNumberingAfterBreak="0">
    <w:nsid w:val="00000018"/>
    <w:multiLevelType w:val="multilevel"/>
    <w:tmpl w:val="00000018"/>
    <w:name w:val="WW8Num24"/>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13" w15:restartNumberingAfterBreak="0">
    <w:nsid w:val="00000019"/>
    <w:multiLevelType w:val="multilevel"/>
    <w:tmpl w:val="00000019"/>
    <w:name w:val="WW8Num25"/>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hint="default"/>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4" w15:restartNumberingAfterBreak="0">
    <w:nsid w:val="0000001A"/>
    <w:multiLevelType w:val="multilevel"/>
    <w:tmpl w:val="0000001A"/>
    <w:name w:val="WW8Num26"/>
    <w:lvl w:ilvl="0">
      <w:start w:val="1"/>
      <w:numFmt w:val="bullet"/>
      <w:lvlText w:val=""/>
      <w:lvlJc w:val="left"/>
      <w:pPr>
        <w:tabs>
          <w:tab w:val="num" w:pos="720"/>
        </w:tabs>
        <w:ind w:left="720" w:hanging="360"/>
      </w:pPr>
      <w:rPr>
        <w:rFonts w:ascii="Symbol" w:hAnsi="Symbol" w:cs="Garamond" w:hint="default"/>
        <w:b/>
        <w:color w:val="002060"/>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Symbol" w:hAnsi="Symbol" w:cs="Garamond" w:hint="default"/>
        <w:b/>
        <w:color w:val="002060"/>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Symbol" w:hAnsi="Symbol" w:cs="Garamond" w:hint="default"/>
        <w:b/>
        <w:color w:val="002060"/>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15" w15:restartNumberingAfterBreak="0">
    <w:nsid w:val="0000001B"/>
    <w:multiLevelType w:val="multilevel"/>
    <w:tmpl w:val="0000001B"/>
    <w:name w:val="WW8Num27"/>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Courier New" w:hint="default"/>
      </w:rPr>
    </w:lvl>
    <w:lvl w:ilvl="2">
      <w:start w:val="1"/>
      <w:numFmt w:val="bullet"/>
      <w:lvlText w:val="▪"/>
      <w:lvlJc w:val="left"/>
      <w:pPr>
        <w:tabs>
          <w:tab w:val="num" w:pos="1440"/>
        </w:tabs>
        <w:ind w:left="1440" w:hanging="360"/>
      </w:pPr>
      <w:rPr>
        <w:rFonts w:ascii="OpenSymbol" w:hAnsi="OpenSymbol" w:cs="Courier New"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Courier New" w:hint="default"/>
      </w:rPr>
    </w:lvl>
    <w:lvl w:ilvl="5">
      <w:start w:val="1"/>
      <w:numFmt w:val="bullet"/>
      <w:lvlText w:val="▪"/>
      <w:lvlJc w:val="left"/>
      <w:pPr>
        <w:tabs>
          <w:tab w:val="num" w:pos="2520"/>
        </w:tabs>
        <w:ind w:left="2520" w:hanging="360"/>
      </w:pPr>
      <w:rPr>
        <w:rFonts w:ascii="OpenSymbol" w:hAnsi="OpenSymbol" w:cs="Courier New"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Courier New" w:hint="default"/>
      </w:rPr>
    </w:lvl>
    <w:lvl w:ilvl="8">
      <w:start w:val="1"/>
      <w:numFmt w:val="bullet"/>
      <w:lvlText w:val="▪"/>
      <w:lvlJc w:val="left"/>
      <w:pPr>
        <w:tabs>
          <w:tab w:val="num" w:pos="3600"/>
        </w:tabs>
        <w:ind w:left="3600" w:hanging="360"/>
      </w:pPr>
      <w:rPr>
        <w:rFonts w:ascii="OpenSymbol" w:hAnsi="OpenSymbol" w:cs="Courier New" w:hint="default"/>
      </w:rPr>
    </w:lvl>
  </w:abstractNum>
  <w:abstractNum w:abstractNumId="16" w15:restartNumberingAfterBreak="0">
    <w:nsid w:val="0000001C"/>
    <w:multiLevelType w:val="multilevel"/>
    <w:tmpl w:val="0000001C"/>
    <w:name w:val="WW8Num2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Courier New" w:hint="default"/>
      </w:rPr>
    </w:lvl>
    <w:lvl w:ilvl="2">
      <w:start w:val="1"/>
      <w:numFmt w:val="bullet"/>
      <w:lvlText w:val="▪"/>
      <w:lvlJc w:val="left"/>
      <w:pPr>
        <w:tabs>
          <w:tab w:val="num" w:pos="1440"/>
        </w:tabs>
        <w:ind w:left="1440" w:hanging="360"/>
      </w:pPr>
      <w:rPr>
        <w:rFonts w:ascii="OpenSymbol" w:hAnsi="OpenSymbol" w:cs="Courier New"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Courier New" w:hint="default"/>
      </w:rPr>
    </w:lvl>
    <w:lvl w:ilvl="5">
      <w:start w:val="1"/>
      <w:numFmt w:val="bullet"/>
      <w:lvlText w:val="▪"/>
      <w:lvlJc w:val="left"/>
      <w:pPr>
        <w:tabs>
          <w:tab w:val="num" w:pos="2520"/>
        </w:tabs>
        <w:ind w:left="2520" w:hanging="360"/>
      </w:pPr>
      <w:rPr>
        <w:rFonts w:ascii="OpenSymbol" w:hAnsi="OpenSymbol" w:cs="Courier New"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Courier New" w:hint="default"/>
      </w:rPr>
    </w:lvl>
    <w:lvl w:ilvl="8">
      <w:start w:val="1"/>
      <w:numFmt w:val="bullet"/>
      <w:lvlText w:val="▪"/>
      <w:lvlJc w:val="left"/>
      <w:pPr>
        <w:tabs>
          <w:tab w:val="num" w:pos="3600"/>
        </w:tabs>
        <w:ind w:left="3600" w:hanging="360"/>
      </w:pPr>
      <w:rPr>
        <w:rFonts w:ascii="OpenSymbol" w:hAnsi="OpenSymbol" w:cs="Courier New" w:hint="default"/>
      </w:rPr>
    </w:lvl>
  </w:abstractNum>
  <w:abstractNum w:abstractNumId="17" w15:restartNumberingAfterBreak="0">
    <w:nsid w:val="0000001D"/>
    <w:multiLevelType w:val="multilevel"/>
    <w:tmpl w:val="0000001D"/>
    <w:name w:val="WW8Num29"/>
    <w:lvl w:ilvl="0">
      <w:start w:val="1"/>
      <w:numFmt w:val="bullet"/>
      <w:lvlText w:val=""/>
      <w:lvlJc w:val="left"/>
      <w:pPr>
        <w:tabs>
          <w:tab w:val="num" w:pos="720"/>
        </w:tabs>
        <w:ind w:left="720" w:hanging="360"/>
      </w:pPr>
      <w:rPr>
        <w:rFonts w:ascii="Symbol" w:hAnsi="Symbol" w:cs="Times New Roman" w:hint="default"/>
      </w:rPr>
    </w:lvl>
    <w:lvl w:ilvl="1">
      <w:start w:val="1"/>
      <w:numFmt w:val="bullet"/>
      <w:lvlText w:val="◦"/>
      <w:lvlJc w:val="left"/>
      <w:pPr>
        <w:tabs>
          <w:tab w:val="num" w:pos="1080"/>
        </w:tabs>
        <w:ind w:left="1080" w:hanging="360"/>
      </w:pPr>
      <w:rPr>
        <w:rFonts w:ascii="OpenSymbol" w:hAnsi="OpenSymbol" w:cs="Courier New" w:hint="default"/>
      </w:rPr>
    </w:lvl>
    <w:lvl w:ilvl="2">
      <w:start w:val="1"/>
      <w:numFmt w:val="bullet"/>
      <w:lvlText w:val="▪"/>
      <w:lvlJc w:val="left"/>
      <w:pPr>
        <w:tabs>
          <w:tab w:val="num" w:pos="1440"/>
        </w:tabs>
        <w:ind w:left="1440" w:hanging="360"/>
      </w:pPr>
      <w:rPr>
        <w:rFonts w:ascii="OpenSymbol" w:hAnsi="OpenSymbol" w:cs="Courier New" w:hint="default"/>
      </w:rPr>
    </w:lvl>
    <w:lvl w:ilvl="3">
      <w:start w:val="1"/>
      <w:numFmt w:val="bullet"/>
      <w:lvlText w:val=""/>
      <w:lvlJc w:val="left"/>
      <w:pPr>
        <w:tabs>
          <w:tab w:val="num" w:pos="1800"/>
        </w:tabs>
        <w:ind w:left="1800" w:hanging="360"/>
      </w:pPr>
      <w:rPr>
        <w:rFonts w:ascii="Symbol" w:hAnsi="Symbol" w:cs="Times New Roman" w:hint="default"/>
      </w:rPr>
    </w:lvl>
    <w:lvl w:ilvl="4">
      <w:start w:val="1"/>
      <w:numFmt w:val="bullet"/>
      <w:lvlText w:val="◦"/>
      <w:lvlJc w:val="left"/>
      <w:pPr>
        <w:tabs>
          <w:tab w:val="num" w:pos="2160"/>
        </w:tabs>
        <w:ind w:left="2160" w:hanging="360"/>
      </w:pPr>
      <w:rPr>
        <w:rFonts w:ascii="OpenSymbol" w:hAnsi="OpenSymbol" w:cs="Courier New" w:hint="default"/>
      </w:rPr>
    </w:lvl>
    <w:lvl w:ilvl="5">
      <w:start w:val="1"/>
      <w:numFmt w:val="bullet"/>
      <w:lvlText w:val="▪"/>
      <w:lvlJc w:val="left"/>
      <w:pPr>
        <w:tabs>
          <w:tab w:val="num" w:pos="2520"/>
        </w:tabs>
        <w:ind w:left="2520" w:hanging="360"/>
      </w:pPr>
      <w:rPr>
        <w:rFonts w:ascii="OpenSymbol" w:hAnsi="OpenSymbol" w:cs="Courier New" w:hint="default"/>
      </w:rPr>
    </w:lvl>
    <w:lvl w:ilvl="6">
      <w:start w:val="1"/>
      <w:numFmt w:val="bullet"/>
      <w:lvlText w:val=""/>
      <w:lvlJc w:val="left"/>
      <w:pPr>
        <w:tabs>
          <w:tab w:val="num" w:pos="2880"/>
        </w:tabs>
        <w:ind w:left="2880" w:hanging="360"/>
      </w:pPr>
      <w:rPr>
        <w:rFonts w:ascii="Symbol" w:hAnsi="Symbol" w:cs="Times New Roman" w:hint="default"/>
      </w:rPr>
    </w:lvl>
    <w:lvl w:ilvl="7">
      <w:start w:val="1"/>
      <w:numFmt w:val="bullet"/>
      <w:lvlText w:val="◦"/>
      <w:lvlJc w:val="left"/>
      <w:pPr>
        <w:tabs>
          <w:tab w:val="num" w:pos="3240"/>
        </w:tabs>
        <w:ind w:left="3240" w:hanging="360"/>
      </w:pPr>
      <w:rPr>
        <w:rFonts w:ascii="OpenSymbol" w:hAnsi="OpenSymbol" w:cs="Courier New" w:hint="default"/>
      </w:rPr>
    </w:lvl>
    <w:lvl w:ilvl="8">
      <w:start w:val="1"/>
      <w:numFmt w:val="bullet"/>
      <w:lvlText w:val="▪"/>
      <w:lvlJc w:val="left"/>
      <w:pPr>
        <w:tabs>
          <w:tab w:val="num" w:pos="3600"/>
        </w:tabs>
        <w:ind w:left="3600" w:hanging="360"/>
      </w:pPr>
      <w:rPr>
        <w:rFonts w:ascii="OpenSymbol" w:hAnsi="OpenSymbol" w:cs="Courier New" w:hint="default"/>
      </w:rPr>
    </w:lvl>
  </w:abstractNum>
  <w:abstractNum w:abstractNumId="18" w15:restartNumberingAfterBreak="0">
    <w:nsid w:val="0000001E"/>
    <w:multiLevelType w:val="multilevel"/>
    <w:tmpl w:val="0000001E"/>
    <w:name w:val="WW8Num30"/>
    <w:lvl w:ilvl="0">
      <w:start w:val="1"/>
      <w:numFmt w:val="bullet"/>
      <w:lvlText w:val=""/>
      <w:lvlJc w:val="left"/>
      <w:pPr>
        <w:tabs>
          <w:tab w:val="num" w:pos="720"/>
        </w:tabs>
        <w:ind w:left="720" w:hanging="360"/>
      </w:pPr>
      <w:rPr>
        <w:rFonts w:ascii="Symbol" w:hAnsi="Symbol" w:cs="Times New Roman" w:hint="default"/>
      </w:rPr>
    </w:lvl>
    <w:lvl w:ilvl="1">
      <w:start w:val="1"/>
      <w:numFmt w:val="bullet"/>
      <w:lvlText w:val="◦"/>
      <w:lvlJc w:val="left"/>
      <w:pPr>
        <w:tabs>
          <w:tab w:val="num" w:pos="1080"/>
        </w:tabs>
        <w:ind w:left="1080" w:hanging="360"/>
      </w:pPr>
      <w:rPr>
        <w:rFonts w:ascii="OpenSymbol" w:hAnsi="OpenSymbol" w:cs="Courier New" w:hint="default"/>
      </w:rPr>
    </w:lvl>
    <w:lvl w:ilvl="2">
      <w:start w:val="1"/>
      <w:numFmt w:val="bullet"/>
      <w:lvlText w:val="▪"/>
      <w:lvlJc w:val="left"/>
      <w:pPr>
        <w:tabs>
          <w:tab w:val="num" w:pos="1440"/>
        </w:tabs>
        <w:ind w:left="1440" w:hanging="360"/>
      </w:pPr>
      <w:rPr>
        <w:rFonts w:ascii="OpenSymbol" w:hAnsi="OpenSymbol" w:cs="Courier New" w:hint="default"/>
      </w:rPr>
    </w:lvl>
    <w:lvl w:ilvl="3">
      <w:start w:val="1"/>
      <w:numFmt w:val="bullet"/>
      <w:lvlText w:val=""/>
      <w:lvlJc w:val="left"/>
      <w:pPr>
        <w:tabs>
          <w:tab w:val="num" w:pos="1800"/>
        </w:tabs>
        <w:ind w:left="1800" w:hanging="360"/>
      </w:pPr>
      <w:rPr>
        <w:rFonts w:ascii="Symbol" w:hAnsi="Symbol" w:cs="Times New Roman" w:hint="default"/>
      </w:rPr>
    </w:lvl>
    <w:lvl w:ilvl="4">
      <w:start w:val="1"/>
      <w:numFmt w:val="bullet"/>
      <w:lvlText w:val="◦"/>
      <w:lvlJc w:val="left"/>
      <w:pPr>
        <w:tabs>
          <w:tab w:val="num" w:pos="2160"/>
        </w:tabs>
        <w:ind w:left="2160" w:hanging="360"/>
      </w:pPr>
      <w:rPr>
        <w:rFonts w:ascii="OpenSymbol" w:hAnsi="OpenSymbol" w:cs="Courier New" w:hint="default"/>
      </w:rPr>
    </w:lvl>
    <w:lvl w:ilvl="5">
      <w:start w:val="1"/>
      <w:numFmt w:val="bullet"/>
      <w:lvlText w:val="▪"/>
      <w:lvlJc w:val="left"/>
      <w:pPr>
        <w:tabs>
          <w:tab w:val="num" w:pos="2520"/>
        </w:tabs>
        <w:ind w:left="2520" w:hanging="360"/>
      </w:pPr>
      <w:rPr>
        <w:rFonts w:ascii="OpenSymbol" w:hAnsi="OpenSymbol" w:cs="Courier New" w:hint="default"/>
      </w:rPr>
    </w:lvl>
    <w:lvl w:ilvl="6">
      <w:start w:val="1"/>
      <w:numFmt w:val="bullet"/>
      <w:lvlText w:val=""/>
      <w:lvlJc w:val="left"/>
      <w:pPr>
        <w:tabs>
          <w:tab w:val="num" w:pos="2880"/>
        </w:tabs>
        <w:ind w:left="2880" w:hanging="360"/>
      </w:pPr>
      <w:rPr>
        <w:rFonts w:ascii="Symbol" w:hAnsi="Symbol" w:cs="Times New Roman" w:hint="default"/>
      </w:rPr>
    </w:lvl>
    <w:lvl w:ilvl="7">
      <w:start w:val="1"/>
      <w:numFmt w:val="bullet"/>
      <w:lvlText w:val="◦"/>
      <w:lvlJc w:val="left"/>
      <w:pPr>
        <w:tabs>
          <w:tab w:val="num" w:pos="3240"/>
        </w:tabs>
        <w:ind w:left="3240" w:hanging="360"/>
      </w:pPr>
      <w:rPr>
        <w:rFonts w:ascii="OpenSymbol" w:hAnsi="OpenSymbol" w:cs="Courier New" w:hint="default"/>
      </w:rPr>
    </w:lvl>
    <w:lvl w:ilvl="8">
      <w:start w:val="1"/>
      <w:numFmt w:val="bullet"/>
      <w:lvlText w:val="▪"/>
      <w:lvlJc w:val="left"/>
      <w:pPr>
        <w:tabs>
          <w:tab w:val="num" w:pos="3600"/>
        </w:tabs>
        <w:ind w:left="3600" w:hanging="360"/>
      </w:pPr>
      <w:rPr>
        <w:rFonts w:ascii="OpenSymbol" w:hAnsi="OpenSymbol" w:cs="Courier New" w:hint="default"/>
      </w:rPr>
    </w:lvl>
  </w:abstractNum>
  <w:abstractNum w:abstractNumId="19" w15:restartNumberingAfterBreak="0">
    <w:nsid w:val="0000001F"/>
    <w:multiLevelType w:val="multilevel"/>
    <w:tmpl w:val="0000001F"/>
    <w:name w:val="WW8Num31"/>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Symbol" w:hAnsi="Symbol" w:hint="default"/>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20" w15:restartNumberingAfterBreak="0">
    <w:nsid w:val="00000020"/>
    <w:multiLevelType w:val="multilevel"/>
    <w:tmpl w:val="00000020"/>
    <w:name w:val="WW8Num3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Courier New" w:hint="default"/>
      </w:rPr>
    </w:lvl>
    <w:lvl w:ilvl="2">
      <w:start w:val="1"/>
      <w:numFmt w:val="bullet"/>
      <w:lvlText w:val="▪"/>
      <w:lvlJc w:val="left"/>
      <w:pPr>
        <w:tabs>
          <w:tab w:val="num" w:pos="1440"/>
        </w:tabs>
        <w:ind w:left="1440" w:hanging="360"/>
      </w:pPr>
      <w:rPr>
        <w:rFonts w:ascii="OpenSymbol" w:hAnsi="OpenSymbol" w:cs="Courier New"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Courier New" w:hint="default"/>
      </w:rPr>
    </w:lvl>
    <w:lvl w:ilvl="5">
      <w:start w:val="1"/>
      <w:numFmt w:val="bullet"/>
      <w:lvlText w:val="▪"/>
      <w:lvlJc w:val="left"/>
      <w:pPr>
        <w:tabs>
          <w:tab w:val="num" w:pos="2520"/>
        </w:tabs>
        <w:ind w:left="2520" w:hanging="360"/>
      </w:pPr>
      <w:rPr>
        <w:rFonts w:ascii="OpenSymbol" w:hAnsi="OpenSymbol" w:cs="Courier New"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Courier New" w:hint="default"/>
      </w:rPr>
    </w:lvl>
    <w:lvl w:ilvl="8">
      <w:start w:val="1"/>
      <w:numFmt w:val="bullet"/>
      <w:lvlText w:val="▪"/>
      <w:lvlJc w:val="left"/>
      <w:pPr>
        <w:tabs>
          <w:tab w:val="num" w:pos="3600"/>
        </w:tabs>
        <w:ind w:left="3600" w:hanging="360"/>
      </w:pPr>
      <w:rPr>
        <w:rFonts w:ascii="OpenSymbol" w:hAnsi="OpenSymbol" w:cs="Courier New" w:hint="default"/>
      </w:rPr>
    </w:lvl>
  </w:abstractNum>
  <w:abstractNum w:abstractNumId="21" w15:restartNumberingAfterBreak="0">
    <w:nsid w:val="00000021"/>
    <w:multiLevelType w:val="multilevel"/>
    <w:tmpl w:val="00000021"/>
    <w:name w:val="WW8Num33"/>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OpenSymbol" w:hAnsi="OpenSymbol" w:cs="Courier New" w:hint="default"/>
      </w:rPr>
    </w:lvl>
    <w:lvl w:ilvl="2">
      <w:start w:val="1"/>
      <w:numFmt w:val="bullet"/>
      <w:lvlText w:val="▪"/>
      <w:lvlJc w:val="left"/>
      <w:pPr>
        <w:tabs>
          <w:tab w:val="num" w:pos="1440"/>
        </w:tabs>
        <w:ind w:left="1440" w:hanging="360"/>
      </w:pPr>
      <w:rPr>
        <w:rFonts w:ascii="OpenSymbol" w:hAnsi="OpenSymbol" w:cs="Courier New" w:hint="default"/>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OpenSymbol" w:hAnsi="OpenSymbol" w:cs="Courier New" w:hint="default"/>
      </w:rPr>
    </w:lvl>
    <w:lvl w:ilvl="5">
      <w:start w:val="1"/>
      <w:numFmt w:val="bullet"/>
      <w:lvlText w:val="▪"/>
      <w:lvlJc w:val="left"/>
      <w:pPr>
        <w:tabs>
          <w:tab w:val="num" w:pos="2520"/>
        </w:tabs>
        <w:ind w:left="2520" w:hanging="360"/>
      </w:pPr>
      <w:rPr>
        <w:rFonts w:ascii="OpenSymbol" w:hAnsi="OpenSymbol" w:cs="Courier New" w:hint="default"/>
      </w:rPr>
    </w:lvl>
    <w:lvl w:ilvl="6">
      <w:start w:val="1"/>
      <w:numFmt w:val="bullet"/>
      <w:lvlText w:val=""/>
      <w:lvlJc w:val="left"/>
      <w:pPr>
        <w:tabs>
          <w:tab w:val="num" w:pos="2880"/>
        </w:tabs>
        <w:ind w:left="2880" w:hanging="360"/>
      </w:pPr>
      <w:rPr>
        <w:rFonts w:ascii="Symbol" w:hAnsi="Symbol" w:hint="default"/>
      </w:rPr>
    </w:lvl>
    <w:lvl w:ilvl="7">
      <w:start w:val="1"/>
      <w:numFmt w:val="bullet"/>
      <w:lvlText w:val="◦"/>
      <w:lvlJc w:val="left"/>
      <w:pPr>
        <w:tabs>
          <w:tab w:val="num" w:pos="3240"/>
        </w:tabs>
        <w:ind w:left="3240" w:hanging="360"/>
      </w:pPr>
      <w:rPr>
        <w:rFonts w:ascii="OpenSymbol" w:hAnsi="OpenSymbol" w:cs="Courier New" w:hint="default"/>
      </w:rPr>
    </w:lvl>
    <w:lvl w:ilvl="8">
      <w:start w:val="1"/>
      <w:numFmt w:val="bullet"/>
      <w:lvlText w:val="▪"/>
      <w:lvlJc w:val="left"/>
      <w:pPr>
        <w:tabs>
          <w:tab w:val="num" w:pos="3600"/>
        </w:tabs>
        <w:ind w:left="3600" w:hanging="360"/>
      </w:pPr>
      <w:rPr>
        <w:rFonts w:ascii="OpenSymbol" w:hAnsi="OpenSymbol" w:cs="Courier New" w:hint="default"/>
      </w:rPr>
    </w:lvl>
  </w:abstractNum>
  <w:abstractNum w:abstractNumId="22" w15:restartNumberingAfterBreak="0">
    <w:nsid w:val="00000022"/>
    <w:multiLevelType w:val="multilevel"/>
    <w:tmpl w:val="00000022"/>
    <w:name w:val="WW8Num3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Courier New" w:hint="default"/>
      </w:rPr>
    </w:lvl>
    <w:lvl w:ilvl="2">
      <w:start w:val="1"/>
      <w:numFmt w:val="bullet"/>
      <w:lvlText w:val="▪"/>
      <w:lvlJc w:val="left"/>
      <w:pPr>
        <w:tabs>
          <w:tab w:val="num" w:pos="1440"/>
        </w:tabs>
        <w:ind w:left="1440" w:hanging="360"/>
      </w:pPr>
      <w:rPr>
        <w:rFonts w:ascii="OpenSymbol" w:hAnsi="OpenSymbol" w:cs="Courier New"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Courier New" w:hint="default"/>
      </w:rPr>
    </w:lvl>
    <w:lvl w:ilvl="5">
      <w:start w:val="1"/>
      <w:numFmt w:val="bullet"/>
      <w:lvlText w:val="▪"/>
      <w:lvlJc w:val="left"/>
      <w:pPr>
        <w:tabs>
          <w:tab w:val="num" w:pos="2520"/>
        </w:tabs>
        <w:ind w:left="2520" w:hanging="360"/>
      </w:pPr>
      <w:rPr>
        <w:rFonts w:ascii="OpenSymbol" w:hAnsi="OpenSymbol" w:cs="Courier New"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Courier New" w:hint="default"/>
      </w:rPr>
    </w:lvl>
    <w:lvl w:ilvl="8">
      <w:start w:val="1"/>
      <w:numFmt w:val="bullet"/>
      <w:lvlText w:val="▪"/>
      <w:lvlJc w:val="left"/>
      <w:pPr>
        <w:tabs>
          <w:tab w:val="num" w:pos="3600"/>
        </w:tabs>
        <w:ind w:left="3600" w:hanging="360"/>
      </w:pPr>
      <w:rPr>
        <w:rFonts w:ascii="OpenSymbol" w:hAnsi="OpenSymbol" w:cs="Courier New" w:hint="default"/>
      </w:rPr>
    </w:lvl>
  </w:abstractNum>
  <w:abstractNum w:abstractNumId="23" w15:restartNumberingAfterBreak="0">
    <w:nsid w:val="00000023"/>
    <w:multiLevelType w:val="multilevel"/>
    <w:tmpl w:val="00000023"/>
    <w:name w:val="WW8Num35"/>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Courier New" w:hint="default"/>
      </w:rPr>
    </w:lvl>
    <w:lvl w:ilvl="2">
      <w:start w:val="1"/>
      <w:numFmt w:val="bullet"/>
      <w:lvlText w:val="▪"/>
      <w:lvlJc w:val="left"/>
      <w:pPr>
        <w:tabs>
          <w:tab w:val="num" w:pos="1440"/>
        </w:tabs>
        <w:ind w:left="1440" w:hanging="360"/>
      </w:pPr>
      <w:rPr>
        <w:rFonts w:ascii="OpenSymbol" w:hAnsi="OpenSymbol" w:cs="Courier New"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Courier New" w:hint="default"/>
      </w:rPr>
    </w:lvl>
    <w:lvl w:ilvl="5">
      <w:start w:val="1"/>
      <w:numFmt w:val="bullet"/>
      <w:lvlText w:val="▪"/>
      <w:lvlJc w:val="left"/>
      <w:pPr>
        <w:tabs>
          <w:tab w:val="num" w:pos="2520"/>
        </w:tabs>
        <w:ind w:left="2520" w:hanging="360"/>
      </w:pPr>
      <w:rPr>
        <w:rFonts w:ascii="OpenSymbol" w:hAnsi="OpenSymbol" w:cs="Courier New"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Courier New" w:hint="default"/>
      </w:rPr>
    </w:lvl>
    <w:lvl w:ilvl="8">
      <w:start w:val="1"/>
      <w:numFmt w:val="bullet"/>
      <w:lvlText w:val="▪"/>
      <w:lvlJc w:val="left"/>
      <w:pPr>
        <w:tabs>
          <w:tab w:val="num" w:pos="3600"/>
        </w:tabs>
        <w:ind w:left="3600" w:hanging="360"/>
      </w:pPr>
      <w:rPr>
        <w:rFonts w:ascii="OpenSymbol" w:hAnsi="OpenSymbol" w:cs="Courier New" w:hint="default"/>
      </w:rPr>
    </w:lvl>
  </w:abstractNum>
  <w:abstractNum w:abstractNumId="24" w15:restartNumberingAfterBreak="0">
    <w:nsid w:val="02C324B5"/>
    <w:multiLevelType w:val="hybridMultilevel"/>
    <w:tmpl w:val="F5BE20A2"/>
    <w:lvl w:ilvl="0" w:tplc="0410000F">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25" w15:restartNumberingAfterBreak="0">
    <w:nsid w:val="0C81607D"/>
    <w:multiLevelType w:val="hybridMultilevel"/>
    <w:tmpl w:val="E1029112"/>
    <w:lvl w:ilvl="0" w:tplc="BC64EBC8">
      <w:start w:val="1"/>
      <w:numFmt w:val="decimal"/>
      <w:lvlText w:val="%1."/>
      <w:lvlJc w:val="left"/>
      <w:pPr>
        <w:ind w:left="1068"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0D19226B"/>
    <w:multiLevelType w:val="multilevel"/>
    <w:tmpl w:val="1C426D48"/>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0DC444BA"/>
    <w:multiLevelType w:val="hybridMultilevel"/>
    <w:tmpl w:val="D244F24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143D0B22"/>
    <w:multiLevelType w:val="hybridMultilevel"/>
    <w:tmpl w:val="3B6E4AA2"/>
    <w:lvl w:ilvl="0" w:tplc="E098C452">
      <w:start w:val="1"/>
      <w:numFmt w:val="decimal"/>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29" w15:restartNumberingAfterBreak="0">
    <w:nsid w:val="1C1745EE"/>
    <w:multiLevelType w:val="hybridMultilevel"/>
    <w:tmpl w:val="EA46244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1C37298D"/>
    <w:multiLevelType w:val="multilevel"/>
    <w:tmpl w:val="611AB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1C442399"/>
    <w:multiLevelType w:val="hybridMultilevel"/>
    <w:tmpl w:val="C428DB8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CA51858"/>
    <w:multiLevelType w:val="hybridMultilevel"/>
    <w:tmpl w:val="151C47BE"/>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3" w15:restartNumberingAfterBreak="0">
    <w:nsid w:val="1ECE0B87"/>
    <w:multiLevelType w:val="hybridMultilevel"/>
    <w:tmpl w:val="BA4A5FEE"/>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1F6E7700"/>
    <w:multiLevelType w:val="hybridMultilevel"/>
    <w:tmpl w:val="1D1C3148"/>
    <w:lvl w:ilvl="0" w:tplc="B5341982">
      <w:start w:val="1"/>
      <w:numFmt w:val="decimal"/>
      <w:lvlText w:val="%1."/>
      <w:lvlJc w:val="left"/>
      <w:pPr>
        <w:ind w:left="786" w:hanging="360"/>
      </w:pPr>
      <w:rPr>
        <w:rFonts w:hint="default"/>
      </w:rPr>
    </w:lvl>
    <w:lvl w:ilvl="1" w:tplc="04100019" w:tentative="1">
      <w:start w:val="1"/>
      <w:numFmt w:val="lowerLetter"/>
      <w:lvlText w:val="%2."/>
      <w:lvlJc w:val="left"/>
      <w:pPr>
        <w:ind w:left="1506" w:hanging="360"/>
      </w:pPr>
    </w:lvl>
    <w:lvl w:ilvl="2" w:tplc="0410001B" w:tentative="1">
      <w:start w:val="1"/>
      <w:numFmt w:val="lowerRoman"/>
      <w:lvlText w:val="%3."/>
      <w:lvlJc w:val="right"/>
      <w:pPr>
        <w:ind w:left="2226" w:hanging="180"/>
      </w:pPr>
    </w:lvl>
    <w:lvl w:ilvl="3" w:tplc="0410000F" w:tentative="1">
      <w:start w:val="1"/>
      <w:numFmt w:val="decimal"/>
      <w:lvlText w:val="%4."/>
      <w:lvlJc w:val="left"/>
      <w:pPr>
        <w:ind w:left="2946" w:hanging="360"/>
      </w:pPr>
    </w:lvl>
    <w:lvl w:ilvl="4" w:tplc="04100019" w:tentative="1">
      <w:start w:val="1"/>
      <w:numFmt w:val="lowerLetter"/>
      <w:lvlText w:val="%5."/>
      <w:lvlJc w:val="left"/>
      <w:pPr>
        <w:ind w:left="3666" w:hanging="360"/>
      </w:pPr>
    </w:lvl>
    <w:lvl w:ilvl="5" w:tplc="0410001B" w:tentative="1">
      <w:start w:val="1"/>
      <w:numFmt w:val="lowerRoman"/>
      <w:lvlText w:val="%6."/>
      <w:lvlJc w:val="right"/>
      <w:pPr>
        <w:ind w:left="4386" w:hanging="180"/>
      </w:pPr>
    </w:lvl>
    <w:lvl w:ilvl="6" w:tplc="0410000F" w:tentative="1">
      <w:start w:val="1"/>
      <w:numFmt w:val="decimal"/>
      <w:lvlText w:val="%7."/>
      <w:lvlJc w:val="left"/>
      <w:pPr>
        <w:ind w:left="5106" w:hanging="360"/>
      </w:pPr>
    </w:lvl>
    <w:lvl w:ilvl="7" w:tplc="04100019" w:tentative="1">
      <w:start w:val="1"/>
      <w:numFmt w:val="lowerLetter"/>
      <w:lvlText w:val="%8."/>
      <w:lvlJc w:val="left"/>
      <w:pPr>
        <w:ind w:left="5826" w:hanging="360"/>
      </w:pPr>
    </w:lvl>
    <w:lvl w:ilvl="8" w:tplc="0410001B" w:tentative="1">
      <w:start w:val="1"/>
      <w:numFmt w:val="lowerRoman"/>
      <w:lvlText w:val="%9."/>
      <w:lvlJc w:val="right"/>
      <w:pPr>
        <w:ind w:left="6546" w:hanging="180"/>
      </w:pPr>
    </w:lvl>
  </w:abstractNum>
  <w:abstractNum w:abstractNumId="35" w15:restartNumberingAfterBreak="0">
    <w:nsid w:val="219B7F83"/>
    <w:multiLevelType w:val="hybridMultilevel"/>
    <w:tmpl w:val="7E6091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242D18FD"/>
    <w:multiLevelType w:val="multilevel"/>
    <w:tmpl w:val="181AF548"/>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27B20809"/>
    <w:multiLevelType w:val="hybridMultilevel"/>
    <w:tmpl w:val="60F403A2"/>
    <w:lvl w:ilvl="0" w:tplc="09520148">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8" w15:restartNumberingAfterBreak="0">
    <w:nsid w:val="290304EF"/>
    <w:multiLevelType w:val="hybridMultilevel"/>
    <w:tmpl w:val="BAA26A72"/>
    <w:lvl w:ilvl="0" w:tplc="37D8B6F0">
      <w:start w:val="1"/>
      <w:numFmt w:val="bullet"/>
      <w:lvlText w:val="-"/>
      <w:lvlJc w:val="left"/>
      <w:pPr>
        <w:ind w:left="1146" w:hanging="360"/>
      </w:pPr>
      <w:rPr>
        <w:rFonts w:ascii="Century Gothic" w:eastAsia="Times New Roman" w:hAnsi="Century Gothic" w:cs="Arial"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39" w15:restartNumberingAfterBreak="0">
    <w:nsid w:val="307D76CE"/>
    <w:multiLevelType w:val="hybridMultilevel"/>
    <w:tmpl w:val="F054721C"/>
    <w:lvl w:ilvl="0" w:tplc="A28C864E">
      <w:start w:val="1"/>
      <w:numFmt w:val="decimal"/>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40" w15:restartNumberingAfterBreak="0">
    <w:nsid w:val="33E47BE4"/>
    <w:multiLevelType w:val="hybridMultilevel"/>
    <w:tmpl w:val="32AEB45C"/>
    <w:lvl w:ilvl="0" w:tplc="5A2EFCA6">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34B42728"/>
    <w:multiLevelType w:val="hybridMultilevel"/>
    <w:tmpl w:val="7E6091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50D6C9C"/>
    <w:multiLevelType w:val="multilevel"/>
    <w:tmpl w:val="B44EC88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352D3AF0"/>
    <w:multiLevelType w:val="hybridMultilevel"/>
    <w:tmpl w:val="157233B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4" w15:restartNumberingAfterBreak="0">
    <w:nsid w:val="37C24A9F"/>
    <w:multiLevelType w:val="hybridMultilevel"/>
    <w:tmpl w:val="09C64652"/>
    <w:lvl w:ilvl="0" w:tplc="0410000F">
      <w:start w:val="1"/>
      <w:numFmt w:val="decimal"/>
      <w:lvlText w:val="%1."/>
      <w:lvlJc w:val="left"/>
      <w:pPr>
        <w:ind w:left="107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5" w15:restartNumberingAfterBreak="0">
    <w:nsid w:val="3A8C4EDC"/>
    <w:multiLevelType w:val="hybridMultilevel"/>
    <w:tmpl w:val="F7A64676"/>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D646268"/>
    <w:multiLevelType w:val="hybridMultilevel"/>
    <w:tmpl w:val="AEF46A4E"/>
    <w:lvl w:ilvl="0" w:tplc="0409000F">
      <w:start w:val="1"/>
      <w:numFmt w:val="decimal"/>
      <w:lvlText w:val="%1."/>
      <w:lvlJc w:val="left"/>
      <w:pPr>
        <w:ind w:left="1068" w:hanging="360"/>
      </w:pPr>
      <w:rPr>
        <w:rFonts w:hint="default"/>
        <w:b w:val="0"/>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7" w15:restartNumberingAfterBreak="0">
    <w:nsid w:val="3E5159AD"/>
    <w:multiLevelType w:val="hybridMultilevel"/>
    <w:tmpl w:val="34C25290"/>
    <w:lvl w:ilvl="0" w:tplc="0410000F">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48" w15:restartNumberingAfterBreak="0">
    <w:nsid w:val="439B54A8"/>
    <w:multiLevelType w:val="hybridMultilevel"/>
    <w:tmpl w:val="AEF46A4E"/>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459652C0"/>
    <w:multiLevelType w:val="hybridMultilevel"/>
    <w:tmpl w:val="940AA93C"/>
    <w:lvl w:ilvl="0" w:tplc="7F928CB2">
      <w:start w:val="1"/>
      <w:numFmt w:val="decimal"/>
      <w:lvlText w:val="%1."/>
      <w:lvlJc w:val="left"/>
      <w:pPr>
        <w:ind w:left="1068" w:hanging="360"/>
      </w:pPr>
      <w:rPr>
        <w:rFonts w:hint="default"/>
        <w:b w:val="0"/>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50" w15:restartNumberingAfterBreak="0">
    <w:nsid w:val="498835A9"/>
    <w:multiLevelType w:val="hybridMultilevel"/>
    <w:tmpl w:val="AC70BC58"/>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1" w15:restartNumberingAfterBreak="0">
    <w:nsid w:val="4E2D5673"/>
    <w:multiLevelType w:val="multilevel"/>
    <w:tmpl w:val="4CB2AE26"/>
    <w:lvl w:ilvl="0">
      <w:start w:val="1"/>
      <w:numFmt w:val="upperLetter"/>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4E2D69B3"/>
    <w:multiLevelType w:val="hybridMultilevel"/>
    <w:tmpl w:val="93DCF7F8"/>
    <w:lvl w:ilvl="0" w:tplc="0410000F">
      <w:start w:val="1"/>
      <w:numFmt w:val="decimal"/>
      <w:lvlText w:val="%1."/>
      <w:lvlJc w:val="left"/>
      <w:pPr>
        <w:ind w:left="3600" w:hanging="360"/>
      </w:pPr>
    </w:lvl>
    <w:lvl w:ilvl="1" w:tplc="04100019" w:tentative="1">
      <w:start w:val="1"/>
      <w:numFmt w:val="lowerLetter"/>
      <w:lvlText w:val="%2."/>
      <w:lvlJc w:val="left"/>
      <w:pPr>
        <w:ind w:left="4320" w:hanging="360"/>
      </w:pPr>
    </w:lvl>
    <w:lvl w:ilvl="2" w:tplc="0410001B" w:tentative="1">
      <w:start w:val="1"/>
      <w:numFmt w:val="lowerRoman"/>
      <w:lvlText w:val="%3."/>
      <w:lvlJc w:val="right"/>
      <w:pPr>
        <w:ind w:left="5040" w:hanging="180"/>
      </w:pPr>
    </w:lvl>
    <w:lvl w:ilvl="3" w:tplc="0410000F" w:tentative="1">
      <w:start w:val="1"/>
      <w:numFmt w:val="decimal"/>
      <w:lvlText w:val="%4."/>
      <w:lvlJc w:val="left"/>
      <w:pPr>
        <w:ind w:left="5760" w:hanging="360"/>
      </w:pPr>
    </w:lvl>
    <w:lvl w:ilvl="4" w:tplc="04100019" w:tentative="1">
      <w:start w:val="1"/>
      <w:numFmt w:val="lowerLetter"/>
      <w:lvlText w:val="%5."/>
      <w:lvlJc w:val="left"/>
      <w:pPr>
        <w:ind w:left="6480" w:hanging="360"/>
      </w:pPr>
    </w:lvl>
    <w:lvl w:ilvl="5" w:tplc="0410001B" w:tentative="1">
      <w:start w:val="1"/>
      <w:numFmt w:val="lowerRoman"/>
      <w:lvlText w:val="%6."/>
      <w:lvlJc w:val="right"/>
      <w:pPr>
        <w:ind w:left="7200" w:hanging="180"/>
      </w:pPr>
    </w:lvl>
    <w:lvl w:ilvl="6" w:tplc="0410000F" w:tentative="1">
      <w:start w:val="1"/>
      <w:numFmt w:val="decimal"/>
      <w:lvlText w:val="%7."/>
      <w:lvlJc w:val="left"/>
      <w:pPr>
        <w:ind w:left="7920" w:hanging="360"/>
      </w:pPr>
    </w:lvl>
    <w:lvl w:ilvl="7" w:tplc="04100019" w:tentative="1">
      <w:start w:val="1"/>
      <w:numFmt w:val="lowerLetter"/>
      <w:lvlText w:val="%8."/>
      <w:lvlJc w:val="left"/>
      <w:pPr>
        <w:ind w:left="8640" w:hanging="360"/>
      </w:pPr>
    </w:lvl>
    <w:lvl w:ilvl="8" w:tplc="0410001B" w:tentative="1">
      <w:start w:val="1"/>
      <w:numFmt w:val="lowerRoman"/>
      <w:lvlText w:val="%9."/>
      <w:lvlJc w:val="right"/>
      <w:pPr>
        <w:ind w:left="9360" w:hanging="180"/>
      </w:pPr>
    </w:lvl>
  </w:abstractNum>
  <w:abstractNum w:abstractNumId="53" w15:restartNumberingAfterBreak="0">
    <w:nsid w:val="53CF6437"/>
    <w:multiLevelType w:val="hybridMultilevel"/>
    <w:tmpl w:val="BE262F94"/>
    <w:lvl w:ilvl="0" w:tplc="40186DA8">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4" w15:restartNumberingAfterBreak="0">
    <w:nsid w:val="55101301"/>
    <w:multiLevelType w:val="multilevel"/>
    <w:tmpl w:val="A50A02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55D63171"/>
    <w:multiLevelType w:val="multilevel"/>
    <w:tmpl w:val="234CA7A4"/>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6" w15:restartNumberingAfterBreak="0">
    <w:nsid w:val="56E138CB"/>
    <w:multiLevelType w:val="hybridMultilevel"/>
    <w:tmpl w:val="22EE473C"/>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070"/>
        </w:tabs>
        <w:ind w:left="107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5778645A"/>
    <w:multiLevelType w:val="hybridMultilevel"/>
    <w:tmpl w:val="5BBA5414"/>
    <w:lvl w:ilvl="0" w:tplc="0410000F">
      <w:start w:val="1"/>
      <w:numFmt w:val="decimal"/>
      <w:lvlText w:val="%1."/>
      <w:lvlJc w:val="left"/>
      <w:pPr>
        <w:ind w:left="36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8" w15:restartNumberingAfterBreak="0">
    <w:nsid w:val="649B68AC"/>
    <w:multiLevelType w:val="hybridMultilevel"/>
    <w:tmpl w:val="32C07420"/>
    <w:lvl w:ilvl="0" w:tplc="04100019">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9" w15:restartNumberingAfterBreak="0">
    <w:nsid w:val="68BF47E1"/>
    <w:multiLevelType w:val="hybridMultilevel"/>
    <w:tmpl w:val="C428DB8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9F120B6"/>
    <w:multiLevelType w:val="hybridMultilevel"/>
    <w:tmpl w:val="15B64120"/>
    <w:lvl w:ilvl="0" w:tplc="FBD4C12A">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A6F6E03"/>
    <w:multiLevelType w:val="hybridMultilevel"/>
    <w:tmpl w:val="E2A8E030"/>
    <w:lvl w:ilvl="0" w:tplc="2F484D86">
      <w:start w:val="1"/>
      <w:numFmt w:val="decimal"/>
      <w:lvlText w:val="%1."/>
      <w:lvlJc w:val="left"/>
      <w:pPr>
        <w:ind w:left="1068" w:hanging="360"/>
      </w:pPr>
      <w:rPr>
        <w:rFonts w:asciiTheme="minorHAnsi" w:eastAsia="Times New Roman" w:hAnsiTheme="minorHAnsi" w:cs="Arial"/>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62" w15:restartNumberingAfterBreak="0">
    <w:nsid w:val="6B8B7BCD"/>
    <w:multiLevelType w:val="hybridMultilevel"/>
    <w:tmpl w:val="A544C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E8540A8"/>
    <w:multiLevelType w:val="hybridMultilevel"/>
    <w:tmpl w:val="695EB036"/>
    <w:lvl w:ilvl="0" w:tplc="36907E24">
      <w:start w:val="1"/>
      <w:numFmt w:val="decimal"/>
      <w:lvlText w:val="%1."/>
      <w:lvlJc w:val="left"/>
      <w:pPr>
        <w:ind w:left="644" w:hanging="360"/>
      </w:pPr>
      <w:rPr>
        <w:rFonts w:hint="default"/>
      </w:rPr>
    </w:lvl>
    <w:lvl w:ilvl="1" w:tplc="04100019" w:tentative="1">
      <w:start w:val="1"/>
      <w:numFmt w:val="lowerLetter"/>
      <w:lvlText w:val="%2."/>
      <w:lvlJc w:val="left"/>
      <w:pPr>
        <w:ind w:left="1584" w:hanging="360"/>
      </w:pPr>
    </w:lvl>
    <w:lvl w:ilvl="2" w:tplc="0410001B" w:tentative="1">
      <w:start w:val="1"/>
      <w:numFmt w:val="lowerRoman"/>
      <w:lvlText w:val="%3."/>
      <w:lvlJc w:val="right"/>
      <w:pPr>
        <w:ind w:left="2304" w:hanging="180"/>
      </w:pPr>
    </w:lvl>
    <w:lvl w:ilvl="3" w:tplc="0410000F" w:tentative="1">
      <w:start w:val="1"/>
      <w:numFmt w:val="decimal"/>
      <w:lvlText w:val="%4."/>
      <w:lvlJc w:val="left"/>
      <w:pPr>
        <w:ind w:left="3024" w:hanging="360"/>
      </w:pPr>
    </w:lvl>
    <w:lvl w:ilvl="4" w:tplc="04100019" w:tentative="1">
      <w:start w:val="1"/>
      <w:numFmt w:val="lowerLetter"/>
      <w:lvlText w:val="%5."/>
      <w:lvlJc w:val="left"/>
      <w:pPr>
        <w:ind w:left="3744" w:hanging="360"/>
      </w:pPr>
    </w:lvl>
    <w:lvl w:ilvl="5" w:tplc="0410001B" w:tentative="1">
      <w:start w:val="1"/>
      <w:numFmt w:val="lowerRoman"/>
      <w:lvlText w:val="%6."/>
      <w:lvlJc w:val="right"/>
      <w:pPr>
        <w:ind w:left="4464" w:hanging="180"/>
      </w:pPr>
    </w:lvl>
    <w:lvl w:ilvl="6" w:tplc="0410000F" w:tentative="1">
      <w:start w:val="1"/>
      <w:numFmt w:val="decimal"/>
      <w:lvlText w:val="%7."/>
      <w:lvlJc w:val="left"/>
      <w:pPr>
        <w:ind w:left="5184" w:hanging="360"/>
      </w:pPr>
    </w:lvl>
    <w:lvl w:ilvl="7" w:tplc="04100019" w:tentative="1">
      <w:start w:val="1"/>
      <w:numFmt w:val="lowerLetter"/>
      <w:lvlText w:val="%8."/>
      <w:lvlJc w:val="left"/>
      <w:pPr>
        <w:ind w:left="5904" w:hanging="360"/>
      </w:pPr>
    </w:lvl>
    <w:lvl w:ilvl="8" w:tplc="0410001B" w:tentative="1">
      <w:start w:val="1"/>
      <w:numFmt w:val="lowerRoman"/>
      <w:lvlText w:val="%9."/>
      <w:lvlJc w:val="right"/>
      <w:pPr>
        <w:ind w:left="6624" w:hanging="180"/>
      </w:pPr>
    </w:lvl>
  </w:abstractNum>
  <w:abstractNum w:abstractNumId="64" w15:restartNumberingAfterBreak="0">
    <w:nsid w:val="76347D5E"/>
    <w:multiLevelType w:val="hybridMultilevel"/>
    <w:tmpl w:val="1B5CF04A"/>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5" w15:restartNumberingAfterBreak="0">
    <w:nsid w:val="788D7B25"/>
    <w:multiLevelType w:val="hybridMultilevel"/>
    <w:tmpl w:val="0DA6ED3C"/>
    <w:lvl w:ilvl="0" w:tplc="0410000F">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num w:numId="1" w16cid:durableId="191774642">
    <w:abstractNumId w:val="41"/>
  </w:num>
  <w:num w:numId="2" w16cid:durableId="1312247721">
    <w:abstractNumId w:val="45"/>
  </w:num>
  <w:num w:numId="3" w16cid:durableId="656081634">
    <w:abstractNumId w:val="62"/>
  </w:num>
  <w:num w:numId="4" w16cid:durableId="739671224">
    <w:abstractNumId w:val="59"/>
  </w:num>
  <w:num w:numId="5" w16cid:durableId="1030882196">
    <w:abstractNumId w:val="36"/>
  </w:num>
  <w:num w:numId="6" w16cid:durableId="1596354403">
    <w:abstractNumId w:val="26"/>
  </w:num>
  <w:num w:numId="7" w16cid:durableId="1962612939">
    <w:abstractNumId w:val="29"/>
  </w:num>
  <w:num w:numId="8" w16cid:durableId="433985299">
    <w:abstractNumId w:val="47"/>
  </w:num>
  <w:num w:numId="9" w16cid:durableId="1686469712">
    <w:abstractNumId w:val="24"/>
  </w:num>
  <w:num w:numId="10" w16cid:durableId="1537813233">
    <w:abstractNumId w:val="56"/>
  </w:num>
  <w:num w:numId="11" w16cid:durableId="1701315942">
    <w:abstractNumId w:val="33"/>
  </w:num>
  <w:num w:numId="12" w16cid:durableId="1529440924">
    <w:abstractNumId w:val="44"/>
  </w:num>
  <w:num w:numId="13" w16cid:durableId="1389305583">
    <w:abstractNumId w:val="61"/>
  </w:num>
  <w:num w:numId="14" w16cid:durableId="1317032914">
    <w:abstractNumId w:val="65"/>
  </w:num>
  <w:num w:numId="15" w16cid:durableId="446850596">
    <w:abstractNumId w:val="52"/>
  </w:num>
  <w:num w:numId="16" w16cid:durableId="227309491">
    <w:abstractNumId w:val="60"/>
  </w:num>
  <w:num w:numId="17" w16cid:durableId="11077712">
    <w:abstractNumId w:val="31"/>
  </w:num>
  <w:num w:numId="18" w16cid:durableId="1268974498">
    <w:abstractNumId w:val="46"/>
  </w:num>
  <w:num w:numId="19" w16cid:durableId="2141725860">
    <w:abstractNumId w:val="27"/>
  </w:num>
  <w:num w:numId="20" w16cid:durableId="582372114">
    <w:abstractNumId w:val="40"/>
  </w:num>
  <w:num w:numId="21" w16cid:durableId="1260603972">
    <w:abstractNumId w:val="50"/>
  </w:num>
  <w:num w:numId="22" w16cid:durableId="1759792236">
    <w:abstractNumId w:val="34"/>
  </w:num>
  <w:num w:numId="23" w16cid:durableId="335575680">
    <w:abstractNumId w:val="49"/>
  </w:num>
  <w:num w:numId="24" w16cid:durableId="898133048">
    <w:abstractNumId w:val="28"/>
  </w:num>
  <w:num w:numId="25" w16cid:durableId="2144349273">
    <w:abstractNumId w:val="37"/>
  </w:num>
  <w:num w:numId="26" w16cid:durableId="1807157630">
    <w:abstractNumId w:val="55"/>
  </w:num>
  <w:num w:numId="27" w16cid:durableId="415438331">
    <w:abstractNumId w:val="35"/>
  </w:num>
  <w:num w:numId="28" w16cid:durableId="1848904304">
    <w:abstractNumId w:val="25"/>
  </w:num>
  <w:num w:numId="29" w16cid:durableId="164591411">
    <w:abstractNumId w:val="48"/>
  </w:num>
  <w:num w:numId="30" w16cid:durableId="1711491442">
    <w:abstractNumId w:val="63"/>
  </w:num>
  <w:num w:numId="31" w16cid:durableId="1590966223">
    <w:abstractNumId w:val="39"/>
  </w:num>
  <w:num w:numId="32" w16cid:durableId="1716851979">
    <w:abstractNumId w:val="43"/>
  </w:num>
  <w:num w:numId="33" w16cid:durableId="900138464">
    <w:abstractNumId w:val="32"/>
  </w:num>
  <w:num w:numId="34" w16cid:durableId="648435778">
    <w:abstractNumId w:val="58"/>
  </w:num>
  <w:num w:numId="35" w16cid:durableId="813448532">
    <w:abstractNumId w:val="64"/>
  </w:num>
  <w:num w:numId="36" w16cid:durableId="1265462310">
    <w:abstractNumId w:val="30"/>
  </w:num>
  <w:num w:numId="37" w16cid:durableId="1645815494">
    <w:abstractNumId w:val="54"/>
  </w:num>
  <w:num w:numId="38" w16cid:durableId="995183904">
    <w:abstractNumId w:val="38"/>
  </w:num>
  <w:num w:numId="39" w16cid:durableId="720786209">
    <w:abstractNumId w:val="51"/>
  </w:num>
  <w:num w:numId="40" w16cid:durableId="1612662620">
    <w:abstractNumId w:val="42"/>
  </w:num>
  <w:num w:numId="41" w16cid:durableId="2001884978">
    <w:abstractNumId w:val="57"/>
  </w:num>
  <w:num w:numId="42" w16cid:durableId="1260868732">
    <w:abstractNumId w:val="5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defaultTabStop w:val="709"/>
  <w:hyphenationZone w:val="283"/>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3AD0"/>
    <w:rsid w:val="00000CD4"/>
    <w:rsid w:val="000011FF"/>
    <w:rsid w:val="0000153D"/>
    <w:rsid w:val="000017EC"/>
    <w:rsid w:val="00001DC7"/>
    <w:rsid w:val="0000204D"/>
    <w:rsid w:val="00003FD0"/>
    <w:rsid w:val="0000511B"/>
    <w:rsid w:val="000072A2"/>
    <w:rsid w:val="000100A8"/>
    <w:rsid w:val="00010F80"/>
    <w:rsid w:val="00011361"/>
    <w:rsid w:val="00013804"/>
    <w:rsid w:val="00016C87"/>
    <w:rsid w:val="00017152"/>
    <w:rsid w:val="00017216"/>
    <w:rsid w:val="0001730E"/>
    <w:rsid w:val="00020D42"/>
    <w:rsid w:val="000216CF"/>
    <w:rsid w:val="00022421"/>
    <w:rsid w:val="00023137"/>
    <w:rsid w:val="0002327E"/>
    <w:rsid w:val="00024275"/>
    <w:rsid w:val="000243A8"/>
    <w:rsid w:val="00025D4F"/>
    <w:rsid w:val="00026157"/>
    <w:rsid w:val="00026DD6"/>
    <w:rsid w:val="00027137"/>
    <w:rsid w:val="00030028"/>
    <w:rsid w:val="00030443"/>
    <w:rsid w:val="00031B7B"/>
    <w:rsid w:val="000324D7"/>
    <w:rsid w:val="00032D17"/>
    <w:rsid w:val="000334BC"/>
    <w:rsid w:val="000336B3"/>
    <w:rsid w:val="0003473E"/>
    <w:rsid w:val="00034781"/>
    <w:rsid w:val="000357D2"/>
    <w:rsid w:val="0003619D"/>
    <w:rsid w:val="00036334"/>
    <w:rsid w:val="000364A2"/>
    <w:rsid w:val="000366AF"/>
    <w:rsid w:val="00036FEE"/>
    <w:rsid w:val="00041F71"/>
    <w:rsid w:val="000431B8"/>
    <w:rsid w:val="0004444B"/>
    <w:rsid w:val="00045B39"/>
    <w:rsid w:val="00046F3A"/>
    <w:rsid w:val="0005070E"/>
    <w:rsid w:val="0005162B"/>
    <w:rsid w:val="00053188"/>
    <w:rsid w:val="00053E6F"/>
    <w:rsid w:val="00054621"/>
    <w:rsid w:val="00055A25"/>
    <w:rsid w:val="00055B56"/>
    <w:rsid w:val="00056D72"/>
    <w:rsid w:val="00057095"/>
    <w:rsid w:val="00060BC9"/>
    <w:rsid w:val="000619EB"/>
    <w:rsid w:val="00064290"/>
    <w:rsid w:val="00065C16"/>
    <w:rsid w:val="000671F5"/>
    <w:rsid w:val="00067288"/>
    <w:rsid w:val="000674DB"/>
    <w:rsid w:val="0007074B"/>
    <w:rsid w:val="000711A5"/>
    <w:rsid w:val="00072536"/>
    <w:rsid w:val="00072D21"/>
    <w:rsid w:val="00074603"/>
    <w:rsid w:val="0007473D"/>
    <w:rsid w:val="00075417"/>
    <w:rsid w:val="000806E2"/>
    <w:rsid w:val="0008281A"/>
    <w:rsid w:val="00082AB9"/>
    <w:rsid w:val="00083CF3"/>
    <w:rsid w:val="00086F7B"/>
    <w:rsid w:val="000871E7"/>
    <w:rsid w:val="00087495"/>
    <w:rsid w:val="00090937"/>
    <w:rsid w:val="00090A21"/>
    <w:rsid w:val="00094BE5"/>
    <w:rsid w:val="00094C5C"/>
    <w:rsid w:val="00096BD5"/>
    <w:rsid w:val="000A005C"/>
    <w:rsid w:val="000A0CFF"/>
    <w:rsid w:val="000A2797"/>
    <w:rsid w:val="000A2C4B"/>
    <w:rsid w:val="000A2E2B"/>
    <w:rsid w:val="000A2F75"/>
    <w:rsid w:val="000A455A"/>
    <w:rsid w:val="000A4A3A"/>
    <w:rsid w:val="000A6E14"/>
    <w:rsid w:val="000A7611"/>
    <w:rsid w:val="000A7F94"/>
    <w:rsid w:val="000B0AFD"/>
    <w:rsid w:val="000B1F7C"/>
    <w:rsid w:val="000B21E4"/>
    <w:rsid w:val="000B2685"/>
    <w:rsid w:val="000B2E75"/>
    <w:rsid w:val="000B37AA"/>
    <w:rsid w:val="000B72D3"/>
    <w:rsid w:val="000B7F73"/>
    <w:rsid w:val="000C0761"/>
    <w:rsid w:val="000C1D05"/>
    <w:rsid w:val="000C72A3"/>
    <w:rsid w:val="000D1B9D"/>
    <w:rsid w:val="000D2163"/>
    <w:rsid w:val="000D479B"/>
    <w:rsid w:val="000D555E"/>
    <w:rsid w:val="000D573E"/>
    <w:rsid w:val="000D7E76"/>
    <w:rsid w:val="000E0C2A"/>
    <w:rsid w:val="000E17A4"/>
    <w:rsid w:val="000E1B1D"/>
    <w:rsid w:val="000E2728"/>
    <w:rsid w:val="000E54C6"/>
    <w:rsid w:val="000E5A9D"/>
    <w:rsid w:val="000E6CFE"/>
    <w:rsid w:val="000E6FB3"/>
    <w:rsid w:val="000E73E0"/>
    <w:rsid w:val="000F0C4B"/>
    <w:rsid w:val="000F1A56"/>
    <w:rsid w:val="000F232F"/>
    <w:rsid w:val="000F2941"/>
    <w:rsid w:val="000F3453"/>
    <w:rsid w:val="000F5BC9"/>
    <w:rsid w:val="000F6F3B"/>
    <w:rsid w:val="000F73D0"/>
    <w:rsid w:val="001001F7"/>
    <w:rsid w:val="001002B6"/>
    <w:rsid w:val="00101CFF"/>
    <w:rsid w:val="00101F9A"/>
    <w:rsid w:val="001043CE"/>
    <w:rsid w:val="0010462D"/>
    <w:rsid w:val="00104D87"/>
    <w:rsid w:val="00106249"/>
    <w:rsid w:val="00107173"/>
    <w:rsid w:val="00107727"/>
    <w:rsid w:val="001105A1"/>
    <w:rsid w:val="00110D58"/>
    <w:rsid w:val="001110DF"/>
    <w:rsid w:val="00111E9F"/>
    <w:rsid w:val="00112062"/>
    <w:rsid w:val="00112747"/>
    <w:rsid w:val="00112DBD"/>
    <w:rsid w:val="00114003"/>
    <w:rsid w:val="00115065"/>
    <w:rsid w:val="0011560F"/>
    <w:rsid w:val="00116433"/>
    <w:rsid w:val="00120341"/>
    <w:rsid w:val="001206BC"/>
    <w:rsid w:val="00121581"/>
    <w:rsid w:val="00123FB8"/>
    <w:rsid w:val="0012479A"/>
    <w:rsid w:val="0012484A"/>
    <w:rsid w:val="00125A74"/>
    <w:rsid w:val="00125C43"/>
    <w:rsid w:val="00127462"/>
    <w:rsid w:val="00130095"/>
    <w:rsid w:val="0013303E"/>
    <w:rsid w:val="00133A7E"/>
    <w:rsid w:val="00133DEF"/>
    <w:rsid w:val="0013533B"/>
    <w:rsid w:val="00135CFB"/>
    <w:rsid w:val="0013605A"/>
    <w:rsid w:val="0013663B"/>
    <w:rsid w:val="00136CBD"/>
    <w:rsid w:val="00140AB9"/>
    <w:rsid w:val="00141DE1"/>
    <w:rsid w:val="001443A1"/>
    <w:rsid w:val="001443F6"/>
    <w:rsid w:val="0014502A"/>
    <w:rsid w:val="001463AE"/>
    <w:rsid w:val="001465C1"/>
    <w:rsid w:val="001479F3"/>
    <w:rsid w:val="00147C2F"/>
    <w:rsid w:val="00150770"/>
    <w:rsid w:val="00150E2E"/>
    <w:rsid w:val="0015280A"/>
    <w:rsid w:val="00152E10"/>
    <w:rsid w:val="00153929"/>
    <w:rsid w:val="00153D5E"/>
    <w:rsid w:val="00154246"/>
    <w:rsid w:val="0015554F"/>
    <w:rsid w:val="00155721"/>
    <w:rsid w:val="00157857"/>
    <w:rsid w:val="00163272"/>
    <w:rsid w:val="00164608"/>
    <w:rsid w:val="00164A4D"/>
    <w:rsid w:val="00164B9C"/>
    <w:rsid w:val="001668E9"/>
    <w:rsid w:val="001715AD"/>
    <w:rsid w:val="001715EF"/>
    <w:rsid w:val="001728CE"/>
    <w:rsid w:val="00172EAC"/>
    <w:rsid w:val="00172F87"/>
    <w:rsid w:val="001734D1"/>
    <w:rsid w:val="00175AA2"/>
    <w:rsid w:val="001779DD"/>
    <w:rsid w:val="00177C2C"/>
    <w:rsid w:val="001827DA"/>
    <w:rsid w:val="00182F4C"/>
    <w:rsid w:val="00183207"/>
    <w:rsid w:val="00184B7C"/>
    <w:rsid w:val="00184C00"/>
    <w:rsid w:val="00185AF6"/>
    <w:rsid w:val="00185CCF"/>
    <w:rsid w:val="00186781"/>
    <w:rsid w:val="001873DB"/>
    <w:rsid w:val="00187D65"/>
    <w:rsid w:val="00190A95"/>
    <w:rsid w:val="00190B21"/>
    <w:rsid w:val="001915B9"/>
    <w:rsid w:val="0019280E"/>
    <w:rsid w:val="0019380A"/>
    <w:rsid w:val="00193DA0"/>
    <w:rsid w:val="0019482E"/>
    <w:rsid w:val="0019567A"/>
    <w:rsid w:val="00195A03"/>
    <w:rsid w:val="001A047B"/>
    <w:rsid w:val="001A0B4C"/>
    <w:rsid w:val="001A1A93"/>
    <w:rsid w:val="001A307C"/>
    <w:rsid w:val="001A44E9"/>
    <w:rsid w:val="001B0302"/>
    <w:rsid w:val="001B0420"/>
    <w:rsid w:val="001B2924"/>
    <w:rsid w:val="001B2AF7"/>
    <w:rsid w:val="001B45A2"/>
    <w:rsid w:val="001B4728"/>
    <w:rsid w:val="001B521A"/>
    <w:rsid w:val="001B7253"/>
    <w:rsid w:val="001C08AB"/>
    <w:rsid w:val="001C15E5"/>
    <w:rsid w:val="001C1A48"/>
    <w:rsid w:val="001C2C8C"/>
    <w:rsid w:val="001C3473"/>
    <w:rsid w:val="001C45F4"/>
    <w:rsid w:val="001D09CD"/>
    <w:rsid w:val="001D199F"/>
    <w:rsid w:val="001D4BA7"/>
    <w:rsid w:val="001D5855"/>
    <w:rsid w:val="001D6335"/>
    <w:rsid w:val="001D6427"/>
    <w:rsid w:val="001D6B4A"/>
    <w:rsid w:val="001D70F3"/>
    <w:rsid w:val="001D7126"/>
    <w:rsid w:val="001D7B7A"/>
    <w:rsid w:val="001E0D2D"/>
    <w:rsid w:val="001E157C"/>
    <w:rsid w:val="001E15CE"/>
    <w:rsid w:val="001E3651"/>
    <w:rsid w:val="001E4D9A"/>
    <w:rsid w:val="001E66EE"/>
    <w:rsid w:val="001E7709"/>
    <w:rsid w:val="001F0031"/>
    <w:rsid w:val="001F04A9"/>
    <w:rsid w:val="001F159D"/>
    <w:rsid w:val="001F1CD9"/>
    <w:rsid w:val="001F1DE7"/>
    <w:rsid w:val="001F2210"/>
    <w:rsid w:val="001F4937"/>
    <w:rsid w:val="001F4DD0"/>
    <w:rsid w:val="001F517F"/>
    <w:rsid w:val="0020009E"/>
    <w:rsid w:val="00200AE0"/>
    <w:rsid w:val="00200EC4"/>
    <w:rsid w:val="00202D75"/>
    <w:rsid w:val="00203D12"/>
    <w:rsid w:val="00203FAD"/>
    <w:rsid w:val="00204D69"/>
    <w:rsid w:val="0020560E"/>
    <w:rsid w:val="0020652E"/>
    <w:rsid w:val="00206591"/>
    <w:rsid w:val="00214BD0"/>
    <w:rsid w:val="002150AE"/>
    <w:rsid w:val="0021540B"/>
    <w:rsid w:val="0021558D"/>
    <w:rsid w:val="0021665F"/>
    <w:rsid w:val="0021667E"/>
    <w:rsid w:val="002167EF"/>
    <w:rsid w:val="0022067C"/>
    <w:rsid w:val="00222A6E"/>
    <w:rsid w:val="00222F3F"/>
    <w:rsid w:val="0022310F"/>
    <w:rsid w:val="002239DE"/>
    <w:rsid w:val="00224693"/>
    <w:rsid w:val="002246B3"/>
    <w:rsid w:val="002271B2"/>
    <w:rsid w:val="002275E4"/>
    <w:rsid w:val="0023301B"/>
    <w:rsid w:val="002347CE"/>
    <w:rsid w:val="0023740E"/>
    <w:rsid w:val="002402CD"/>
    <w:rsid w:val="00241B09"/>
    <w:rsid w:val="00241F4A"/>
    <w:rsid w:val="00243F50"/>
    <w:rsid w:val="00244357"/>
    <w:rsid w:val="00245832"/>
    <w:rsid w:val="00247389"/>
    <w:rsid w:val="00250C77"/>
    <w:rsid w:val="002512FF"/>
    <w:rsid w:val="002517D3"/>
    <w:rsid w:val="002521EC"/>
    <w:rsid w:val="0025239E"/>
    <w:rsid w:val="00254D0F"/>
    <w:rsid w:val="002563C9"/>
    <w:rsid w:val="002565BB"/>
    <w:rsid w:val="00257416"/>
    <w:rsid w:val="00257F0A"/>
    <w:rsid w:val="002608E5"/>
    <w:rsid w:val="00261EC1"/>
    <w:rsid w:val="00263188"/>
    <w:rsid w:val="0026362A"/>
    <w:rsid w:val="0026461A"/>
    <w:rsid w:val="002654A5"/>
    <w:rsid w:val="00265A31"/>
    <w:rsid w:val="002703DD"/>
    <w:rsid w:val="00271715"/>
    <w:rsid w:val="002719B6"/>
    <w:rsid w:val="00271BE3"/>
    <w:rsid w:val="00271BE7"/>
    <w:rsid w:val="002721DC"/>
    <w:rsid w:val="002728B1"/>
    <w:rsid w:val="00272938"/>
    <w:rsid w:val="0027390E"/>
    <w:rsid w:val="0027399B"/>
    <w:rsid w:val="0027568D"/>
    <w:rsid w:val="0027578C"/>
    <w:rsid w:val="002767DF"/>
    <w:rsid w:val="002775D4"/>
    <w:rsid w:val="00277DD4"/>
    <w:rsid w:val="00281E06"/>
    <w:rsid w:val="0028343A"/>
    <w:rsid w:val="0028458B"/>
    <w:rsid w:val="00284DA4"/>
    <w:rsid w:val="00285B45"/>
    <w:rsid w:val="00286047"/>
    <w:rsid w:val="00286571"/>
    <w:rsid w:val="00286B34"/>
    <w:rsid w:val="00290088"/>
    <w:rsid w:val="00291D80"/>
    <w:rsid w:val="00292551"/>
    <w:rsid w:val="00293C13"/>
    <w:rsid w:val="00295921"/>
    <w:rsid w:val="002968E6"/>
    <w:rsid w:val="002A00A8"/>
    <w:rsid w:val="002A17AA"/>
    <w:rsid w:val="002A27CF"/>
    <w:rsid w:val="002A3B7A"/>
    <w:rsid w:val="002A4395"/>
    <w:rsid w:val="002A5873"/>
    <w:rsid w:val="002A6839"/>
    <w:rsid w:val="002A74A0"/>
    <w:rsid w:val="002B0266"/>
    <w:rsid w:val="002B071D"/>
    <w:rsid w:val="002B1887"/>
    <w:rsid w:val="002B25AE"/>
    <w:rsid w:val="002B2EA1"/>
    <w:rsid w:val="002B3446"/>
    <w:rsid w:val="002B34E4"/>
    <w:rsid w:val="002B4924"/>
    <w:rsid w:val="002B4B5D"/>
    <w:rsid w:val="002B5050"/>
    <w:rsid w:val="002B52ED"/>
    <w:rsid w:val="002B5FB3"/>
    <w:rsid w:val="002B7981"/>
    <w:rsid w:val="002C0AD7"/>
    <w:rsid w:val="002C0DFA"/>
    <w:rsid w:val="002C2D6E"/>
    <w:rsid w:val="002C38D5"/>
    <w:rsid w:val="002C487D"/>
    <w:rsid w:val="002C4B23"/>
    <w:rsid w:val="002C534F"/>
    <w:rsid w:val="002C621E"/>
    <w:rsid w:val="002C754B"/>
    <w:rsid w:val="002C7C02"/>
    <w:rsid w:val="002D0539"/>
    <w:rsid w:val="002D06E3"/>
    <w:rsid w:val="002D1F5A"/>
    <w:rsid w:val="002D33FA"/>
    <w:rsid w:val="002D3E9F"/>
    <w:rsid w:val="002D434C"/>
    <w:rsid w:val="002D501B"/>
    <w:rsid w:val="002D6030"/>
    <w:rsid w:val="002D70E9"/>
    <w:rsid w:val="002D79E4"/>
    <w:rsid w:val="002E0943"/>
    <w:rsid w:val="002E0FBC"/>
    <w:rsid w:val="002E20DB"/>
    <w:rsid w:val="002E2608"/>
    <w:rsid w:val="002E4A7B"/>
    <w:rsid w:val="002E4C8B"/>
    <w:rsid w:val="002E5870"/>
    <w:rsid w:val="002E6103"/>
    <w:rsid w:val="002E62BF"/>
    <w:rsid w:val="002E6CF3"/>
    <w:rsid w:val="002E7F91"/>
    <w:rsid w:val="002F21C8"/>
    <w:rsid w:val="002F26B3"/>
    <w:rsid w:val="002F417B"/>
    <w:rsid w:val="002F4197"/>
    <w:rsid w:val="00301021"/>
    <w:rsid w:val="00301115"/>
    <w:rsid w:val="00301A15"/>
    <w:rsid w:val="003027AF"/>
    <w:rsid w:val="00302FF2"/>
    <w:rsid w:val="0030346B"/>
    <w:rsid w:val="0030465F"/>
    <w:rsid w:val="003062C7"/>
    <w:rsid w:val="00306C87"/>
    <w:rsid w:val="00306C88"/>
    <w:rsid w:val="0030792F"/>
    <w:rsid w:val="00310494"/>
    <w:rsid w:val="00310AD5"/>
    <w:rsid w:val="003122D8"/>
    <w:rsid w:val="00312C02"/>
    <w:rsid w:val="00314727"/>
    <w:rsid w:val="00315493"/>
    <w:rsid w:val="003156DD"/>
    <w:rsid w:val="00315B1F"/>
    <w:rsid w:val="0031625B"/>
    <w:rsid w:val="00316759"/>
    <w:rsid w:val="00316B4C"/>
    <w:rsid w:val="003173A2"/>
    <w:rsid w:val="003173B6"/>
    <w:rsid w:val="003218B4"/>
    <w:rsid w:val="00323008"/>
    <w:rsid w:val="00324F1F"/>
    <w:rsid w:val="00325BE7"/>
    <w:rsid w:val="0032767D"/>
    <w:rsid w:val="00327AFB"/>
    <w:rsid w:val="00330527"/>
    <w:rsid w:val="003310EE"/>
    <w:rsid w:val="003325E0"/>
    <w:rsid w:val="00333259"/>
    <w:rsid w:val="00334778"/>
    <w:rsid w:val="00334DDD"/>
    <w:rsid w:val="003352B8"/>
    <w:rsid w:val="003364B5"/>
    <w:rsid w:val="0033663C"/>
    <w:rsid w:val="00341CF7"/>
    <w:rsid w:val="003429B2"/>
    <w:rsid w:val="00342C07"/>
    <w:rsid w:val="00343356"/>
    <w:rsid w:val="003439F0"/>
    <w:rsid w:val="003445B5"/>
    <w:rsid w:val="00345239"/>
    <w:rsid w:val="00345CB8"/>
    <w:rsid w:val="003464FC"/>
    <w:rsid w:val="003467AF"/>
    <w:rsid w:val="00346896"/>
    <w:rsid w:val="00347081"/>
    <w:rsid w:val="003510EA"/>
    <w:rsid w:val="00351EA0"/>
    <w:rsid w:val="00352354"/>
    <w:rsid w:val="003538CC"/>
    <w:rsid w:val="00353A25"/>
    <w:rsid w:val="00355DD3"/>
    <w:rsid w:val="00357C1E"/>
    <w:rsid w:val="00357CD0"/>
    <w:rsid w:val="00357E8F"/>
    <w:rsid w:val="00361433"/>
    <w:rsid w:val="00361CED"/>
    <w:rsid w:val="00363ACB"/>
    <w:rsid w:val="003640A6"/>
    <w:rsid w:val="0036499C"/>
    <w:rsid w:val="003650DC"/>
    <w:rsid w:val="00365ADE"/>
    <w:rsid w:val="003665A1"/>
    <w:rsid w:val="0037006A"/>
    <w:rsid w:val="00373325"/>
    <w:rsid w:val="00374BF7"/>
    <w:rsid w:val="003752AE"/>
    <w:rsid w:val="0037542B"/>
    <w:rsid w:val="0037549E"/>
    <w:rsid w:val="0037593C"/>
    <w:rsid w:val="00375999"/>
    <w:rsid w:val="0037599D"/>
    <w:rsid w:val="003764F1"/>
    <w:rsid w:val="00377D4C"/>
    <w:rsid w:val="00382ECE"/>
    <w:rsid w:val="00384228"/>
    <w:rsid w:val="00384CED"/>
    <w:rsid w:val="00385588"/>
    <w:rsid w:val="0038579A"/>
    <w:rsid w:val="00387A9E"/>
    <w:rsid w:val="0039080A"/>
    <w:rsid w:val="00390D80"/>
    <w:rsid w:val="00391681"/>
    <w:rsid w:val="0039204F"/>
    <w:rsid w:val="00392662"/>
    <w:rsid w:val="003931AA"/>
    <w:rsid w:val="00393DFE"/>
    <w:rsid w:val="00394369"/>
    <w:rsid w:val="00395AA5"/>
    <w:rsid w:val="00395E21"/>
    <w:rsid w:val="0039729E"/>
    <w:rsid w:val="00397501"/>
    <w:rsid w:val="003975E2"/>
    <w:rsid w:val="00397B7D"/>
    <w:rsid w:val="003A070F"/>
    <w:rsid w:val="003A164F"/>
    <w:rsid w:val="003A3643"/>
    <w:rsid w:val="003A395B"/>
    <w:rsid w:val="003A3C27"/>
    <w:rsid w:val="003A48A7"/>
    <w:rsid w:val="003A4C91"/>
    <w:rsid w:val="003A5A07"/>
    <w:rsid w:val="003A5BAD"/>
    <w:rsid w:val="003A5F7A"/>
    <w:rsid w:val="003B04F5"/>
    <w:rsid w:val="003B08C3"/>
    <w:rsid w:val="003B1A8C"/>
    <w:rsid w:val="003B2CF7"/>
    <w:rsid w:val="003B30E5"/>
    <w:rsid w:val="003B4F41"/>
    <w:rsid w:val="003B55A8"/>
    <w:rsid w:val="003B7C9B"/>
    <w:rsid w:val="003C073A"/>
    <w:rsid w:val="003C2E6E"/>
    <w:rsid w:val="003C3DDC"/>
    <w:rsid w:val="003C4F9C"/>
    <w:rsid w:val="003C5553"/>
    <w:rsid w:val="003C6A0A"/>
    <w:rsid w:val="003C6FAE"/>
    <w:rsid w:val="003D16DD"/>
    <w:rsid w:val="003D1BC2"/>
    <w:rsid w:val="003D21EF"/>
    <w:rsid w:val="003D3C5D"/>
    <w:rsid w:val="003D41FC"/>
    <w:rsid w:val="003D7C3C"/>
    <w:rsid w:val="003E01CE"/>
    <w:rsid w:val="003E0259"/>
    <w:rsid w:val="003E0CB6"/>
    <w:rsid w:val="003E10A6"/>
    <w:rsid w:val="003E1135"/>
    <w:rsid w:val="003E1149"/>
    <w:rsid w:val="003E2E9F"/>
    <w:rsid w:val="003E40AE"/>
    <w:rsid w:val="003E4D9D"/>
    <w:rsid w:val="003E4E6D"/>
    <w:rsid w:val="003E4FE9"/>
    <w:rsid w:val="003E71C1"/>
    <w:rsid w:val="003E78F5"/>
    <w:rsid w:val="003F0ABC"/>
    <w:rsid w:val="003F0F92"/>
    <w:rsid w:val="003F1201"/>
    <w:rsid w:val="003F1BFA"/>
    <w:rsid w:val="003F2B52"/>
    <w:rsid w:val="003F30A7"/>
    <w:rsid w:val="003F342D"/>
    <w:rsid w:val="003F3659"/>
    <w:rsid w:val="003F4034"/>
    <w:rsid w:val="003F4222"/>
    <w:rsid w:val="003F4E4B"/>
    <w:rsid w:val="003F5781"/>
    <w:rsid w:val="003F5EDC"/>
    <w:rsid w:val="003F674F"/>
    <w:rsid w:val="003F6C8A"/>
    <w:rsid w:val="003F720A"/>
    <w:rsid w:val="003F7C88"/>
    <w:rsid w:val="003F7DC5"/>
    <w:rsid w:val="004016B7"/>
    <w:rsid w:val="00402D9B"/>
    <w:rsid w:val="004054C8"/>
    <w:rsid w:val="00405E65"/>
    <w:rsid w:val="00405E73"/>
    <w:rsid w:val="00407066"/>
    <w:rsid w:val="0040777D"/>
    <w:rsid w:val="00411037"/>
    <w:rsid w:val="00411766"/>
    <w:rsid w:val="004151A3"/>
    <w:rsid w:val="0041685E"/>
    <w:rsid w:val="004177C6"/>
    <w:rsid w:val="0042096C"/>
    <w:rsid w:val="00420B61"/>
    <w:rsid w:val="0042108A"/>
    <w:rsid w:val="004210CE"/>
    <w:rsid w:val="004212C2"/>
    <w:rsid w:val="0042247F"/>
    <w:rsid w:val="004227EF"/>
    <w:rsid w:val="004230CE"/>
    <w:rsid w:val="00423BE8"/>
    <w:rsid w:val="00424CBC"/>
    <w:rsid w:val="00427D62"/>
    <w:rsid w:val="00430218"/>
    <w:rsid w:val="00430A66"/>
    <w:rsid w:val="00430B89"/>
    <w:rsid w:val="00430CC0"/>
    <w:rsid w:val="00430D5C"/>
    <w:rsid w:val="004312F2"/>
    <w:rsid w:val="004322C4"/>
    <w:rsid w:val="00432687"/>
    <w:rsid w:val="00432B5F"/>
    <w:rsid w:val="00432BAE"/>
    <w:rsid w:val="00432D28"/>
    <w:rsid w:val="00433FDA"/>
    <w:rsid w:val="00434E1C"/>
    <w:rsid w:val="00435034"/>
    <w:rsid w:val="00435EE0"/>
    <w:rsid w:val="004362E7"/>
    <w:rsid w:val="00437965"/>
    <w:rsid w:val="00442A62"/>
    <w:rsid w:val="0044362B"/>
    <w:rsid w:val="00444896"/>
    <w:rsid w:val="00445E66"/>
    <w:rsid w:val="0044657C"/>
    <w:rsid w:val="004474D3"/>
    <w:rsid w:val="004475F9"/>
    <w:rsid w:val="004515B6"/>
    <w:rsid w:val="004516CC"/>
    <w:rsid w:val="00451F5A"/>
    <w:rsid w:val="00452A9D"/>
    <w:rsid w:val="00452C4C"/>
    <w:rsid w:val="0045457D"/>
    <w:rsid w:val="00456119"/>
    <w:rsid w:val="004568FC"/>
    <w:rsid w:val="00457EC8"/>
    <w:rsid w:val="00460CCF"/>
    <w:rsid w:val="00460CF0"/>
    <w:rsid w:val="00461057"/>
    <w:rsid w:val="00464F55"/>
    <w:rsid w:val="00465595"/>
    <w:rsid w:val="004655F1"/>
    <w:rsid w:val="00465769"/>
    <w:rsid w:val="00471577"/>
    <w:rsid w:val="004717A5"/>
    <w:rsid w:val="004720D5"/>
    <w:rsid w:val="004736F7"/>
    <w:rsid w:val="00473A10"/>
    <w:rsid w:val="00474D55"/>
    <w:rsid w:val="00475015"/>
    <w:rsid w:val="004761C4"/>
    <w:rsid w:val="0047740E"/>
    <w:rsid w:val="004801D8"/>
    <w:rsid w:val="00482DF7"/>
    <w:rsid w:val="00482EA0"/>
    <w:rsid w:val="004832BC"/>
    <w:rsid w:val="00483BAC"/>
    <w:rsid w:val="00484987"/>
    <w:rsid w:val="004863BE"/>
    <w:rsid w:val="0048667D"/>
    <w:rsid w:val="004913A9"/>
    <w:rsid w:val="00491C00"/>
    <w:rsid w:val="004928B1"/>
    <w:rsid w:val="00492CDC"/>
    <w:rsid w:val="004933F9"/>
    <w:rsid w:val="0049443E"/>
    <w:rsid w:val="004949D5"/>
    <w:rsid w:val="00495963"/>
    <w:rsid w:val="004974C5"/>
    <w:rsid w:val="004A127A"/>
    <w:rsid w:val="004A3DC2"/>
    <w:rsid w:val="004A4367"/>
    <w:rsid w:val="004A5533"/>
    <w:rsid w:val="004A5912"/>
    <w:rsid w:val="004A78DD"/>
    <w:rsid w:val="004A7D03"/>
    <w:rsid w:val="004A7D6A"/>
    <w:rsid w:val="004B2D5D"/>
    <w:rsid w:val="004B3193"/>
    <w:rsid w:val="004B3F37"/>
    <w:rsid w:val="004B403B"/>
    <w:rsid w:val="004B424E"/>
    <w:rsid w:val="004B6181"/>
    <w:rsid w:val="004C103D"/>
    <w:rsid w:val="004C1787"/>
    <w:rsid w:val="004C2949"/>
    <w:rsid w:val="004C43AB"/>
    <w:rsid w:val="004C6F89"/>
    <w:rsid w:val="004D1020"/>
    <w:rsid w:val="004D2046"/>
    <w:rsid w:val="004D2E16"/>
    <w:rsid w:val="004D37A1"/>
    <w:rsid w:val="004D407A"/>
    <w:rsid w:val="004D58C9"/>
    <w:rsid w:val="004D67F2"/>
    <w:rsid w:val="004D6D19"/>
    <w:rsid w:val="004D6E30"/>
    <w:rsid w:val="004D718A"/>
    <w:rsid w:val="004D7E3E"/>
    <w:rsid w:val="004E496E"/>
    <w:rsid w:val="004E4AE0"/>
    <w:rsid w:val="004E4F2F"/>
    <w:rsid w:val="004E58B9"/>
    <w:rsid w:val="004E6040"/>
    <w:rsid w:val="004E69BC"/>
    <w:rsid w:val="004F221B"/>
    <w:rsid w:val="004F2DB2"/>
    <w:rsid w:val="004F3161"/>
    <w:rsid w:val="004F4F8E"/>
    <w:rsid w:val="004F59C8"/>
    <w:rsid w:val="004F6131"/>
    <w:rsid w:val="0050014F"/>
    <w:rsid w:val="00500E7B"/>
    <w:rsid w:val="0050475E"/>
    <w:rsid w:val="0050556B"/>
    <w:rsid w:val="005105DC"/>
    <w:rsid w:val="005114B4"/>
    <w:rsid w:val="005128D8"/>
    <w:rsid w:val="00512A4B"/>
    <w:rsid w:val="00512BE8"/>
    <w:rsid w:val="0051324F"/>
    <w:rsid w:val="005136C0"/>
    <w:rsid w:val="005153EA"/>
    <w:rsid w:val="005156E2"/>
    <w:rsid w:val="00520908"/>
    <w:rsid w:val="00521851"/>
    <w:rsid w:val="005218E4"/>
    <w:rsid w:val="0052280B"/>
    <w:rsid w:val="00522C27"/>
    <w:rsid w:val="00524EA0"/>
    <w:rsid w:val="00525E92"/>
    <w:rsid w:val="00526516"/>
    <w:rsid w:val="005265C0"/>
    <w:rsid w:val="005272B1"/>
    <w:rsid w:val="00527AAD"/>
    <w:rsid w:val="005323BE"/>
    <w:rsid w:val="00532557"/>
    <w:rsid w:val="005336DA"/>
    <w:rsid w:val="005351DB"/>
    <w:rsid w:val="005356EE"/>
    <w:rsid w:val="00536508"/>
    <w:rsid w:val="005369EA"/>
    <w:rsid w:val="0054170E"/>
    <w:rsid w:val="0054411C"/>
    <w:rsid w:val="005447C9"/>
    <w:rsid w:val="00544E47"/>
    <w:rsid w:val="00547FEA"/>
    <w:rsid w:val="005507CE"/>
    <w:rsid w:val="00553BBD"/>
    <w:rsid w:val="00554EE9"/>
    <w:rsid w:val="00555225"/>
    <w:rsid w:val="00555AB5"/>
    <w:rsid w:val="00555EFB"/>
    <w:rsid w:val="005577D7"/>
    <w:rsid w:val="00560377"/>
    <w:rsid w:val="00560519"/>
    <w:rsid w:val="00560B83"/>
    <w:rsid w:val="00560F1E"/>
    <w:rsid w:val="005620EA"/>
    <w:rsid w:val="005660AA"/>
    <w:rsid w:val="005663B6"/>
    <w:rsid w:val="00566DC7"/>
    <w:rsid w:val="00570181"/>
    <w:rsid w:val="005718BC"/>
    <w:rsid w:val="00571944"/>
    <w:rsid w:val="0057259F"/>
    <w:rsid w:val="0057279A"/>
    <w:rsid w:val="00573AA4"/>
    <w:rsid w:val="005745F3"/>
    <w:rsid w:val="00574C9F"/>
    <w:rsid w:val="00577085"/>
    <w:rsid w:val="00580472"/>
    <w:rsid w:val="005815A8"/>
    <w:rsid w:val="00581FE0"/>
    <w:rsid w:val="00583477"/>
    <w:rsid w:val="00583957"/>
    <w:rsid w:val="00586569"/>
    <w:rsid w:val="00587498"/>
    <w:rsid w:val="00587660"/>
    <w:rsid w:val="00590122"/>
    <w:rsid w:val="005905EE"/>
    <w:rsid w:val="00591D5E"/>
    <w:rsid w:val="0059236B"/>
    <w:rsid w:val="005925C2"/>
    <w:rsid w:val="0059263F"/>
    <w:rsid w:val="005927F0"/>
    <w:rsid w:val="005928B6"/>
    <w:rsid w:val="005944AA"/>
    <w:rsid w:val="005945CD"/>
    <w:rsid w:val="00595A97"/>
    <w:rsid w:val="005A2072"/>
    <w:rsid w:val="005A2CC3"/>
    <w:rsid w:val="005A460B"/>
    <w:rsid w:val="005A6D7B"/>
    <w:rsid w:val="005A7219"/>
    <w:rsid w:val="005A757A"/>
    <w:rsid w:val="005A7EA1"/>
    <w:rsid w:val="005B006A"/>
    <w:rsid w:val="005B0374"/>
    <w:rsid w:val="005B1811"/>
    <w:rsid w:val="005B1E49"/>
    <w:rsid w:val="005B2581"/>
    <w:rsid w:val="005B33C9"/>
    <w:rsid w:val="005B3764"/>
    <w:rsid w:val="005B3C4B"/>
    <w:rsid w:val="005B3FE3"/>
    <w:rsid w:val="005B4121"/>
    <w:rsid w:val="005B5227"/>
    <w:rsid w:val="005B56ED"/>
    <w:rsid w:val="005B7BE4"/>
    <w:rsid w:val="005B7EAE"/>
    <w:rsid w:val="005B7F0C"/>
    <w:rsid w:val="005C0268"/>
    <w:rsid w:val="005C04BB"/>
    <w:rsid w:val="005C1320"/>
    <w:rsid w:val="005C1FD2"/>
    <w:rsid w:val="005C3A97"/>
    <w:rsid w:val="005C414A"/>
    <w:rsid w:val="005C5019"/>
    <w:rsid w:val="005C78AA"/>
    <w:rsid w:val="005D0BAD"/>
    <w:rsid w:val="005D127F"/>
    <w:rsid w:val="005D1DF9"/>
    <w:rsid w:val="005D3DC8"/>
    <w:rsid w:val="005D4F38"/>
    <w:rsid w:val="005D64AA"/>
    <w:rsid w:val="005E176E"/>
    <w:rsid w:val="005E1EC3"/>
    <w:rsid w:val="005E32BD"/>
    <w:rsid w:val="005E341C"/>
    <w:rsid w:val="005E538E"/>
    <w:rsid w:val="005E5605"/>
    <w:rsid w:val="005F0A82"/>
    <w:rsid w:val="005F29A9"/>
    <w:rsid w:val="005F2A20"/>
    <w:rsid w:val="005F34E0"/>
    <w:rsid w:val="005F3737"/>
    <w:rsid w:val="005F4E2A"/>
    <w:rsid w:val="005F507A"/>
    <w:rsid w:val="005F643F"/>
    <w:rsid w:val="005F6670"/>
    <w:rsid w:val="005F71B9"/>
    <w:rsid w:val="005F734B"/>
    <w:rsid w:val="00601EC3"/>
    <w:rsid w:val="0060314D"/>
    <w:rsid w:val="00603926"/>
    <w:rsid w:val="0060459A"/>
    <w:rsid w:val="00604F06"/>
    <w:rsid w:val="0060542C"/>
    <w:rsid w:val="00605E91"/>
    <w:rsid w:val="00606271"/>
    <w:rsid w:val="006077BF"/>
    <w:rsid w:val="00611A06"/>
    <w:rsid w:val="00611B0E"/>
    <w:rsid w:val="0061202B"/>
    <w:rsid w:val="00615662"/>
    <w:rsid w:val="00620D66"/>
    <w:rsid w:val="00621CA0"/>
    <w:rsid w:val="00623098"/>
    <w:rsid w:val="00624203"/>
    <w:rsid w:val="0062548B"/>
    <w:rsid w:val="00626157"/>
    <w:rsid w:val="006274CB"/>
    <w:rsid w:val="00627E6E"/>
    <w:rsid w:val="00630630"/>
    <w:rsid w:val="0063097C"/>
    <w:rsid w:val="006344E7"/>
    <w:rsid w:val="00634921"/>
    <w:rsid w:val="00634935"/>
    <w:rsid w:val="0063501D"/>
    <w:rsid w:val="00636566"/>
    <w:rsid w:val="0064001E"/>
    <w:rsid w:val="00640814"/>
    <w:rsid w:val="00643359"/>
    <w:rsid w:val="00644484"/>
    <w:rsid w:val="00644C8C"/>
    <w:rsid w:val="00644DC9"/>
    <w:rsid w:val="0064796D"/>
    <w:rsid w:val="00650C2C"/>
    <w:rsid w:val="00650C79"/>
    <w:rsid w:val="0065236F"/>
    <w:rsid w:val="00654A25"/>
    <w:rsid w:val="00655889"/>
    <w:rsid w:val="00656A9D"/>
    <w:rsid w:val="00661A95"/>
    <w:rsid w:val="00661CF8"/>
    <w:rsid w:val="00662518"/>
    <w:rsid w:val="006634AB"/>
    <w:rsid w:val="00663928"/>
    <w:rsid w:val="00663988"/>
    <w:rsid w:val="00663EDC"/>
    <w:rsid w:val="00664D09"/>
    <w:rsid w:val="00664E6B"/>
    <w:rsid w:val="00664F94"/>
    <w:rsid w:val="006652FF"/>
    <w:rsid w:val="00666B75"/>
    <w:rsid w:val="00670483"/>
    <w:rsid w:val="00670927"/>
    <w:rsid w:val="006714A4"/>
    <w:rsid w:val="00671719"/>
    <w:rsid w:val="00671922"/>
    <w:rsid w:val="00671E47"/>
    <w:rsid w:val="00672913"/>
    <w:rsid w:val="00672A51"/>
    <w:rsid w:val="0067340F"/>
    <w:rsid w:val="00673A6D"/>
    <w:rsid w:val="006741B1"/>
    <w:rsid w:val="006752FE"/>
    <w:rsid w:val="006774F1"/>
    <w:rsid w:val="00677538"/>
    <w:rsid w:val="006779FB"/>
    <w:rsid w:val="00680DEF"/>
    <w:rsid w:val="006818F1"/>
    <w:rsid w:val="00682D83"/>
    <w:rsid w:val="006830E2"/>
    <w:rsid w:val="00683142"/>
    <w:rsid w:val="0068356E"/>
    <w:rsid w:val="006838F9"/>
    <w:rsid w:val="0068406B"/>
    <w:rsid w:val="0068508E"/>
    <w:rsid w:val="0068551A"/>
    <w:rsid w:val="00685656"/>
    <w:rsid w:val="0068645B"/>
    <w:rsid w:val="0068659E"/>
    <w:rsid w:val="006871EA"/>
    <w:rsid w:val="006909EA"/>
    <w:rsid w:val="0069113B"/>
    <w:rsid w:val="006915A1"/>
    <w:rsid w:val="006917FC"/>
    <w:rsid w:val="00693C3F"/>
    <w:rsid w:val="00694810"/>
    <w:rsid w:val="006956F1"/>
    <w:rsid w:val="0069680F"/>
    <w:rsid w:val="00696990"/>
    <w:rsid w:val="0069724C"/>
    <w:rsid w:val="0069737A"/>
    <w:rsid w:val="00697E34"/>
    <w:rsid w:val="006A055B"/>
    <w:rsid w:val="006A0DA4"/>
    <w:rsid w:val="006A3882"/>
    <w:rsid w:val="006A3C26"/>
    <w:rsid w:val="006A3DA9"/>
    <w:rsid w:val="006A4635"/>
    <w:rsid w:val="006A4649"/>
    <w:rsid w:val="006A5360"/>
    <w:rsid w:val="006A5717"/>
    <w:rsid w:val="006A5844"/>
    <w:rsid w:val="006A60EF"/>
    <w:rsid w:val="006A7576"/>
    <w:rsid w:val="006A7805"/>
    <w:rsid w:val="006A7FA4"/>
    <w:rsid w:val="006B0828"/>
    <w:rsid w:val="006B2276"/>
    <w:rsid w:val="006B32D0"/>
    <w:rsid w:val="006B4740"/>
    <w:rsid w:val="006B5279"/>
    <w:rsid w:val="006B5C9B"/>
    <w:rsid w:val="006B67F0"/>
    <w:rsid w:val="006B69DA"/>
    <w:rsid w:val="006B71E1"/>
    <w:rsid w:val="006C05F8"/>
    <w:rsid w:val="006C18B9"/>
    <w:rsid w:val="006C29CC"/>
    <w:rsid w:val="006C31AC"/>
    <w:rsid w:val="006C3481"/>
    <w:rsid w:val="006C5214"/>
    <w:rsid w:val="006C620E"/>
    <w:rsid w:val="006C6602"/>
    <w:rsid w:val="006C7D96"/>
    <w:rsid w:val="006D00D3"/>
    <w:rsid w:val="006D0368"/>
    <w:rsid w:val="006D11C0"/>
    <w:rsid w:val="006D3027"/>
    <w:rsid w:val="006D3756"/>
    <w:rsid w:val="006D3D53"/>
    <w:rsid w:val="006D42DB"/>
    <w:rsid w:val="006D455C"/>
    <w:rsid w:val="006D566E"/>
    <w:rsid w:val="006D5734"/>
    <w:rsid w:val="006D6BC7"/>
    <w:rsid w:val="006D7577"/>
    <w:rsid w:val="006D7BEB"/>
    <w:rsid w:val="006D7CC6"/>
    <w:rsid w:val="006E0588"/>
    <w:rsid w:val="006E1993"/>
    <w:rsid w:val="006E1E73"/>
    <w:rsid w:val="006E2EF3"/>
    <w:rsid w:val="006E5E65"/>
    <w:rsid w:val="006E6CAF"/>
    <w:rsid w:val="006E6E0C"/>
    <w:rsid w:val="006E7A89"/>
    <w:rsid w:val="006F0406"/>
    <w:rsid w:val="006F04C1"/>
    <w:rsid w:val="006F54F2"/>
    <w:rsid w:val="006F6058"/>
    <w:rsid w:val="006F624A"/>
    <w:rsid w:val="006F73CD"/>
    <w:rsid w:val="00700683"/>
    <w:rsid w:val="00700B71"/>
    <w:rsid w:val="00700FB9"/>
    <w:rsid w:val="007014DC"/>
    <w:rsid w:val="00701FAE"/>
    <w:rsid w:val="00703264"/>
    <w:rsid w:val="00703CED"/>
    <w:rsid w:val="00706601"/>
    <w:rsid w:val="00707B91"/>
    <w:rsid w:val="00707F7E"/>
    <w:rsid w:val="00707FE8"/>
    <w:rsid w:val="007102E7"/>
    <w:rsid w:val="00710823"/>
    <w:rsid w:val="0071139D"/>
    <w:rsid w:val="00714BD5"/>
    <w:rsid w:val="00715B47"/>
    <w:rsid w:val="0072004A"/>
    <w:rsid w:val="007223F2"/>
    <w:rsid w:val="00723B20"/>
    <w:rsid w:val="00724206"/>
    <w:rsid w:val="00726130"/>
    <w:rsid w:val="00726AC7"/>
    <w:rsid w:val="00726CC1"/>
    <w:rsid w:val="00726D04"/>
    <w:rsid w:val="00727886"/>
    <w:rsid w:val="007308AB"/>
    <w:rsid w:val="0073162E"/>
    <w:rsid w:val="00731B52"/>
    <w:rsid w:val="007326F2"/>
    <w:rsid w:val="00732D68"/>
    <w:rsid w:val="0073374D"/>
    <w:rsid w:val="00733B3E"/>
    <w:rsid w:val="00733C21"/>
    <w:rsid w:val="0073477F"/>
    <w:rsid w:val="007348CB"/>
    <w:rsid w:val="007357A9"/>
    <w:rsid w:val="00736ABD"/>
    <w:rsid w:val="00736DE9"/>
    <w:rsid w:val="007371F3"/>
    <w:rsid w:val="007406F1"/>
    <w:rsid w:val="00741526"/>
    <w:rsid w:val="007416C4"/>
    <w:rsid w:val="00743988"/>
    <w:rsid w:val="00744D18"/>
    <w:rsid w:val="007478DA"/>
    <w:rsid w:val="0075104B"/>
    <w:rsid w:val="00751E88"/>
    <w:rsid w:val="007522A3"/>
    <w:rsid w:val="007526E5"/>
    <w:rsid w:val="00752DE3"/>
    <w:rsid w:val="007538CA"/>
    <w:rsid w:val="00754E74"/>
    <w:rsid w:val="007559E4"/>
    <w:rsid w:val="007566D3"/>
    <w:rsid w:val="00756A6D"/>
    <w:rsid w:val="00757129"/>
    <w:rsid w:val="007578FF"/>
    <w:rsid w:val="00760D80"/>
    <w:rsid w:val="00761083"/>
    <w:rsid w:val="00761D90"/>
    <w:rsid w:val="0076200D"/>
    <w:rsid w:val="00763B7C"/>
    <w:rsid w:val="00764EF3"/>
    <w:rsid w:val="0076649A"/>
    <w:rsid w:val="00767747"/>
    <w:rsid w:val="00771199"/>
    <w:rsid w:val="00771947"/>
    <w:rsid w:val="00771F10"/>
    <w:rsid w:val="007722E0"/>
    <w:rsid w:val="007740C5"/>
    <w:rsid w:val="007745F5"/>
    <w:rsid w:val="00775C29"/>
    <w:rsid w:val="00775F81"/>
    <w:rsid w:val="00775FBA"/>
    <w:rsid w:val="00776949"/>
    <w:rsid w:val="00777509"/>
    <w:rsid w:val="007801AF"/>
    <w:rsid w:val="00780C61"/>
    <w:rsid w:val="00783100"/>
    <w:rsid w:val="00783DD3"/>
    <w:rsid w:val="007900DE"/>
    <w:rsid w:val="0079078C"/>
    <w:rsid w:val="00790B07"/>
    <w:rsid w:val="00791344"/>
    <w:rsid w:val="00792187"/>
    <w:rsid w:val="00792FAB"/>
    <w:rsid w:val="007938C6"/>
    <w:rsid w:val="007970FD"/>
    <w:rsid w:val="00797AB6"/>
    <w:rsid w:val="00797BE1"/>
    <w:rsid w:val="00797C00"/>
    <w:rsid w:val="007A15E4"/>
    <w:rsid w:val="007A1F5E"/>
    <w:rsid w:val="007A3E27"/>
    <w:rsid w:val="007A570B"/>
    <w:rsid w:val="007A5779"/>
    <w:rsid w:val="007A73AC"/>
    <w:rsid w:val="007A7732"/>
    <w:rsid w:val="007B239F"/>
    <w:rsid w:val="007B2CC5"/>
    <w:rsid w:val="007B2DA7"/>
    <w:rsid w:val="007B41D2"/>
    <w:rsid w:val="007B525E"/>
    <w:rsid w:val="007B5CB4"/>
    <w:rsid w:val="007B5FAD"/>
    <w:rsid w:val="007B7366"/>
    <w:rsid w:val="007B7F0C"/>
    <w:rsid w:val="007C0136"/>
    <w:rsid w:val="007C2638"/>
    <w:rsid w:val="007C2ABE"/>
    <w:rsid w:val="007C2FD7"/>
    <w:rsid w:val="007C3977"/>
    <w:rsid w:val="007C3D23"/>
    <w:rsid w:val="007C46DD"/>
    <w:rsid w:val="007C4918"/>
    <w:rsid w:val="007C5EE5"/>
    <w:rsid w:val="007C607F"/>
    <w:rsid w:val="007D0A88"/>
    <w:rsid w:val="007D121B"/>
    <w:rsid w:val="007D15DE"/>
    <w:rsid w:val="007D1FB1"/>
    <w:rsid w:val="007D2A0B"/>
    <w:rsid w:val="007D40FB"/>
    <w:rsid w:val="007D5243"/>
    <w:rsid w:val="007D6313"/>
    <w:rsid w:val="007D6840"/>
    <w:rsid w:val="007D6CCA"/>
    <w:rsid w:val="007D706A"/>
    <w:rsid w:val="007E18B0"/>
    <w:rsid w:val="007E1923"/>
    <w:rsid w:val="007E25AD"/>
    <w:rsid w:val="007E32ED"/>
    <w:rsid w:val="007E3D91"/>
    <w:rsid w:val="007E438A"/>
    <w:rsid w:val="007E511F"/>
    <w:rsid w:val="007E5369"/>
    <w:rsid w:val="007E59B8"/>
    <w:rsid w:val="007E655D"/>
    <w:rsid w:val="007F240E"/>
    <w:rsid w:val="007F3DE8"/>
    <w:rsid w:val="007F57BF"/>
    <w:rsid w:val="007F673E"/>
    <w:rsid w:val="007F6F52"/>
    <w:rsid w:val="007F7C2C"/>
    <w:rsid w:val="00800853"/>
    <w:rsid w:val="008009BF"/>
    <w:rsid w:val="00800D01"/>
    <w:rsid w:val="008018DB"/>
    <w:rsid w:val="00804522"/>
    <w:rsid w:val="00805B13"/>
    <w:rsid w:val="00810C1F"/>
    <w:rsid w:val="008118A5"/>
    <w:rsid w:val="00813A7A"/>
    <w:rsid w:val="00813CD4"/>
    <w:rsid w:val="00815CFF"/>
    <w:rsid w:val="00817F6E"/>
    <w:rsid w:val="008209EB"/>
    <w:rsid w:val="00820E8F"/>
    <w:rsid w:val="00820ED1"/>
    <w:rsid w:val="00823690"/>
    <w:rsid w:val="0082383C"/>
    <w:rsid w:val="00823ADF"/>
    <w:rsid w:val="00824C0B"/>
    <w:rsid w:val="00824EA5"/>
    <w:rsid w:val="008251F4"/>
    <w:rsid w:val="008261E5"/>
    <w:rsid w:val="008268B6"/>
    <w:rsid w:val="00830B5B"/>
    <w:rsid w:val="008318EE"/>
    <w:rsid w:val="00831D92"/>
    <w:rsid w:val="00832553"/>
    <w:rsid w:val="00832660"/>
    <w:rsid w:val="00832F55"/>
    <w:rsid w:val="00833A36"/>
    <w:rsid w:val="00834127"/>
    <w:rsid w:val="008342E5"/>
    <w:rsid w:val="008353AA"/>
    <w:rsid w:val="00837D1D"/>
    <w:rsid w:val="0084104E"/>
    <w:rsid w:val="00842187"/>
    <w:rsid w:val="008425A1"/>
    <w:rsid w:val="00842C8C"/>
    <w:rsid w:val="00842CAA"/>
    <w:rsid w:val="00845B94"/>
    <w:rsid w:val="00845F26"/>
    <w:rsid w:val="008462BD"/>
    <w:rsid w:val="00847482"/>
    <w:rsid w:val="0085045F"/>
    <w:rsid w:val="00850BB2"/>
    <w:rsid w:val="00851AB9"/>
    <w:rsid w:val="00851E88"/>
    <w:rsid w:val="00852A49"/>
    <w:rsid w:val="00855756"/>
    <w:rsid w:val="00855B8C"/>
    <w:rsid w:val="00855ECC"/>
    <w:rsid w:val="00856E41"/>
    <w:rsid w:val="008576FF"/>
    <w:rsid w:val="00857836"/>
    <w:rsid w:val="00857FC8"/>
    <w:rsid w:val="00860459"/>
    <w:rsid w:val="00861E91"/>
    <w:rsid w:val="0086349B"/>
    <w:rsid w:val="00864D74"/>
    <w:rsid w:val="0086532F"/>
    <w:rsid w:val="0086568B"/>
    <w:rsid w:val="00866A8D"/>
    <w:rsid w:val="0087110E"/>
    <w:rsid w:val="00871EBA"/>
    <w:rsid w:val="00872D3A"/>
    <w:rsid w:val="00874381"/>
    <w:rsid w:val="008760DC"/>
    <w:rsid w:val="008777F8"/>
    <w:rsid w:val="00877E13"/>
    <w:rsid w:val="008818FB"/>
    <w:rsid w:val="008828E1"/>
    <w:rsid w:val="00882DAC"/>
    <w:rsid w:val="00883443"/>
    <w:rsid w:val="0088578D"/>
    <w:rsid w:val="008857FE"/>
    <w:rsid w:val="008858D1"/>
    <w:rsid w:val="00885F4F"/>
    <w:rsid w:val="0088640D"/>
    <w:rsid w:val="00886A9E"/>
    <w:rsid w:val="00887184"/>
    <w:rsid w:val="008929B2"/>
    <w:rsid w:val="00892D0C"/>
    <w:rsid w:val="008931ED"/>
    <w:rsid w:val="00894880"/>
    <w:rsid w:val="00896562"/>
    <w:rsid w:val="00896832"/>
    <w:rsid w:val="00897AB9"/>
    <w:rsid w:val="00897C97"/>
    <w:rsid w:val="008A34EF"/>
    <w:rsid w:val="008A4635"/>
    <w:rsid w:val="008A4F3C"/>
    <w:rsid w:val="008A50A6"/>
    <w:rsid w:val="008A546B"/>
    <w:rsid w:val="008A5E9F"/>
    <w:rsid w:val="008B046D"/>
    <w:rsid w:val="008B0AF9"/>
    <w:rsid w:val="008B0E18"/>
    <w:rsid w:val="008B4396"/>
    <w:rsid w:val="008B5491"/>
    <w:rsid w:val="008C066C"/>
    <w:rsid w:val="008C0F0B"/>
    <w:rsid w:val="008C1767"/>
    <w:rsid w:val="008C1BAC"/>
    <w:rsid w:val="008C264C"/>
    <w:rsid w:val="008C2C43"/>
    <w:rsid w:val="008C321E"/>
    <w:rsid w:val="008C326A"/>
    <w:rsid w:val="008C455D"/>
    <w:rsid w:val="008C6316"/>
    <w:rsid w:val="008C6743"/>
    <w:rsid w:val="008C786F"/>
    <w:rsid w:val="008D177B"/>
    <w:rsid w:val="008D1914"/>
    <w:rsid w:val="008D49B4"/>
    <w:rsid w:val="008D49DC"/>
    <w:rsid w:val="008D6DB5"/>
    <w:rsid w:val="008D75C1"/>
    <w:rsid w:val="008E08DA"/>
    <w:rsid w:val="008E109A"/>
    <w:rsid w:val="008E1831"/>
    <w:rsid w:val="008E1C6D"/>
    <w:rsid w:val="008E57B3"/>
    <w:rsid w:val="008F153D"/>
    <w:rsid w:val="008F1D4A"/>
    <w:rsid w:val="008F3B2E"/>
    <w:rsid w:val="008F59E9"/>
    <w:rsid w:val="008F69DE"/>
    <w:rsid w:val="008F73E3"/>
    <w:rsid w:val="008F7C61"/>
    <w:rsid w:val="008F7CEE"/>
    <w:rsid w:val="0090007B"/>
    <w:rsid w:val="00901172"/>
    <w:rsid w:val="00901625"/>
    <w:rsid w:val="00902756"/>
    <w:rsid w:val="00903099"/>
    <w:rsid w:val="00903BAC"/>
    <w:rsid w:val="00904C5C"/>
    <w:rsid w:val="00904EB2"/>
    <w:rsid w:val="009117FD"/>
    <w:rsid w:val="00911A91"/>
    <w:rsid w:val="00914040"/>
    <w:rsid w:val="00914FD1"/>
    <w:rsid w:val="00915B2E"/>
    <w:rsid w:val="00915DE3"/>
    <w:rsid w:val="00916025"/>
    <w:rsid w:val="00917020"/>
    <w:rsid w:val="00917D83"/>
    <w:rsid w:val="00920B8D"/>
    <w:rsid w:val="009215BF"/>
    <w:rsid w:val="0092308F"/>
    <w:rsid w:val="00924953"/>
    <w:rsid w:val="00931209"/>
    <w:rsid w:val="00931564"/>
    <w:rsid w:val="00931E14"/>
    <w:rsid w:val="00932003"/>
    <w:rsid w:val="00932560"/>
    <w:rsid w:val="00932DFC"/>
    <w:rsid w:val="009344FC"/>
    <w:rsid w:val="00935A5E"/>
    <w:rsid w:val="00936A1C"/>
    <w:rsid w:val="00936F8A"/>
    <w:rsid w:val="00940B11"/>
    <w:rsid w:val="00940BBD"/>
    <w:rsid w:val="00940C34"/>
    <w:rsid w:val="00941388"/>
    <w:rsid w:val="00942D41"/>
    <w:rsid w:val="00944670"/>
    <w:rsid w:val="00944C9E"/>
    <w:rsid w:val="00944EFA"/>
    <w:rsid w:val="00946B4C"/>
    <w:rsid w:val="00946DBB"/>
    <w:rsid w:val="00947104"/>
    <w:rsid w:val="00951903"/>
    <w:rsid w:val="009519E3"/>
    <w:rsid w:val="00952905"/>
    <w:rsid w:val="00954D02"/>
    <w:rsid w:val="0095509F"/>
    <w:rsid w:val="0095543A"/>
    <w:rsid w:val="00956029"/>
    <w:rsid w:val="00956223"/>
    <w:rsid w:val="00957244"/>
    <w:rsid w:val="00957639"/>
    <w:rsid w:val="00957DDA"/>
    <w:rsid w:val="00960946"/>
    <w:rsid w:val="00961C5C"/>
    <w:rsid w:val="00963D12"/>
    <w:rsid w:val="00964A51"/>
    <w:rsid w:val="00967169"/>
    <w:rsid w:val="00971B81"/>
    <w:rsid w:val="00972B71"/>
    <w:rsid w:val="00973C8A"/>
    <w:rsid w:val="0097585C"/>
    <w:rsid w:val="00975C99"/>
    <w:rsid w:val="0098050F"/>
    <w:rsid w:val="009810EA"/>
    <w:rsid w:val="009811C5"/>
    <w:rsid w:val="0098138C"/>
    <w:rsid w:val="00981DF1"/>
    <w:rsid w:val="009829E6"/>
    <w:rsid w:val="00984386"/>
    <w:rsid w:val="00984F6C"/>
    <w:rsid w:val="00985093"/>
    <w:rsid w:val="00985C9D"/>
    <w:rsid w:val="0098648D"/>
    <w:rsid w:val="0099027B"/>
    <w:rsid w:val="009931FA"/>
    <w:rsid w:val="00993269"/>
    <w:rsid w:val="00995A3B"/>
    <w:rsid w:val="00996909"/>
    <w:rsid w:val="009978A4"/>
    <w:rsid w:val="009A134B"/>
    <w:rsid w:val="009A1CCD"/>
    <w:rsid w:val="009A4532"/>
    <w:rsid w:val="009A514A"/>
    <w:rsid w:val="009A5B98"/>
    <w:rsid w:val="009A654C"/>
    <w:rsid w:val="009A6686"/>
    <w:rsid w:val="009A7E7C"/>
    <w:rsid w:val="009B0234"/>
    <w:rsid w:val="009B036C"/>
    <w:rsid w:val="009B33B1"/>
    <w:rsid w:val="009B4028"/>
    <w:rsid w:val="009B5305"/>
    <w:rsid w:val="009B539A"/>
    <w:rsid w:val="009B7A66"/>
    <w:rsid w:val="009C0688"/>
    <w:rsid w:val="009C06B7"/>
    <w:rsid w:val="009C0849"/>
    <w:rsid w:val="009C129D"/>
    <w:rsid w:val="009C1537"/>
    <w:rsid w:val="009C1545"/>
    <w:rsid w:val="009C1913"/>
    <w:rsid w:val="009C1C11"/>
    <w:rsid w:val="009C1D4C"/>
    <w:rsid w:val="009C1DB6"/>
    <w:rsid w:val="009C29F4"/>
    <w:rsid w:val="009C2F12"/>
    <w:rsid w:val="009C4A44"/>
    <w:rsid w:val="009C55A2"/>
    <w:rsid w:val="009C5D1E"/>
    <w:rsid w:val="009C6569"/>
    <w:rsid w:val="009C7D5B"/>
    <w:rsid w:val="009D10E6"/>
    <w:rsid w:val="009D6AAC"/>
    <w:rsid w:val="009E0841"/>
    <w:rsid w:val="009E088D"/>
    <w:rsid w:val="009E15A9"/>
    <w:rsid w:val="009E15E1"/>
    <w:rsid w:val="009E19D4"/>
    <w:rsid w:val="009E2331"/>
    <w:rsid w:val="009E2788"/>
    <w:rsid w:val="009E27B1"/>
    <w:rsid w:val="009E282C"/>
    <w:rsid w:val="009E3C8C"/>
    <w:rsid w:val="009E41B8"/>
    <w:rsid w:val="009E4204"/>
    <w:rsid w:val="009E42F6"/>
    <w:rsid w:val="009E6863"/>
    <w:rsid w:val="009E6D1E"/>
    <w:rsid w:val="009E748C"/>
    <w:rsid w:val="009E7989"/>
    <w:rsid w:val="009E7F58"/>
    <w:rsid w:val="009F09E6"/>
    <w:rsid w:val="009F145E"/>
    <w:rsid w:val="009F153E"/>
    <w:rsid w:val="009F1C0C"/>
    <w:rsid w:val="009F2214"/>
    <w:rsid w:val="009F239F"/>
    <w:rsid w:val="009F2A0E"/>
    <w:rsid w:val="009F4B3D"/>
    <w:rsid w:val="00A021A7"/>
    <w:rsid w:val="00A022A6"/>
    <w:rsid w:val="00A04EEB"/>
    <w:rsid w:val="00A05047"/>
    <w:rsid w:val="00A050F2"/>
    <w:rsid w:val="00A05E7E"/>
    <w:rsid w:val="00A0799C"/>
    <w:rsid w:val="00A07D49"/>
    <w:rsid w:val="00A118E1"/>
    <w:rsid w:val="00A11E3D"/>
    <w:rsid w:val="00A11E3E"/>
    <w:rsid w:val="00A12A2D"/>
    <w:rsid w:val="00A13ACD"/>
    <w:rsid w:val="00A157DD"/>
    <w:rsid w:val="00A164F6"/>
    <w:rsid w:val="00A1651B"/>
    <w:rsid w:val="00A16ADD"/>
    <w:rsid w:val="00A1748F"/>
    <w:rsid w:val="00A17721"/>
    <w:rsid w:val="00A202A3"/>
    <w:rsid w:val="00A21260"/>
    <w:rsid w:val="00A24214"/>
    <w:rsid w:val="00A26014"/>
    <w:rsid w:val="00A27DC3"/>
    <w:rsid w:val="00A314C4"/>
    <w:rsid w:val="00A34601"/>
    <w:rsid w:val="00A3507E"/>
    <w:rsid w:val="00A3632E"/>
    <w:rsid w:val="00A37DFA"/>
    <w:rsid w:val="00A4340B"/>
    <w:rsid w:val="00A45BE2"/>
    <w:rsid w:val="00A45CDB"/>
    <w:rsid w:val="00A45F4B"/>
    <w:rsid w:val="00A476AF"/>
    <w:rsid w:val="00A47744"/>
    <w:rsid w:val="00A50076"/>
    <w:rsid w:val="00A506A8"/>
    <w:rsid w:val="00A50C6A"/>
    <w:rsid w:val="00A54082"/>
    <w:rsid w:val="00A548D0"/>
    <w:rsid w:val="00A54938"/>
    <w:rsid w:val="00A54ABE"/>
    <w:rsid w:val="00A603E8"/>
    <w:rsid w:val="00A61DDA"/>
    <w:rsid w:val="00A61EB6"/>
    <w:rsid w:val="00A62930"/>
    <w:rsid w:val="00A62B6C"/>
    <w:rsid w:val="00A63EEC"/>
    <w:rsid w:val="00A64CAF"/>
    <w:rsid w:val="00A661A9"/>
    <w:rsid w:val="00A6673E"/>
    <w:rsid w:val="00A67637"/>
    <w:rsid w:val="00A70152"/>
    <w:rsid w:val="00A70A03"/>
    <w:rsid w:val="00A7128F"/>
    <w:rsid w:val="00A7165A"/>
    <w:rsid w:val="00A72701"/>
    <w:rsid w:val="00A73374"/>
    <w:rsid w:val="00A733C9"/>
    <w:rsid w:val="00A75C8C"/>
    <w:rsid w:val="00A767BE"/>
    <w:rsid w:val="00A76B2B"/>
    <w:rsid w:val="00A770AA"/>
    <w:rsid w:val="00A80EDD"/>
    <w:rsid w:val="00A83AF9"/>
    <w:rsid w:val="00A842A3"/>
    <w:rsid w:val="00A84958"/>
    <w:rsid w:val="00A850CA"/>
    <w:rsid w:val="00A86CC9"/>
    <w:rsid w:val="00A872C1"/>
    <w:rsid w:val="00A87B36"/>
    <w:rsid w:val="00A915EA"/>
    <w:rsid w:val="00A93473"/>
    <w:rsid w:val="00A93FF7"/>
    <w:rsid w:val="00A94C28"/>
    <w:rsid w:val="00A94C55"/>
    <w:rsid w:val="00A94EBA"/>
    <w:rsid w:val="00A96743"/>
    <w:rsid w:val="00AA011E"/>
    <w:rsid w:val="00AA0FC2"/>
    <w:rsid w:val="00AA16EE"/>
    <w:rsid w:val="00AA1E47"/>
    <w:rsid w:val="00AA2B26"/>
    <w:rsid w:val="00AA3157"/>
    <w:rsid w:val="00AA3B9F"/>
    <w:rsid w:val="00AA5BEF"/>
    <w:rsid w:val="00AA5E5B"/>
    <w:rsid w:val="00AA613E"/>
    <w:rsid w:val="00AB1B85"/>
    <w:rsid w:val="00AB1E31"/>
    <w:rsid w:val="00AB452F"/>
    <w:rsid w:val="00AB5EDF"/>
    <w:rsid w:val="00AB6411"/>
    <w:rsid w:val="00AB733C"/>
    <w:rsid w:val="00AB7AFA"/>
    <w:rsid w:val="00AB7AFF"/>
    <w:rsid w:val="00AC23AE"/>
    <w:rsid w:val="00AC3F3F"/>
    <w:rsid w:val="00AC6634"/>
    <w:rsid w:val="00AC7358"/>
    <w:rsid w:val="00AC78FF"/>
    <w:rsid w:val="00AC7FAE"/>
    <w:rsid w:val="00AD0219"/>
    <w:rsid w:val="00AD08CF"/>
    <w:rsid w:val="00AD3CC9"/>
    <w:rsid w:val="00AD4812"/>
    <w:rsid w:val="00AD4B25"/>
    <w:rsid w:val="00AD56FD"/>
    <w:rsid w:val="00AD69BD"/>
    <w:rsid w:val="00AD7545"/>
    <w:rsid w:val="00AD7E56"/>
    <w:rsid w:val="00AE015E"/>
    <w:rsid w:val="00AE0C77"/>
    <w:rsid w:val="00AE1DF3"/>
    <w:rsid w:val="00AE2BAB"/>
    <w:rsid w:val="00AE317F"/>
    <w:rsid w:val="00AE32F6"/>
    <w:rsid w:val="00AE4763"/>
    <w:rsid w:val="00AE5BE2"/>
    <w:rsid w:val="00AE5F09"/>
    <w:rsid w:val="00AE7009"/>
    <w:rsid w:val="00AE7014"/>
    <w:rsid w:val="00AE72AA"/>
    <w:rsid w:val="00AE78EC"/>
    <w:rsid w:val="00AE7E42"/>
    <w:rsid w:val="00AF03FE"/>
    <w:rsid w:val="00AF0E1E"/>
    <w:rsid w:val="00AF3041"/>
    <w:rsid w:val="00AF42A0"/>
    <w:rsid w:val="00AF7293"/>
    <w:rsid w:val="00B00271"/>
    <w:rsid w:val="00B024A9"/>
    <w:rsid w:val="00B025F6"/>
    <w:rsid w:val="00B0371F"/>
    <w:rsid w:val="00B05A38"/>
    <w:rsid w:val="00B109D9"/>
    <w:rsid w:val="00B1276E"/>
    <w:rsid w:val="00B13B7C"/>
    <w:rsid w:val="00B205C3"/>
    <w:rsid w:val="00B217EC"/>
    <w:rsid w:val="00B22028"/>
    <w:rsid w:val="00B22C66"/>
    <w:rsid w:val="00B236B9"/>
    <w:rsid w:val="00B25A9C"/>
    <w:rsid w:val="00B26184"/>
    <w:rsid w:val="00B26D2F"/>
    <w:rsid w:val="00B272F1"/>
    <w:rsid w:val="00B30567"/>
    <w:rsid w:val="00B31D9C"/>
    <w:rsid w:val="00B32479"/>
    <w:rsid w:val="00B334B8"/>
    <w:rsid w:val="00B34660"/>
    <w:rsid w:val="00B349C0"/>
    <w:rsid w:val="00B351E3"/>
    <w:rsid w:val="00B35EA9"/>
    <w:rsid w:val="00B36B02"/>
    <w:rsid w:val="00B37273"/>
    <w:rsid w:val="00B37AC1"/>
    <w:rsid w:val="00B37F36"/>
    <w:rsid w:val="00B37FA9"/>
    <w:rsid w:val="00B40B88"/>
    <w:rsid w:val="00B425A3"/>
    <w:rsid w:val="00B4283B"/>
    <w:rsid w:val="00B43877"/>
    <w:rsid w:val="00B44904"/>
    <w:rsid w:val="00B44A84"/>
    <w:rsid w:val="00B4592A"/>
    <w:rsid w:val="00B47632"/>
    <w:rsid w:val="00B47B8C"/>
    <w:rsid w:val="00B47FE5"/>
    <w:rsid w:val="00B51F8D"/>
    <w:rsid w:val="00B5260B"/>
    <w:rsid w:val="00B528F8"/>
    <w:rsid w:val="00B52945"/>
    <w:rsid w:val="00B52EA4"/>
    <w:rsid w:val="00B52F2E"/>
    <w:rsid w:val="00B5447F"/>
    <w:rsid w:val="00B549B5"/>
    <w:rsid w:val="00B54B28"/>
    <w:rsid w:val="00B54B7E"/>
    <w:rsid w:val="00B54F5A"/>
    <w:rsid w:val="00B57896"/>
    <w:rsid w:val="00B61D8C"/>
    <w:rsid w:val="00B623F3"/>
    <w:rsid w:val="00B627DA"/>
    <w:rsid w:val="00B6341D"/>
    <w:rsid w:val="00B63808"/>
    <w:rsid w:val="00B63B3F"/>
    <w:rsid w:val="00B65E3D"/>
    <w:rsid w:val="00B67349"/>
    <w:rsid w:val="00B67B35"/>
    <w:rsid w:val="00B70B91"/>
    <w:rsid w:val="00B71D45"/>
    <w:rsid w:val="00B71D6B"/>
    <w:rsid w:val="00B72484"/>
    <w:rsid w:val="00B72C1A"/>
    <w:rsid w:val="00B73BEC"/>
    <w:rsid w:val="00B7410F"/>
    <w:rsid w:val="00B749C3"/>
    <w:rsid w:val="00B74B1C"/>
    <w:rsid w:val="00B757F4"/>
    <w:rsid w:val="00B76145"/>
    <w:rsid w:val="00B7639F"/>
    <w:rsid w:val="00B77070"/>
    <w:rsid w:val="00B808C0"/>
    <w:rsid w:val="00B82A70"/>
    <w:rsid w:val="00B82AC1"/>
    <w:rsid w:val="00B83A50"/>
    <w:rsid w:val="00B83C2F"/>
    <w:rsid w:val="00B8524C"/>
    <w:rsid w:val="00B863E7"/>
    <w:rsid w:val="00B87C17"/>
    <w:rsid w:val="00B90A0D"/>
    <w:rsid w:val="00B91F01"/>
    <w:rsid w:val="00B92D58"/>
    <w:rsid w:val="00B934AB"/>
    <w:rsid w:val="00B9384C"/>
    <w:rsid w:val="00B93C5E"/>
    <w:rsid w:val="00B95C7E"/>
    <w:rsid w:val="00B96C7D"/>
    <w:rsid w:val="00BA113E"/>
    <w:rsid w:val="00BA213F"/>
    <w:rsid w:val="00BA27FC"/>
    <w:rsid w:val="00BA2A44"/>
    <w:rsid w:val="00BA3584"/>
    <w:rsid w:val="00BA3F93"/>
    <w:rsid w:val="00BA422A"/>
    <w:rsid w:val="00BA57B4"/>
    <w:rsid w:val="00BA7F34"/>
    <w:rsid w:val="00BB050D"/>
    <w:rsid w:val="00BB080E"/>
    <w:rsid w:val="00BB18EA"/>
    <w:rsid w:val="00BB1A00"/>
    <w:rsid w:val="00BB521E"/>
    <w:rsid w:val="00BB6577"/>
    <w:rsid w:val="00BB701B"/>
    <w:rsid w:val="00BC00FB"/>
    <w:rsid w:val="00BC0A26"/>
    <w:rsid w:val="00BC1637"/>
    <w:rsid w:val="00BC1C90"/>
    <w:rsid w:val="00BC2859"/>
    <w:rsid w:val="00BC2F55"/>
    <w:rsid w:val="00BC3A1D"/>
    <w:rsid w:val="00BC3CD0"/>
    <w:rsid w:val="00BC7325"/>
    <w:rsid w:val="00BC758F"/>
    <w:rsid w:val="00BD05C2"/>
    <w:rsid w:val="00BD0C79"/>
    <w:rsid w:val="00BD1EB3"/>
    <w:rsid w:val="00BD30B0"/>
    <w:rsid w:val="00BD3AEA"/>
    <w:rsid w:val="00BD41A6"/>
    <w:rsid w:val="00BD46E1"/>
    <w:rsid w:val="00BD6DE8"/>
    <w:rsid w:val="00BD7AF3"/>
    <w:rsid w:val="00BE0615"/>
    <w:rsid w:val="00BE289C"/>
    <w:rsid w:val="00BE42E3"/>
    <w:rsid w:val="00BE45C8"/>
    <w:rsid w:val="00BE55AA"/>
    <w:rsid w:val="00BE5934"/>
    <w:rsid w:val="00BE6839"/>
    <w:rsid w:val="00BE6A6E"/>
    <w:rsid w:val="00BE7144"/>
    <w:rsid w:val="00BE764F"/>
    <w:rsid w:val="00BF25DB"/>
    <w:rsid w:val="00BF2F40"/>
    <w:rsid w:val="00BF369E"/>
    <w:rsid w:val="00BF382C"/>
    <w:rsid w:val="00BF3DF6"/>
    <w:rsid w:val="00BF56B9"/>
    <w:rsid w:val="00BF5B32"/>
    <w:rsid w:val="00BF5D44"/>
    <w:rsid w:val="00BF5F42"/>
    <w:rsid w:val="00BF6761"/>
    <w:rsid w:val="00BF6818"/>
    <w:rsid w:val="00BF7A87"/>
    <w:rsid w:val="00C02569"/>
    <w:rsid w:val="00C0319A"/>
    <w:rsid w:val="00C05BE8"/>
    <w:rsid w:val="00C0734C"/>
    <w:rsid w:val="00C07646"/>
    <w:rsid w:val="00C07C47"/>
    <w:rsid w:val="00C12FDF"/>
    <w:rsid w:val="00C14165"/>
    <w:rsid w:val="00C149A9"/>
    <w:rsid w:val="00C15203"/>
    <w:rsid w:val="00C16202"/>
    <w:rsid w:val="00C2053C"/>
    <w:rsid w:val="00C20A62"/>
    <w:rsid w:val="00C20BB9"/>
    <w:rsid w:val="00C20E09"/>
    <w:rsid w:val="00C21F92"/>
    <w:rsid w:val="00C22164"/>
    <w:rsid w:val="00C22FF2"/>
    <w:rsid w:val="00C24069"/>
    <w:rsid w:val="00C240CD"/>
    <w:rsid w:val="00C24502"/>
    <w:rsid w:val="00C24EC2"/>
    <w:rsid w:val="00C25980"/>
    <w:rsid w:val="00C25E3E"/>
    <w:rsid w:val="00C26F89"/>
    <w:rsid w:val="00C31112"/>
    <w:rsid w:val="00C3213B"/>
    <w:rsid w:val="00C33246"/>
    <w:rsid w:val="00C334C3"/>
    <w:rsid w:val="00C34ABB"/>
    <w:rsid w:val="00C36302"/>
    <w:rsid w:val="00C36F82"/>
    <w:rsid w:val="00C4023B"/>
    <w:rsid w:val="00C40664"/>
    <w:rsid w:val="00C40C99"/>
    <w:rsid w:val="00C40DFC"/>
    <w:rsid w:val="00C41D3D"/>
    <w:rsid w:val="00C426B2"/>
    <w:rsid w:val="00C42DCA"/>
    <w:rsid w:val="00C42F27"/>
    <w:rsid w:val="00C44828"/>
    <w:rsid w:val="00C4622F"/>
    <w:rsid w:val="00C46FDA"/>
    <w:rsid w:val="00C4730A"/>
    <w:rsid w:val="00C478B7"/>
    <w:rsid w:val="00C530A7"/>
    <w:rsid w:val="00C532D9"/>
    <w:rsid w:val="00C53BA2"/>
    <w:rsid w:val="00C53C51"/>
    <w:rsid w:val="00C54C8E"/>
    <w:rsid w:val="00C55441"/>
    <w:rsid w:val="00C5570C"/>
    <w:rsid w:val="00C55CF3"/>
    <w:rsid w:val="00C55F2E"/>
    <w:rsid w:val="00C56B81"/>
    <w:rsid w:val="00C56BDE"/>
    <w:rsid w:val="00C56EAA"/>
    <w:rsid w:val="00C608CA"/>
    <w:rsid w:val="00C615E2"/>
    <w:rsid w:val="00C61927"/>
    <w:rsid w:val="00C63201"/>
    <w:rsid w:val="00C64DF3"/>
    <w:rsid w:val="00C65214"/>
    <w:rsid w:val="00C70EDD"/>
    <w:rsid w:val="00C71382"/>
    <w:rsid w:val="00C7248D"/>
    <w:rsid w:val="00C74430"/>
    <w:rsid w:val="00C74C2B"/>
    <w:rsid w:val="00C75126"/>
    <w:rsid w:val="00C80679"/>
    <w:rsid w:val="00C80C81"/>
    <w:rsid w:val="00C83D6C"/>
    <w:rsid w:val="00C844B8"/>
    <w:rsid w:val="00C849E7"/>
    <w:rsid w:val="00C861D3"/>
    <w:rsid w:val="00C9046C"/>
    <w:rsid w:val="00C92166"/>
    <w:rsid w:val="00C92BDB"/>
    <w:rsid w:val="00C935B7"/>
    <w:rsid w:val="00C93A27"/>
    <w:rsid w:val="00C945F9"/>
    <w:rsid w:val="00C95B19"/>
    <w:rsid w:val="00C96117"/>
    <w:rsid w:val="00C96D37"/>
    <w:rsid w:val="00C9703F"/>
    <w:rsid w:val="00CA19E2"/>
    <w:rsid w:val="00CA1CBD"/>
    <w:rsid w:val="00CA299E"/>
    <w:rsid w:val="00CA344D"/>
    <w:rsid w:val="00CA3667"/>
    <w:rsid w:val="00CA4F14"/>
    <w:rsid w:val="00CA5A29"/>
    <w:rsid w:val="00CA5AE0"/>
    <w:rsid w:val="00CA5D6B"/>
    <w:rsid w:val="00CA60B6"/>
    <w:rsid w:val="00CA696C"/>
    <w:rsid w:val="00CA7252"/>
    <w:rsid w:val="00CB0DE4"/>
    <w:rsid w:val="00CB10D5"/>
    <w:rsid w:val="00CB1C8A"/>
    <w:rsid w:val="00CB25FC"/>
    <w:rsid w:val="00CB27CE"/>
    <w:rsid w:val="00CB45BB"/>
    <w:rsid w:val="00CC0A2E"/>
    <w:rsid w:val="00CC1418"/>
    <w:rsid w:val="00CC145F"/>
    <w:rsid w:val="00CC22FD"/>
    <w:rsid w:val="00CC2C5A"/>
    <w:rsid w:val="00CC32D3"/>
    <w:rsid w:val="00CC4234"/>
    <w:rsid w:val="00CC464A"/>
    <w:rsid w:val="00CC4A36"/>
    <w:rsid w:val="00CC5356"/>
    <w:rsid w:val="00CC6000"/>
    <w:rsid w:val="00CC62CC"/>
    <w:rsid w:val="00CC6C2B"/>
    <w:rsid w:val="00CC7CE7"/>
    <w:rsid w:val="00CD0FC8"/>
    <w:rsid w:val="00CD11EB"/>
    <w:rsid w:val="00CD216C"/>
    <w:rsid w:val="00CD21C8"/>
    <w:rsid w:val="00CD36ED"/>
    <w:rsid w:val="00CD3AD0"/>
    <w:rsid w:val="00CD5A51"/>
    <w:rsid w:val="00CD620C"/>
    <w:rsid w:val="00CD6CEA"/>
    <w:rsid w:val="00CD75B8"/>
    <w:rsid w:val="00CE0422"/>
    <w:rsid w:val="00CE06D2"/>
    <w:rsid w:val="00CE0A70"/>
    <w:rsid w:val="00CE1858"/>
    <w:rsid w:val="00CE29F8"/>
    <w:rsid w:val="00CE3A3D"/>
    <w:rsid w:val="00CE3B4A"/>
    <w:rsid w:val="00CE443E"/>
    <w:rsid w:val="00CE45CD"/>
    <w:rsid w:val="00CE4B5E"/>
    <w:rsid w:val="00CE58A8"/>
    <w:rsid w:val="00CE78A3"/>
    <w:rsid w:val="00CF1CD7"/>
    <w:rsid w:val="00CF1F29"/>
    <w:rsid w:val="00CF2009"/>
    <w:rsid w:val="00CF51EF"/>
    <w:rsid w:val="00CF5F87"/>
    <w:rsid w:val="00CF73B9"/>
    <w:rsid w:val="00CF76D4"/>
    <w:rsid w:val="00CF788D"/>
    <w:rsid w:val="00CF7BAC"/>
    <w:rsid w:val="00CF7FE2"/>
    <w:rsid w:val="00D00640"/>
    <w:rsid w:val="00D012EA"/>
    <w:rsid w:val="00D01DB0"/>
    <w:rsid w:val="00D03278"/>
    <w:rsid w:val="00D05FCF"/>
    <w:rsid w:val="00D07BDA"/>
    <w:rsid w:val="00D07F31"/>
    <w:rsid w:val="00D107FD"/>
    <w:rsid w:val="00D11BF4"/>
    <w:rsid w:val="00D12032"/>
    <w:rsid w:val="00D1232E"/>
    <w:rsid w:val="00D13148"/>
    <w:rsid w:val="00D13D81"/>
    <w:rsid w:val="00D140CF"/>
    <w:rsid w:val="00D1443E"/>
    <w:rsid w:val="00D15755"/>
    <w:rsid w:val="00D161E0"/>
    <w:rsid w:val="00D170C2"/>
    <w:rsid w:val="00D17AF7"/>
    <w:rsid w:val="00D17B20"/>
    <w:rsid w:val="00D17E43"/>
    <w:rsid w:val="00D20311"/>
    <w:rsid w:val="00D20D04"/>
    <w:rsid w:val="00D20D93"/>
    <w:rsid w:val="00D23CD7"/>
    <w:rsid w:val="00D23DF3"/>
    <w:rsid w:val="00D253A3"/>
    <w:rsid w:val="00D25516"/>
    <w:rsid w:val="00D26D89"/>
    <w:rsid w:val="00D26E52"/>
    <w:rsid w:val="00D27359"/>
    <w:rsid w:val="00D27A82"/>
    <w:rsid w:val="00D27CE7"/>
    <w:rsid w:val="00D32C05"/>
    <w:rsid w:val="00D3302C"/>
    <w:rsid w:val="00D33300"/>
    <w:rsid w:val="00D34261"/>
    <w:rsid w:val="00D348C4"/>
    <w:rsid w:val="00D3536A"/>
    <w:rsid w:val="00D35CE5"/>
    <w:rsid w:val="00D40924"/>
    <w:rsid w:val="00D40D2F"/>
    <w:rsid w:val="00D42576"/>
    <w:rsid w:val="00D42895"/>
    <w:rsid w:val="00D42C33"/>
    <w:rsid w:val="00D438EF"/>
    <w:rsid w:val="00D455BD"/>
    <w:rsid w:val="00D46C57"/>
    <w:rsid w:val="00D47A29"/>
    <w:rsid w:val="00D5027F"/>
    <w:rsid w:val="00D502C7"/>
    <w:rsid w:val="00D53E33"/>
    <w:rsid w:val="00D54B22"/>
    <w:rsid w:val="00D55089"/>
    <w:rsid w:val="00D5511B"/>
    <w:rsid w:val="00D55160"/>
    <w:rsid w:val="00D552BA"/>
    <w:rsid w:val="00D60596"/>
    <w:rsid w:val="00D61CE2"/>
    <w:rsid w:val="00D63221"/>
    <w:rsid w:val="00D63758"/>
    <w:rsid w:val="00D65729"/>
    <w:rsid w:val="00D661EA"/>
    <w:rsid w:val="00D677F1"/>
    <w:rsid w:val="00D70EA8"/>
    <w:rsid w:val="00D75B15"/>
    <w:rsid w:val="00D77765"/>
    <w:rsid w:val="00D8095F"/>
    <w:rsid w:val="00D80EB0"/>
    <w:rsid w:val="00D814F6"/>
    <w:rsid w:val="00D81F0A"/>
    <w:rsid w:val="00D81F2C"/>
    <w:rsid w:val="00D8325A"/>
    <w:rsid w:val="00D840A7"/>
    <w:rsid w:val="00D849FE"/>
    <w:rsid w:val="00D84AFC"/>
    <w:rsid w:val="00D85A84"/>
    <w:rsid w:val="00D86302"/>
    <w:rsid w:val="00D90344"/>
    <w:rsid w:val="00D91140"/>
    <w:rsid w:val="00D91443"/>
    <w:rsid w:val="00D91843"/>
    <w:rsid w:val="00D925E4"/>
    <w:rsid w:val="00D926B4"/>
    <w:rsid w:val="00D928DE"/>
    <w:rsid w:val="00D92CA8"/>
    <w:rsid w:val="00D96898"/>
    <w:rsid w:val="00D96C94"/>
    <w:rsid w:val="00D978F1"/>
    <w:rsid w:val="00D97C88"/>
    <w:rsid w:val="00DA1726"/>
    <w:rsid w:val="00DA1E1E"/>
    <w:rsid w:val="00DA2ECD"/>
    <w:rsid w:val="00DA48EF"/>
    <w:rsid w:val="00DA52D8"/>
    <w:rsid w:val="00DA6319"/>
    <w:rsid w:val="00DA6A9F"/>
    <w:rsid w:val="00DA6B5A"/>
    <w:rsid w:val="00DA7144"/>
    <w:rsid w:val="00DA7A4E"/>
    <w:rsid w:val="00DB0F8C"/>
    <w:rsid w:val="00DB1436"/>
    <w:rsid w:val="00DB156E"/>
    <w:rsid w:val="00DB276F"/>
    <w:rsid w:val="00DB41F0"/>
    <w:rsid w:val="00DB5CC3"/>
    <w:rsid w:val="00DB657F"/>
    <w:rsid w:val="00DB7BFC"/>
    <w:rsid w:val="00DB7F6A"/>
    <w:rsid w:val="00DC008B"/>
    <w:rsid w:val="00DC1B6B"/>
    <w:rsid w:val="00DC2CAB"/>
    <w:rsid w:val="00DC3F9A"/>
    <w:rsid w:val="00DC4838"/>
    <w:rsid w:val="00DC5261"/>
    <w:rsid w:val="00DC5DFA"/>
    <w:rsid w:val="00DC6B37"/>
    <w:rsid w:val="00DC6ED1"/>
    <w:rsid w:val="00DC6F8E"/>
    <w:rsid w:val="00DD00F6"/>
    <w:rsid w:val="00DD08E1"/>
    <w:rsid w:val="00DD19D1"/>
    <w:rsid w:val="00DD2616"/>
    <w:rsid w:val="00DD2A55"/>
    <w:rsid w:val="00DD2C79"/>
    <w:rsid w:val="00DD4B3C"/>
    <w:rsid w:val="00DD56AE"/>
    <w:rsid w:val="00DD5A40"/>
    <w:rsid w:val="00DD629D"/>
    <w:rsid w:val="00DD6533"/>
    <w:rsid w:val="00DD6E68"/>
    <w:rsid w:val="00DD76F9"/>
    <w:rsid w:val="00DD77B4"/>
    <w:rsid w:val="00DD7D1D"/>
    <w:rsid w:val="00DE0B64"/>
    <w:rsid w:val="00DE3276"/>
    <w:rsid w:val="00DE46A7"/>
    <w:rsid w:val="00DE660B"/>
    <w:rsid w:val="00DE680B"/>
    <w:rsid w:val="00DE6C12"/>
    <w:rsid w:val="00DF02EC"/>
    <w:rsid w:val="00DF1628"/>
    <w:rsid w:val="00DF2495"/>
    <w:rsid w:val="00DF414E"/>
    <w:rsid w:val="00DF4D7A"/>
    <w:rsid w:val="00DF4DBD"/>
    <w:rsid w:val="00DF4FF6"/>
    <w:rsid w:val="00DF530E"/>
    <w:rsid w:val="00DF53E1"/>
    <w:rsid w:val="00DF672A"/>
    <w:rsid w:val="00DF73E1"/>
    <w:rsid w:val="00E00783"/>
    <w:rsid w:val="00E03BE6"/>
    <w:rsid w:val="00E03F6E"/>
    <w:rsid w:val="00E0422E"/>
    <w:rsid w:val="00E04578"/>
    <w:rsid w:val="00E048BB"/>
    <w:rsid w:val="00E0510C"/>
    <w:rsid w:val="00E077FC"/>
    <w:rsid w:val="00E123C1"/>
    <w:rsid w:val="00E13D81"/>
    <w:rsid w:val="00E14FF3"/>
    <w:rsid w:val="00E15147"/>
    <w:rsid w:val="00E1786A"/>
    <w:rsid w:val="00E20C12"/>
    <w:rsid w:val="00E23201"/>
    <w:rsid w:val="00E2329E"/>
    <w:rsid w:val="00E23467"/>
    <w:rsid w:val="00E24240"/>
    <w:rsid w:val="00E24ED5"/>
    <w:rsid w:val="00E258B3"/>
    <w:rsid w:val="00E26FEC"/>
    <w:rsid w:val="00E27D0B"/>
    <w:rsid w:val="00E302D7"/>
    <w:rsid w:val="00E30D2C"/>
    <w:rsid w:val="00E31398"/>
    <w:rsid w:val="00E31D39"/>
    <w:rsid w:val="00E338D0"/>
    <w:rsid w:val="00E34B0D"/>
    <w:rsid w:val="00E3541B"/>
    <w:rsid w:val="00E35CB5"/>
    <w:rsid w:val="00E36BA8"/>
    <w:rsid w:val="00E37A95"/>
    <w:rsid w:val="00E40C19"/>
    <w:rsid w:val="00E40DD2"/>
    <w:rsid w:val="00E40E1D"/>
    <w:rsid w:val="00E42428"/>
    <w:rsid w:val="00E43161"/>
    <w:rsid w:val="00E4407C"/>
    <w:rsid w:val="00E453E8"/>
    <w:rsid w:val="00E45C2E"/>
    <w:rsid w:val="00E45EFD"/>
    <w:rsid w:val="00E46358"/>
    <w:rsid w:val="00E467CA"/>
    <w:rsid w:val="00E46BB0"/>
    <w:rsid w:val="00E474E4"/>
    <w:rsid w:val="00E47510"/>
    <w:rsid w:val="00E47B51"/>
    <w:rsid w:val="00E47C03"/>
    <w:rsid w:val="00E508E6"/>
    <w:rsid w:val="00E50B06"/>
    <w:rsid w:val="00E51AC5"/>
    <w:rsid w:val="00E51D2F"/>
    <w:rsid w:val="00E51DD7"/>
    <w:rsid w:val="00E5211D"/>
    <w:rsid w:val="00E5299F"/>
    <w:rsid w:val="00E53216"/>
    <w:rsid w:val="00E539DA"/>
    <w:rsid w:val="00E5441A"/>
    <w:rsid w:val="00E55D41"/>
    <w:rsid w:val="00E56F9B"/>
    <w:rsid w:val="00E57B75"/>
    <w:rsid w:val="00E57D7D"/>
    <w:rsid w:val="00E61CEA"/>
    <w:rsid w:val="00E627F5"/>
    <w:rsid w:val="00E62E6C"/>
    <w:rsid w:val="00E640BC"/>
    <w:rsid w:val="00E653AC"/>
    <w:rsid w:val="00E66015"/>
    <w:rsid w:val="00E663F4"/>
    <w:rsid w:val="00E66587"/>
    <w:rsid w:val="00E668B7"/>
    <w:rsid w:val="00E67974"/>
    <w:rsid w:val="00E70458"/>
    <w:rsid w:val="00E70928"/>
    <w:rsid w:val="00E7163A"/>
    <w:rsid w:val="00E7250A"/>
    <w:rsid w:val="00E72A29"/>
    <w:rsid w:val="00E730A3"/>
    <w:rsid w:val="00E73435"/>
    <w:rsid w:val="00E74507"/>
    <w:rsid w:val="00E75B58"/>
    <w:rsid w:val="00E808D1"/>
    <w:rsid w:val="00E811D4"/>
    <w:rsid w:val="00E843FC"/>
    <w:rsid w:val="00E8565E"/>
    <w:rsid w:val="00E8644F"/>
    <w:rsid w:val="00E9032E"/>
    <w:rsid w:val="00E90ABA"/>
    <w:rsid w:val="00E91593"/>
    <w:rsid w:val="00E91C3A"/>
    <w:rsid w:val="00E932BF"/>
    <w:rsid w:val="00E9413C"/>
    <w:rsid w:val="00EA0101"/>
    <w:rsid w:val="00EA024D"/>
    <w:rsid w:val="00EA035C"/>
    <w:rsid w:val="00EA1219"/>
    <w:rsid w:val="00EA159F"/>
    <w:rsid w:val="00EA25BF"/>
    <w:rsid w:val="00EB0AC6"/>
    <w:rsid w:val="00EB31E0"/>
    <w:rsid w:val="00EB4072"/>
    <w:rsid w:val="00EB4A8C"/>
    <w:rsid w:val="00EB6E45"/>
    <w:rsid w:val="00EB6EFE"/>
    <w:rsid w:val="00EC19B9"/>
    <w:rsid w:val="00EC2C27"/>
    <w:rsid w:val="00EC4DD5"/>
    <w:rsid w:val="00EC5195"/>
    <w:rsid w:val="00EC54EC"/>
    <w:rsid w:val="00EC639B"/>
    <w:rsid w:val="00EC69F8"/>
    <w:rsid w:val="00EC6A66"/>
    <w:rsid w:val="00EC6A69"/>
    <w:rsid w:val="00EC7E31"/>
    <w:rsid w:val="00ED0D19"/>
    <w:rsid w:val="00ED1FD2"/>
    <w:rsid w:val="00ED2026"/>
    <w:rsid w:val="00ED2AEF"/>
    <w:rsid w:val="00ED3418"/>
    <w:rsid w:val="00ED4D66"/>
    <w:rsid w:val="00ED544B"/>
    <w:rsid w:val="00ED6E37"/>
    <w:rsid w:val="00ED6F9B"/>
    <w:rsid w:val="00ED7721"/>
    <w:rsid w:val="00ED797D"/>
    <w:rsid w:val="00EE0CFC"/>
    <w:rsid w:val="00EE34DC"/>
    <w:rsid w:val="00EE38FD"/>
    <w:rsid w:val="00EE3E02"/>
    <w:rsid w:val="00EE41FC"/>
    <w:rsid w:val="00EE4F73"/>
    <w:rsid w:val="00EE5232"/>
    <w:rsid w:val="00EE62A5"/>
    <w:rsid w:val="00EE7D45"/>
    <w:rsid w:val="00EF0779"/>
    <w:rsid w:val="00EF1AA1"/>
    <w:rsid w:val="00EF3169"/>
    <w:rsid w:val="00EF3C32"/>
    <w:rsid w:val="00EF4457"/>
    <w:rsid w:val="00EF46A5"/>
    <w:rsid w:val="00EF4B56"/>
    <w:rsid w:val="00EF54CF"/>
    <w:rsid w:val="00EF5A9E"/>
    <w:rsid w:val="00EF6336"/>
    <w:rsid w:val="00EF6FAD"/>
    <w:rsid w:val="00F00A9C"/>
    <w:rsid w:val="00F0297F"/>
    <w:rsid w:val="00F0440C"/>
    <w:rsid w:val="00F07D68"/>
    <w:rsid w:val="00F1015F"/>
    <w:rsid w:val="00F102C2"/>
    <w:rsid w:val="00F114D2"/>
    <w:rsid w:val="00F11E4D"/>
    <w:rsid w:val="00F12D1D"/>
    <w:rsid w:val="00F12E7C"/>
    <w:rsid w:val="00F14272"/>
    <w:rsid w:val="00F14A8B"/>
    <w:rsid w:val="00F14BFF"/>
    <w:rsid w:val="00F16776"/>
    <w:rsid w:val="00F177DA"/>
    <w:rsid w:val="00F17D66"/>
    <w:rsid w:val="00F20DEC"/>
    <w:rsid w:val="00F2264E"/>
    <w:rsid w:val="00F22CAD"/>
    <w:rsid w:val="00F23B23"/>
    <w:rsid w:val="00F24175"/>
    <w:rsid w:val="00F257AD"/>
    <w:rsid w:val="00F273FC"/>
    <w:rsid w:val="00F32131"/>
    <w:rsid w:val="00F334D9"/>
    <w:rsid w:val="00F34BF5"/>
    <w:rsid w:val="00F3751C"/>
    <w:rsid w:val="00F37C73"/>
    <w:rsid w:val="00F408B6"/>
    <w:rsid w:val="00F40E21"/>
    <w:rsid w:val="00F41909"/>
    <w:rsid w:val="00F41ACF"/>
    <w:rsid w:val="00F41C98"/>
    <w:rsid w:val="00F42AE6"/>
    <w:rsid w:val="00F44B13"/>
    <w:rsid w:val="00F45827"/>
    <w:rsid w:val="00F45F44"/>
    <w:rsid w:val="00F47F0E"/>
    <w:rsid w:val="00F50A6F"/>
    <w:rsid w:val="00F50EE2"/>
    <w:rsid w:val="00F50FD2"/>
    <w:rsid w:val="00F51FCF"/>
    <w:rsid w:val="00F52169"/>
    <w:rsid w:val="00F53418"/>
    <w:rsid w:val="00F53ECC"/>
    <w:rsid w:val="00F543E2"/>
    <w:rsid w:val="00F556C1"/>
    <w:rsid w:val="00F55817"/>
    <w:rsid w:val="00F57A0A"/>
    <w:rsid w:val="00F609DC"/>
    <w:rsid w:val="00F60A24"/>
    <w:rsid w:val="00F60F8B"/>
    <w:rsid w:val="00F61406"/>
    <w:rsid w:val="00F61F1E"/>
    <w:rsid w:val="00F627DE"/>
    <w:rsid w:val="00F63503"/>
    <w:rsid w:val="00F644AD"/>
    <w:rsid w:val="00F651B2"/>
    <w:rsid w:val="00F65416"/>
    <w:rsid w:val="00F65676"/>
    <w:rsid w:val="00F65951"/>
    <w:rsid w:val="00F65BD9"/>
    <w:rsid w:val="00F664A9"/>
    <w:rsid w:val="00F66838"/>
    <w:rsid w:val="00F672B4"/>
    <w:rsid w:val="00F677C9"/>
    <w:rsid w:val="00F678D7"/>
    <w:rsid w:val="00F67B77"/>
    <w:rsid w:val="00F67BD8"/>
    <w:rsid w:val="00F701F8"/>
    <w:rsid w:val="00F70954"/>
    <w:rsid w:val="00F71273"/>
    <w:rsid w:val="00F741AF"/>
    <w:rsid w:val="00F74541"/>
    <w:rsid w:val="00F76E5D"/>
    <w:rsid w:val="00F82595"/>
    <w:rsid w:val="00F84D2A"/>
    <w:rsid w:val="00F85A40"/>
    <w:rsid w:val="00F85E7E"/>
    <w:rsid w:val="00F869F4"/>
    <w:rsid w:val="00F872B8"/>
    <w:rsid w:val="00F87839"/>
    <w:rsid w:val="00F910F9"/>
    <w:rsid w:val="00F93685"/>
    <w:rsid w:val="00F94591"/>
    <w:rsid w:val="00F94F32"/>
    <w:rsid w:val="00FA0027"/>
    <w:rsid w:val="00FA07E1"/>
    <w:rsid w:val="00FA0A7D"/>
    <w:rsid w:val="00FA15AC"/>
    <w:rsid w:val="00FA33B3"/>
    <w:rsid w:val="00FA3F5D"/>
    <w:rsid w:val="00FA480F"/>
    <w:rsid w:val="00FA6271"/>
    <w:rsid w:val="00FA7472"/>
    <w:rsid w:val="00FA7FDF"/>
    <w:rsid w:val="00FB0545"/>
    <w:rsid w:val="00FB2DFE"/>
    <w:rsid w:val="00FB321A"/>
    <w:rsid w:val="00FB334A"/>
    <w:rsid w:val="00FB5224"/>
    <w:rsid w:val="00FB6DE7"/>
    <w:rsid w:val="00FB7CE8"/>
    <w:rsid w:val="00FC5E03"/>
    <w:rsid w:val="00FC5F0E"/>
    <w:rsid w:val="00FC7D6D"/>
    <w:rsid w:val="00FD1036"/>
    <w:rsid w:val="00FD14D5"/>
    <w:rsid w:val="00FD2C34"/>
    <w:rsid w:val="00FD41C0"/>
    <w:rsid w:val="00FD5705"/>
    <w:rsid w:val="00FD6ABF"/>
    <w:rsid w:val="00FE095B"/>
    <w:rsid w:val="00FE168E"/>
    <w:rsid w:val="00FE2566"/>
    <w:rsid w:val="00FE5876"/>
    <w:rsid w:val="00FE5C96"/>
    <w:rsid w:val="00FE7052"/>
    <w:rsid w:val="00FE7F86"/>
    <w:rsid w:val="00FF0DB2"/>
    <w:rsid w:val="00FF2C06"/>
    <w:rsid w:val="00FF34E6"/>
    <w:rsid w:val="00FF3AE7"/>
    <w:rsid w:val="00FF5166"/>
    <w:rsid w:val="00FF533D"/>
    <w:rsid w:val="00FF5628"/>
    <w:rsid w:val="00FF636F"/>
    <w:rsid w:val="00FF6DA3"/>
    <w:rsid w:val="00FF6E7F"/>
    <w:rsid w:val="66EB4B59"/>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14CBCF3"/>
  <w15:docId w15:val="{B97A2102-076E-4BEA-B077-FD8C064C64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07F31"/>
    <w:rPr>
      <w:sz w:val="24"/>
      <w:szCs w:val="24"/>
      <w:lang w:val="en-US" w:eastAsia="en-US"/>
    </w:rPr>
  </w:style>
  <w:style w:type="paragraph" w:styleId="Titolo1">
    <w:name w:val="heading 1"/>
    <w:basedOn w:val="Normale"/>
    <w:next w:val="Normale"/>
    <w:link w:val="Titolo1Carattere"/>
    <w:qFormat/>
    <w:rsid w:val="006E0588"/>
    <w:pPr>
      <w:keepNext/>
      <w:shd w:val="clear" w:color="auto" w:fill="3E7D2A" w:themeFill="accent6" w:themeFillShade="BF"/>
      <w:spacing w:before="60" w:after="60"/>
      <w:outlineLvl w:val="0"/>
    </w:pPr>
    <w:rPr>
      <w:rFonts w:ascii="Garamond" w:hAnsi="Garamond"/>
      <w:b/>
      <w:bCs/>
      <w:color w:val="FFFFFF" w:themeColor="background1"/>
      <w:sz w:val="28"/>
      <w:szCs w:val="28"/>
      <w:lang w:val="it-IT" w:eastAsia="it-IT"/>
    </w:rPr>
  </w:style>
  <w:style w:type="paragraph" w:styleId="Titolo2">
    <w:name w:val="heading 2"/>
    <w:basedOn w:val="Normale"/>
    <w:next w:val="Normale"/>
    <w:link w:val="Titolo2Carattere"/>
    <w:qFormat/>
    <w:rsid w:val="006E0588"/>
    <w:pPr>
      <w:keepNext/>
      <w:spacing w:before="60"/>
      <w:outlineLvl w:val="1"/>
    </w:pPr>
    <w:rPr>
      <w:rFonts w:ascii="Garamond" w:hAnsi="Garamond"/>
      <w:b/>
      <w:bCs/>
      <w:color w:val="E36C0A"/>
      <w:sz w:val="28"/>
      <w:szCs w:val="28"/>
      <w:lang w:val="it-IT" w:eastAsia="it-IT"/>
    </w:rPr>
  </w:style>
  <w:style w:type="paragraph" w:styleId="Titolo3">
    <w:name w:val="heading 3"/>
    <w:basedOn w:val="Titolo2"/>
    <w:next w:val="Normale"/>
    <w:qFormat/>
    <w:rsid w:val="00996909"/>
    <w:pPr>
      <w:outlineLvl w:val="2"/>
    </w:pPr>
    <w:rPr>
      <w:sz w:val="26"/>
      <w:szCs w:val="26"/>
    </w:rPr>
  </w:style>
  <w:style w:type="paragraph" w:styleId="Titolo4">
    <w:name w:val="heading 4"/>
    <w:basedOn w:val="Normale"/>
    <w:next w:val="Normale"/>
    <w:qFormat/>
    <w:rsid w:val="00A157DD"/>
    <w:pPr>
      <w:keepNext/>
      <w:spacing w:before="60" w:after="60"/>
      <w:outlineLvl w:val="3"/>
    </w:pPr>
    <w:rPr>
      <w:rFonts w:ascii="Garamond" w:hAnsi="Garamond"/>
      <w:b/>
      <w:bCs/>
      <w:color w:val="54A838" w:themeColor="accent6"/>
      <w:sz w:val="22"/>
      <w:szCs w:val="22"/>
      <w:lang w:val="it-IT" w:eastAsia="it-IT"/>
    </w:rPr>
  </w:style>
  <w:style w:type="paragraph" w:styleId="Titolo5">
    <w:name w:val="heading 5"/>
    <w:basedOn w:val="Normale"/>
    <w:next w:val="Normale"/>
    <w:qFormat/>
    <w:rsid w:val="00E91593"/>
    <w:pPr>
      <w:keepNext/>
      <w:spacing w:before="60"/>
      <w:jc w:val="both"/>
      <w:outlineLvl w:val="4"/>
    </w:pPr>
    <w:rPr>
      <w:rFonts w:ascii="Garamond" w:hAnsi="Garamond"/>
      <w:b/>
      <w:bCs/>
      <w:color w:val="333399"/>
      <w:sz w:val="22"/>
      <w:lang w:val="it-IT" w:eastAsia="it-IT"/>
    </w:rPr>
  </w:style>
  <w:style w:type="paragraph" w:styleId="Titolo6">
    <w:name w:val="heading 6"/>
    <w:basedOn w:val="Normale"/>
    <w:next w:val="Normale"/>
    <w:qFormat/>
    <w:rsid w:val="00E91593"/>
    <w:pPr>
      <w:keepNext/>
      <w:spacing w:before="40" w:after="40"/>
      <w:jc w:val="center"/>
      <w:outlineLvl w:val="5"/>
    </w:pPr>
    <w:rPr>
      <w:rFonts w:ascii="Garamond" w:hAnsi="Garamond"/>
      <w:b/>
      <w:bCs/>
      <w:color w:val="333399"/>
      <w:sz w:val="18"/>
      <w:lang w:val="it-IT"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deltesto3">
    <w:name w:val="Body Text 3"/>
    <w:basedOn w:val="Normale"/>
    <w:link w:val="Corpodeltesto3Carattere"/>
    <w:rsid w:val="00E91593"/>
    <w:pPr>
      <w:jc w:val="both"/>
    </w:pPr>
    <w:rPr>
      <w:rFonts w:ascii="Garamond" w:hAnsi="Garamond"/>
      <w:color w:val="333399"/>
      <w:sz w:val="22"/>
      <w:lang w:val="it-IT" w:eastAsia="it-IT"/>
    </w:rPr>
  </w:style>
  <w:style w:type="paragraph" w:customStyle="1" w:styleId="Corpodeltesto1">
    <w:name w:val="Corpo del testo1"/>
    <w:basedOn w:val="Normale"/>
    <w:semiHidden/>
    <w:rsid w:val="00E91593"/>
    <w:rPr>
      <w:rFonts w:ascii="Tahoma" w:hAnsi="Tahoma" w:cs="Tahoma"/>
      <w:sz w:val="22"/>
      <w:lang w:val="it-IT" w:eastAsia="it-IT"/>
    </w:rPr>
  </w:style>
  <w:style w:type="paragraph" w:styleId="Corpodeltesto2">
    <w:name w:val="Body Text 2"/>
    <w:basedOn w:val="Normale"/>
    <w:semiHidden/>
    <w:rsid w:val="00E91593"/>
    <w:pPr>
      <w:pBdr>
        <w:top w:val="single" w:sz="4" w:space="1" w:color="333399"/>
        <w:left w:val="single" w:sz="4" w:space="4" w:color="333399"/>
        <w:bottom w:val="single" w:sz="4" w:space="1" w:color="333399"/>
        <w:right w:val="single" w:sz="4" w:space="1" w:color="333399"/>
      </w:pBdr>
    </w:pPr>
    <w:rPr>
      <w:color w:val="333399"/>
      <w:sz w:val="18"/>
    </w:rPr>
  </w:style>
  <w:style w:type="paragraph" w:styleId="Pidipagina">
    <w:name w:val="footer"/>
    <w:basedOn w:val="Normale"/>
    <w:link w:val="PidipaginaCarattere"/>
    <w:uiPriority w:val="99"/>
    <w:rsid w:val="00E91593"/>
    <w:pPr>
      <w:tabs>
        <w:tab w:val="center" w:pos="4819"/>
        <w:tab w:val="right" w:pos="9638"/>
      </w:tabs>
    </w:pPr>
    <w:rPr>
      <w:rFonts w:ascii="Garamond" w:hAnsi="Garamond"/>
      <w:lang w:val="it-IT" w:eastAsia="it-IT"/>
    </w:rPr>
  </w:style>
  <w:style w:type="character" w:styleId="Numeropagina">
    <w:name w:val="page number"/>
    <w:basedOn w:val="Carpredefinitoparagrafo"/>
    <w:semiHidden/>
    <w:rsid w:val="00E91593"/>
  </w:style>
  <w:style w:type="table" w:styleId="Grigliatabella">
    <w:name w:val="Table Grid"/>
    <w:basedOn w:val="Tabellanormale"/>
    <w:uiPriority w:val="39"/>
    <w:rsid w:val="00D978F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9E6863"/>
    <w:pPr>
      <w:tabs>
        <w:tab w:val="center" w:pos="4819"/>
        <w:tab w:val="right" w:pos="9638"/>
      </w:tabs>
    </w:pPr>
    <w:rPr>
      <w:rFonts w:ascii="Garamond" w:hAnsi="Garamond"/>
      <w:lang w:val="it-IT" w:eastAsia="it-IT"/>
    </w:rPr>
  </w:style>
  <w:style w:type="character" w:customStyle="1" w:styleId="IntestazioneCarattere">
    <w:name w:val="Intestazione Carattere"/>
    <w:link w:val="Intestazione"/>
    <w:uiPriority w:val="99"/>
    <w:rsid w:val="009E6863"/>
    <w:rPr>
      <w:sz w:val="24"/>
      <w:szCs w:val="24"/>
    </w:rPr>
  </w:style>
  <w:style w:type="table" w:customStyle="1" w:styleId="Grigliatabella1">
    <w:name w:val="Griglia tabella1"/>
    <w:basedOn w:val="Tabellanormale"/>
    <w:next w:val="Grigliatabella"/>
    <w:uiPriority w:val="59"/>
    <w:rsid w:val="00525E92"/>
    <w:rPr>
      <w:rFonts w:ascii="Calibri" w:eastAsia="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llegamentoipertestuale">
    <w:name w:val="Hyperlink"/>
    <w:uiPriority w:val="99"/>
    <w:unhideWhenUsed/>
    <w:rsid w:val="008C326A"/>
    <w:rPr>
      <w:color w:val="0000FF"/>
      <w:u w:val="single"/>
    </w:rPr>
  </w:style>
  <w:style w:type="character" w:styleId="Titolodellibro">
    <w:name w:val="Book Title"/>
    <w:uiPriority w:val="33"/>
    <w:qFormat/>
    <w:rsid w:val="00857FC8"/>
    <w:rPr>
      <w:b/>
      <w:bCs/>
      <w:smallCaps/>
      <w:spacing w:val="5"/>
    </w:rPr>
  </w:style>
  <w:style w:type="character" w:customStyle="1" w:styleId="Titolo1Carattere">
    <w:name w:val="Titolo 1 Carattere"/>
    <w:link w:val="Titolo1"/>
    <w:rsid w:val="006E0588"/>
    <w:rPr>
      <w:rFonts w:ascii="Garamond" w:hAnsi="Garamond"/>
      <w:b/>
      <w:bCs/>
      <w:color w:val="FFFFFF" w:themeColor="background1"/>
      <w:sz w:val="28"/>
      <w:szCs w:val="28"/>
      <w:shd w:val="clear" w:color="auto" w:fill="3E7D2A" w:themeFill="accent6" w:themeFillShade="BF"/>
    </w:rPr>
  </w:style>
  <w:style w:type="paragraph" w:styleId="Sottotitolo">
    <w:name w:val="Subtitle"/>
    <w:basedOn w:val="Normale"/>
    <w:next w:val="Normale"/>
    <w:link w:val="SottotitoloCarattere"/>
    <w:uiPriority w:val="11"/>
    <w:qFormat/>
    <w:rsid w:val="00857FC8"/>
    <w:pPr>
      <w:spacing w:after="60"/>
      <w:jc w:val="center"/>
      <w:outlineLvl w:val="1"/>
    </w:pPr>
    <w:rPr>
      <w:rFonts w:ascii="Cambria" w:hAnsi="Cambria"/>
      <w:lang w:val="it-IT" w:eastAsia="it-IT"/>
    </w:rPr>
  </w:style>
  <w:style w:type="character" w:customStyle="1" w:styleId="SottotitoloCarattere">
    <w:name w:val="Sottotitolo Carattere"/>
    <w:link w:val="Sottotitolo"/>
    <w:uiPriority w:val="11"/>
    <w:rsid w:val="00857FC8"/>
    <w:rPr>
      <w:rFonts w:ascii="Cambria" w:hAnsi="Cambria"/>
      <w:sz w:val="24"/>
      <w:szCs w:val="24"/>
    </w:rPr>
  </w:style>
  <w:style w:type="paragraph" w:styleId="Testofumetto">
    <w:name w:val="Balloon Text"/>
    <w:basedOn w:val="Normale"/>
    <w:link w:val="TestofumettoCarattere"/>
    <w:uiPriority w:val="99"/>
    <w:semiHidden/>
    <w:unhideWhenUsed/>
    <w:rsid w:val="002B52ED"/>
    <w:rPr>
      <w:rFonts w:ascii="Tahoma" w:hAnsi="Tahoma" w:cs="Tahoma"/>
      <w:sz w:val="16"/>
      <w:szCs w:val="16"/>
    </w:rPr>
  </w:style>
  <w:style w:type="character" w:customStyle="1" w:styleId="TestofumettoCarattere">
    <w:name w:val="Testo fumetto Carattere"/>
    <w:link w:val="Testofumetto"/>
    <w:uiPriority w:val="99"/>
    <w:semiHidden/>
    <w:rsid w:val="002B52ED"/>
    <w:rPr>
      <w:rFonts w:ascii="Tahoma" w:hAnsi="Tahoma" w:cs="Tahoma"/>
      <w:sz w:val="16"/>
      <w:szCs w:val="16"/>
    </w:rPr>
  </w:style>
  <w:style w:type="paragraph" w:styleId="Titolosommario">
    <w:name w:val="TOC Heading"/>
    <w:basedOn w:val="Titolo1"/>
    <w:next w:val="Normale"/>
    <w:uiPriority w:val="39"/>
    <w:unhideWhenUsed/>
    <w:qFormat/>
    <w:rsid w:val="00F872B8"/>
    <w:pPr>
      <w:spacing w:before="240"/>
      <w:outlineLvl w:val="9"/>
    </w:pPr>
    <w:rPr>
      <w:rFonts w:ascii="Cambria" w:hAnsi="Cambria"/>
      <w:color w:val="auto"/>
      <w:kern w:val="32"/>
      <w:sz w:val="32"/>
      <w:szCs w:val="32"/>
    </w:rPr>
  </w:style>
  <w:style w:type="paragraph" w:styleId="Sommario2">
    <w:name w:val="toc 2"/>
    <w:basedOn w:val="Normale"/>
    <w:next w:val="Normale"/>
    <w:autoRedefine/>
    <w:uiPriority w:val="39"/>
    <w:unhideWhenUsed/>
    <w:rsid w:val="00330527"/>
    <w:pPr>
      <w:spacing w:before="120"/>
      <w:ind w:left="240"/>
    </w:pPr>
    <w:rPr>
      <w:rFonts w:asciiTheme="minorHAnsi" w:hAnsiTheme="minorHAnsi"/>
      <w:b/>
      <w:bCs/>
      <w:sz w:val="22"/>
      <w:szCs w:val="22"/>
      <w:lang w:val="it-IT" w:eastAsia="it-IT"/>
    </w:rPr>
  </w:style>
  <w:style w:type="character" w:customStyle="1" w:styleId="PidipaginaCarattere">
    <w:name w:val="Piè di pagina Carattere"/>
    <w:link w:val="Pidipagina"/>
    <w:uiPriority w:val="99"/>
    <w:rsid w:val="00566DC7"/>
    <w:rPr>
      <w:sz w:val="24"/>
      <w:szCs w:val="24"/>
    </w:rPr>
  </w:style>
  <w:style w:type="paragraph" w:styleId="NormaleWeb">
    <w:name w:val="Normal (Web)"/>
    <w:basedOn w:val="Normale"/>
    <w:uiPriority w:val="99"/>
    <w:unhideWhenUsed/>
    <w:rsid w:val="00200EC4"/>
    <w:pPr>
      <w:spacing w:before="100" w:beforeAutospacing="1" w:after="100" w:afterAutospacing="1"/>
    </w:pPr>
    <w:rPr>
      <w:rFonts w:ascii="Garamond" w:hAnsi="Garamond"/>
      <w:lang w:val="it-IT" w:eastAsia="it-IT"/>
    </w:rPr>
  </w:style>
  <w:style w:type="character" w:styleId="Enfasigrassetto">
    <w:name w:val="Strong"/>
    <w:uiPriority w:val="22"/>
    <w:qFormat/>
    <w:rsid w:val="00200EC4"/>
    <w:rPr>
      <w:b/>
      <w:bCs/>
    </w:rPr>
  </w:style>
  <w:style w:type="character" w:styleId="Enfasicorsivo">
    <w:name w:val="Emphasis"/>
    <w:uiPriority w:val="20"/>
    <w:qFormat/>
    <w:rsid w:val="00200EC4"/>
    <w:rPr>
      <w:i/>
      <w:iCs/>
    </w:rPr>
  </w:style>
  <w:style w:type="paragraph" w:styleId="Sommario1">
    <w:name w:val="toc 1"/>
    <w:basedOn w:val="Normale"/>
    <w:next w:val="Normale"/>
    <w:autoRedefine/>
    <w:uiPriority w:val="39"/>
    <w:unhideWhenUsed/>
    <w:rsid w:val="00904C5C"/>
    <w:pPr>
      <w:spacing w:before="120"/>
    </w:pPr>
    <w:rPr>
      <w:rFonts w:asciiTheme="minorHAnsi" w:hAnsiTheme="minorHAnsi"/>
      <w:b/>
      <w:bCs/>
      <w:i/>
      <w:iCs/>
      <w:lang w:val="it-IT" w:eastAsia="it-IT"/>
    </w:rPr>
  </w:style>
  <w:style w:type="paragraph" w:styleId="Sommario3">
    <w:name w:val="toc 3"/>
    <w:basedOn w:val="Normale"/>
    <w:next w:val="Normale"/>
    <w:autoRedefine/>
    <w:uiPriority w:val="39"/>
    <w:unhideWhenUsed/>
    <w:rsid w:val="00904C5C"/>
    <w:pPr>
      <w:ind w:left="480"/>
    </w:pPr>
    <w:rPr>
      <w:rFonts w:asciiTheme="minorHAnsi" w:hAnsiTheme="minorHAnsi"/>
      <w:sz w:val="20"/>
      <w:szCs w:val="20"/>
      <w:lang w:val="it-IT" w:eastAsia="it-IT"/>
    </w:rPr>
  </w:style>
  <w:style w:type="paragraph" w:styleId="Nessunaspaziatura">
    <w:name w:val="No Spacing"/>
    <w:uiPriority w:val="1"/>
    <w:qFormat/>
    <w:rsid w:val="002C0DFA"/>
    <w:rPr>
      <w:rFonts w:ascii="Calibri" w:eastAsia="Calibri" w:hAnsi="Calibri"/>
      <w:sz w:val="22"/>
      <w:szCs w:val="22"/>
      <w:lang w:eastAsia="en-US"/>
    </w:rPr>
  </w:style>
  <w:style w:type="table" w:styleId="Elencochiaro-Colore4">
    <w:name w:val="Light List Accent 4"/>
    <w:basedOn w:val="Tabellanormale"/>
    <w:uiPriority w:val="61"/>
    <w:rsid w:val="000E73E0"/>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character" w:customStyle="1" w:styleId="Corpodeltesto3Carattere">
    <w:name w:val="Corpo del testo 3 Carattere"/>
    <w:link w:val="Corpodeltesto3"/>
    <w:rsid w:val="004210CE"/>
    <w:rPr>
      <w:color w:val="333399"/>
      <w:sz w:val="22"/>
      <w:szCs w:val="24"/>
    </w:rPr>
  </w:style>
  <w:style w:type="paragraph" w:customStyle="1" w:styleId="1">
    <w:name w:val="1"/>
    <w:basedOn w:val="Normale"/>
    <w:next w:val="Corpodeltesto1"/>
    <w:rsid w:val="00C56EAA"/>
    <w:rPr>
      <w:rFonts w:ascii="Tahoma" w:hAnsi="Tahoma" w:cs="Tahoma"/>
      <w:sz w:val="22"/>
      <w:lang w:val="it-IT" w:eastAsia="it-IT"/>
    </w:rPr>
  </w:style>
  <w:style w:type="paragraph" w:customStyle="1" w:styleId="Default">
    <w:name w:val="Default"/>
    <w:rsid w:val="00940B11"/>
    <w:pPr>
      <w:autoSpaceDE w:val="0"/>
      <w:autoSpaceDN w:val="0"/>
      <w:adjustRightInd w:val="0"/>
    </w:pPr>
    <w:rPr>
      <w:rFonts w:ascii="Calibri" w:hAnsi="Calibri" w:cs="Calibri"/>
      <w:color w:val="000000"/>
      <w:sz w:val="24"/>
      <w:szCs w:val="24"/>
    </w:rPr>
  </w:style>
  <w:style w:type="paragraph" w:styleId="Paragrafoelenco">
    <w:name w:val="List Paragraph"/>
    <w:aliases w:val="Paragrafo elenco 1°liv,EL Paragrafo elenco,Paragrafo elenco puntato,Paragrafo elenco 2,List Paragraph11,Paragrafo elenco livello 1,Bullet List,FooterText,numbered,Normal bullet 2,List Bulletized,List Paragraph compact,Reference list"/>
    <w:basedOn w:val="Normale"/>
    <w:link w:val="ParagrafoelencoCarattere"/>
    <w:uiPriority w:val="34"/>
    <w:qFormat/>
    <w:rsid w:val="00324F1F"/>
    <w:pPr>
      <w:ind w:left="720"/>
      <w:contextualSpacing/>
    </w:pPr>
    <w:rPr>
      <w:rFonts w:ascii="Garamond" w:hAnsi="Garamond"/>
      <w:lang w:val="it-IT" w:eastAsia="it-IT"/>
    </w:rPr>
  </w:style>
  <w:style w:type="table" w:styleId="Grigliaacolori-Colore1">
    <w:name w:val="Colorful Grid Accent 1"/>
    <w:basedOn w:val="Tabellanormale"/>
    <w:uiPriority w:val="73"/>
    <w:rsid w:val="0011560F"/>
    <w:rPr>
      <w:color w:val="000000" w:themeColor="text1"/>
    </w:rPr>
    <w:tblPr>
      <w:tblStyleRowBandSize w:val="1"/>
      <w:tblStyleColBandSize w:val="1"/>
      <w:tblBorders>
        <w:insideH w:val="single" w:sz="4" w:space="0" w:color="FFFFFF" w:themeColor="background1"/>
      </w:tblBorders>
    </w:tblPr>
    <w:tcPr>
      <w:shd w:val="clear" w:color="auto" w:fill="C7E2FA" w:themeFill="accent1" w:themeFillTint="33"/>
    </w:tcPr>
    <w:tblStylePr w:type="firstRow">
      <w:rPr>
        <w:b/>
        <w:bCs/>
      </w:rPr>
      <w:tblPr/>
      <w:tcPr>
        <w:shd w:val="clear" w:color="auto" w:fill="90C5F6" w:themeFill="accent1" w:themeFillTint="66"/>
      </w:tcPr>
    </w:tblStylePr>
    <w:tblStylePr w:type="lastRow">
      <w:rPr>
        <w:b/>
        <w:bCs/>
        <w:color w:val="000000" w:themeColor="text1"/>
      </w:rPr>
      <w:tblPr/>
      <w:tcPr>
        <w:shd w:val="clear" w:color="auto" w:fill="90C5F6" w:themeFill="accent1" w:themeFillTint="66"/>
      </w:tcPr>
    </w:tblStylePr>
    <w:tblStylePr w:type="firstCol">
      <w:rPr>
        <w:color w:val="FFFFFF" w:themeColor="background1"/>
      </w:rPr>
      <w:tblPr/>
      <w:tcPr>
        <w:shd w:val="clear" w:color="auto" w:fill="0B5294" w:themeFill="accent1" w:themeFillShade="BF"/>
      </w:tcPr>
    </w:tblStylePr>
    <w:tblStylePr w:type="lastCol">
      <w:rPr>
        <w:color w:val="FFFFFF" w:themeColor="background1"/>
      </w:rPr>
      <w:tblPr/>
      <w:tcPr>
        <w:shd w:val="clear" w:color="auto" w:fill="0B5294" w:themeFill="accent1" w:themeFillShade="BF"/>
      </w:tcPr>
    </w:tblStylePr>
    <w:tblStylePr w:type="band1Vert">
      <w:tblPr/>
      <w:tcPr>
        <w:shd w:val="clear" w:color="auto" w:fill="75B7F4" w:themeFill="accent1" w:themeFillTint="7F"/>
      </w:tcPr>
    </w:tblStylePr>
    <w:tblStylePr w:type="band1Horz">
      <w:tblPr/>
      <w:tcPr>
        <w:shd w:val="clear" w:color="auto" w:fill="75B7F4" w:themeFill="accent1" w:themeFillTint="7F"/>
      </w:tcPr>
    </w:tblStylePr>
  </w:style>
  <w:style w:type="character" w:customStyle="1" w:styleId="apple-converted-space">
    <w:name w:val="apple-converted-space"/>
    <w:basedOn w:val="Carpredefinitoparagrafo"/>
    <w:rsid w:val="00B47FE5"/>
  </w:style>
  <w:style w:type="character" w:customStyle="1" w:styleId="mw-headline">
    <w:name w:val="mw-headline"/>
    <w:basedOn w:val="Carpredefinitoparagrafo"/>
    <w:rsid w:val="00B47FE5"/>
  </w:style>
  <w:style w:type="table" w:styleId="Grigliamedia1-Colore1">
    <w:name w:val="Medium Grid 1 Accent 1"/>
    <w:basedOn w:val="Tabellanormale"/>
    <w:uiPriority w:val="67"/>
    <w:rsid w:val="00B47FE5"/>
    <w:tblPr>
      <w:tblStyleRowBandSize w:val="1"/>
      <w:tblStyleColBandSize w:val="1"/>
      <w:tblBorders>
        <w:top w:val="single" w:sz="8"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single" w:sz="8" w:space="0" w:color="3093EF" w:themeColor="accent1" w:themeTint="BF"/>
        <w:insideV w:val="single" w:sz="8" w:space="0" w:color="3093EF" w:themeColor="accent1" w:themeTint="BF"/>
      </w:tblBorders>
    </w:tblPr>
    <w:tcPr>
      <w:shd w:val="clear" w:color="auto" w:fill="BADBF9" w:themeFill="accent1" w:themeFillTint="3F"/>
    </w:tcPr>
    <w:tblStylePr w:type="firstRow">
      <w:rPr>
        <w:b/>
        <w:bCs/>
      </w:rPr>
    </w:tblStylePr>
    <w:tblStylePr w:type="lastRow">
      <w:rPr>
        <w:b/>
        <w:bCs/>
      </w:rPr>
      <w:tblPr/>
      <w:tcPr>
        <w:tcBorders>
          <w:top w:val="single" w:sz="18" w:space="0" w:color="3093EF" w:themeColor="accent1" w:themeTint="BF"/>
        </w:tcBorders>
      </w:tcPr>
    </w:tblStylePr>
    <w:tblStylePr w:type="firstCol">
      <w:rPr>
        <w:b/>
        <w:bCs/>
      </w:rPr>
    </w:tblStylePr>
    <w:tblStylePr w:type="lastCol">
      <w:rPr>
        <w:b/>
        <w:bCs/>
      </w:rPr>
    </w:tblStylePr>
    <w:tblStylePr w:type="band1Vert">
      <w:tblPr/>
      <w:tcPr>
        <w:shd w:val="clear" w:color="auto" w:fill="75B7F4" w:themeFill="accent1" w:themeFillTint="7F"/>
      </w:tcPr>
    </w:tblStylePr>
    <w:tblStylePr w:type="band1Horz">
      <w:tblPr/>
      <w:tcPr>
        <w:shd w:val="clear" w:color="auto" w:fill="75B7F4" w:themeFill="accent1" w:themeFillTint="7F"/>
      </w:tcPr>
    </w:tblStylePr>
  </w:style>
  <w:style w:type="table" w:styleId="Grigliamedia2-Colore1">
    <w:name w:val="Medium Grid 2 Accent 1"/>
    <w:basedOn w:val="Tabellanormale"/>
    <w:uiPriority w:val="68"/>
    <w:rsid w:val="00BF7A87"/>
    <w:rPr>
      <w:rFonts w:asciiTheme="majorHAnsi" w:eastAsiaTheme="majorEastAsia" w:hAnsiTheme="majorHAnsi" w:cstheme="majorBidi"/>
      <w:color w:val="000000" w:themeColor="text1"/>
    </w:rPr>
    <w:tblPr>
      <w:tblStyleRowBandSize w:val="1"/>
      <w:tblStyleColBandSize w:val="1"/>
      <w:tblBorders>
        <w:top w:val="single" w:sz="8" w:space="0" w:color="0F6FC6" w:themeColor="accent1"/>
        <w:left w:val="single" w:sz="8" w:space="0" w:color="0F6FC6" w:themeColor="accent1"/>
        <w:bottom w:val="single" w:sz="8" w:space="0" w:color="0F6FC6" w:themeColor="accent1"/>
        <w:right w:val="single" w:sz="8" w:space="0" w:color="0F6FC6" w:themeColor="accent1"/>
        <w:insideH w:val="single" w:sz="8" w:space="0" w:color="0F6FC6" w:themeColor="accent1"/>
        <w:insideV w:val="single" w:sz="8" w:space="0" w:color="0F6FC6" w:themeColor="accent1"/>
      </w:tblBorders>
    </w:tblPr>
    <w:tcPr>
      <w:shd w:val="clear" w:color="auto" w:fill="BADBF9" w:themeFill="accent1" w:themeFillTint="3F"/>
    </w:tcPr>
    <w:tblStylePr w:type="firstRow">
      <w:rPr>
        <w:b/>
        <w:bCs/>
        <w:color w:val="000000" w:themeColor="text1"/>
      </w:rPr>
      <w:tblPr/>
      <w:tcPr>
        <w:shd w:val="clear" w:color="auto" w:fill="E3F0FD"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7E2FA" w:themeFill="accent1" w:themeFillTint="33"/>
      </w:tcPr>
    </w:tblStylePr>
    <w:tblStylePr w:type="band1Vert">
      <w:tblPr/>
      <w:tcPr>
        <w:shd w:val="clear" w:color="auto" w:fill="75B7F4" w:themeFill="accent1" w:themeFillTint="7F"/>
      </w:tcPr>
    </w:tblStylePr>
    <w:tblStylePr w:type="band1Horz">
      <w:tblPr/>
      <w:tcPr>
        <w:tcBorders>
          <w:insideH w:val="single" w:sz="6" w:space="0" w:color="0F6FC6" w:themeColor="accent1"/>
          <w:insideV w:val="single" w:sz="6" w:space="0" w:color="0F6FC6" w:themeColor="accent1"/>
        </w:tcBorders>
        <w:shd w:val="clear" w:color="auto" w:fill="75B7F4" w:themeFill="accent1" w:themeFillTint="7F"/>
      </w:tcPr>
    </w:tblStylePr>
    <w:tblStylePr w:type="nwCell">
      <w:tblPr/>
      <w:tcPr>
        <w:shd w:val="clear" w:color="auto" w:fill="FFFFFF" w:themeFill="background1"/>
      </w:tcPr>
    </w:tblStylePr>
  </w:style>
  <w:style w:type="table" w:styleId="Sfondoacolori-Colore1">
    <w:name w:val="Colorful Shading Accent 1"/>
    <w:basedOn w:val="Tabellanormale"/>
    <w:uiPriority w:val="71"/>
    <w:rsid w:val="00591D5E"/>
    <w:rPr>
      <w:color w:val="000000" w:themeColor="text1"/>
    </w:rPr>
    <w:tblPr>
      <w:tblStyleRowBandSize w:val="1"/>
      <w:tblStyleColBandSize w:val="1"/>
      <w:tblBorders>
        <w:top w:val="single" w:sz="24" w:space="0" w:color="009DD9" w:themeColor="accent2"/>
        <w:left w:val="single" w:sz="4" w:space="0" w:color="0F6FC6" w:themeColor="accent1"/>
        <w:bottom w:val="single" w:sz="4" w:space="0" w:color="0F6FC6" w:themeColor="accent1"/>
        <w:right w:val="single" w:sz="4" w:space="0" w:color="0F6FC6" w:themeColor="accent1"/>
        <w:insideH w:val="single" w:sz="4" w:space="0" w:color="FFFFFF" w:themeColor="background1"/>
        <w:insideV w:val="single" w:sz="4" w:space="0" w:color="FFFFFF" w:themeColor="background1"/>
      </w:tblBorders>
    </w:tblPr>
    <w:tcPr>
      <w:shd w:val="clear" w:color="auto" w:fill="E3F0FD" w:themeFill="accent1" w:themeFillTint="19"/>
    </w:tcPr>
    <w:tblStylePr w:type="firstRow">
      <w:rPr>
        <w:b/>
        <w:bCs/>
      </w:rPr>
      <w:tblPr/>
      <w:tcPr>
        <w:tcBorders>
          <w:top w:val="nil"/>
          <w:left w:val="nil"/>
          <w:bottom w:val="single" w:sz="24" w:space="0" w:color="009DD9"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94276" w:themeFill="accent1" w:themeFillShade="99"/>
      </w:tcPr>
    </w:tblStylePr>
    <w:tblStylePr w:type="firstCol">
      <w:rPr>
        <w:color w:val="FFFFFF" w:themeColor="background1"/>
      </w:rPr>
      <w:tblPr/>
      <w:tcPr>
        <w:tcBorders>
          <w:top w:val="nil"/>
          <w:left w:val="nil"/>
          <w:bottom w:val="nil"/>
          <w:right w:val="nil"/>
          <w:insideH w:val="single" w:sz="4" w:space="0" w:color="094276" w:themeColor="accent1" w:themeShade="99"/>
          <w:insideV w:val="nil"/>
        </w:tcBorders>
        <w:shd w:val="clear" w:color="auto" w:fill="094276"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94276" w:themeFill="accent1" w:themeFillShade="99"/>
      </w:tcPr>
    </w:tblStylePr>
    <w:tblStylePr w:type="band1Vert">
      <w:tblPr/>
      <w:tcPr>
        <w:shd w:val="clear" w:color="auto" w:fill="90C5F6" w:themeFill="accent1" w:themeFillTint="66"/>
      </w:tcPr>
    </w:tblStylePr>
    <w:tblStylePr w:type="band1Horz">
      <w:tblPr/>
      <w:tcPr>
        <w:shd w:val="clear" w:color="auto" w:fill="75B7F4" w:themeFill="accent1" w:themeFillTint="7F"/>
      </w:tcPr>
    </w:tblStylePr>
    <w:tblStylePr w:type="neCell">
      <w:rPr>
        <w:color w:val="000000" w:themeColor="text1"/>
      </w:rPr>
    </w:tblStylePr>
    <w:tblStylePr w:type="nwCell">
      <w:rPr>
        <w:color w:val="000000" w:themeColor="text1"/>
      </w:rPr>
    </w:tblStylePr>
  </w:style>
  <w:style w:type="table" w:styleId="Grigliamedia3-Colore5">
    <w:name w:val="Medium Grid 3 Accent 5"/>
    <w:basedOn w:val="Tabellanormale"/>
    <w:uiPriority w:val="69"/>
    <w:rsid w:val="00F65951"/>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EF2D8"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CCA62"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CCA62"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CCA62"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CCA62"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DE4B0"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DE4B0" w:themeFill="accent5" w:themeFillTint="7F"/>
      </w:tcPr>
    </w:tblStylePr>
  </w:style>
  <w:style w:type="table" w:styleId="Elencochiaro-Colore1">
    <w:name w:val="Light List Accent 1"/>
    <w:basedOn w:val="Tabellanormale"/>
    <w:uiPriority w:val="61"/>
    <w:rsid w:val="00DC6B37"/>
    <w:tblPr>
      <w:tblStyleRowBandSize w:val="1"/>
      <w:tblStyleColBandSize w:val="1"/>
      <w:tblBorders>
        <w:top w:val="single" w:sz="8" w:space="0" w:color="0F6FC6" w:themeColor="accent1"/>
        <w:left w:val="single" w:sz="8" w:space="0" w:color="0F6FC6" w:themeColor="accent1"/>
        <w:bottom w:val="single" w:sz="8" w:space="0" w:color="0F6FC6" w:themeColor="accent1"/>
        <w:right w:val="single" w:sz="8" w:space="0" w:color="0F6FC6" w:themeColor="accent1"/>
      </w:tblBorders>
    </w:tblPr>
    <w:tblStylePr w:type="firstRow">
      <w:pPr>
        <w:spacing w:before="0" w:after="0" w:line="240" w:lineRule="auto"/>
      </w:pPr>
      <w:rPr>
        <w:b/>
        <w:bCs/>
        <w:color w:val="FFFFFF" w:themeColor="background1"/>
      </w:rPr>
      <w:tblPr/>
      <w:tcPr>
        <w:shd w:val="clear" w:color="auto" w:fill="0F6FC6" w:themeFill="accent1"/>
      </w:tcPr>
    </w:tblStylePr>
    <w:tblStylePr w:type="lastRow">
      <w:pPr>
        <w:spacing w:before="0" w:after="0" w:line="240" w:lineRule="auto"/>
      </w:pPr>
      <w:rPr>
        <w:b/>
        <w:bCs/>
      </w:rPr>
      <w:tblPr/>
      <w:tcPr>
        <w:tcBorders>
          <w:top w:val="double" w:sz="6" w:space="0" w:color="0F6FC6" w:themeColor="accent1"/>
          <w:left w:val="single" w:sz="8" w:space="0" w:color="0F6FC6" w:themeColor="accent1"/>
          <w:bottom w:val="single" w:sz="8" w:space="0" w:color="0F6FC6" w:themeColor="accent1"/>
          <w:right w:val="single" w:sz="8" w:space="0" w:color="0F6FC6" w:themeColor="accent1"/>
        </w:tcBorders>
      </w:tcPr>
    </w:tblStylePr>
    <w:tblStylePr w:type="firstCol">
      <w:rPr>
        <w:b/>
        <w:bCs/>
      </w:rPr>
    </w:tblStylePr>
    <w:tblStylePr w:type="lastCol">
      <w:rPr>
        <w:b/>
        <w:bCs/>
      </w:rPr>
    </w:tblStylePr>
    <w:tblStylePr w:type="band1Vert">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tblStylePr w:type="band1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style>
  <w:style w:type="table" w:styleId="Grigliamedia3-Colore1">
    <w:name w:val="Medium Grid 3 Accent 1"/>
    <w:basedOn w:val="Tabellanormale"/>
    <w:uiPriority w:val="69"/>
    <w:rsid w:val="00DC6B37"/>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ADBF9"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F6FC6"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F6FC6"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F6FC6"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F6FC6"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5B7F4"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5B7F4" w:themeFill="accent1" w:themeFillTint="7F"/>
      </w:tcPr>
    </w:tblStylePr>
  </w:style>
  <w:style w:type="paragraph" w:customStyle="1" w:styleId="answer">
    <w:name w:val="answer"/>
    <w:basedOn w:val="Normale"/>
    <w:rsid w:val="002A4395"/>
    <w:pPr>
      <w:spacing w:after="150"/>
    </w:pPr>
    <w:rPr>
      <w:rFonts w:ascii="sanchez" w:hAnsi="sanchez"/>
      <w:color w:val="271C19"/>
      <w:lang w:val="it-IT" w:eastAsia="it-IT"/>
    </w:rPr>
  </w:style>
  <w:style w:type="table" w:styleId="Sfondomedio2">
    <w:name w:val="Medium Shading 2"/>
    <w:basedOn w:val="Tabellanormale"/>
    <w:uiPriority w:val="64"/>
    <w:rsid w:val="000D573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1-Colore5">
    <w:name w:val="Medium Shading 1 Accent 5"/>
    <w:basedOn w:val="Tabellanormale"/>
    <w:uiPriority w:val="63"/>
    <w:rsid w:val="009E19D4"/>
    <w:tblPr>
      <w:tblStyleRowBandSize w:val="1"/>
      <w:tblStyleColBandSize w:val="1"/>
      <w:tblBorders>
        <w:top w:val="single" w:sz="8" w:space="0" w:color="9CD789" w:themeColor="accent5" w:themeTint="BF"/>
        <w:left w:val="single" w:sz="8" w:space="0" w:color="9CD789" w:themeColor="accent5" w:themeTint="BF"/>
        <w:bottom w:val="single" w:sz="8" w:space="0" w:color="9CD789" w:themeColor="accent5" w:themeTint="BF"/>
        <w:right w:val="single" w:sz="8" w:space="0" w:color="9CD789" w:themeColor="accent5" w:themeTint="BF"/>
        <w:insideH w:val="single" w:sz="8" w:space="0" w:color="9CD789" w:themeColor="accent5" w:themeTint="BF"/>
      </w:tblBorders>
    </w:tblPr>
    <w:tblStylePr w:type="firstRow">
      <w:pPr>
        <w:spacing w:before="0" w:after="0" w:line="240" w:lineRule="auto"/>
      </w:pPr>
      <w:rPr>
        <w:b/>
        <w:bCs/>
        <w:color w:val="FFFFFF" w:themeColor="background1"/>
      </w:rPr>
      <w:tblPr/>
      <w:tcPr>
        <w:tcBorders>
          <w:top w:val="single" w:sz="8" w:space="0" w:color="9CD789" w:themeColor="accent5" w:themeTint="BF"/>
          <w:left w:val="single" w:sz="8" w:space="0" w:color="9CD789" w:themeColor="accent5" w:themeTint="BF"/>
          <w:bottom w:val="single" w:sz="8" w:space="0" w:color="9CD789" w:themeColor="accent5" w:themeTint="BF"/>
          <w:right w:val="single" w:sz="8" w:space="0" w:color="9CD789" w:themeColor="accent5" w:themeTint="BF"/>
          <w:insideH w:val="nil"/>
          <w:insideV w:val="nil"/>
        </w:tcBorders>
        <w:shd w:val="clear" w:color="auto" w:fill="7CCA62" w:themeFill="accent5"/>
      </w:tcPr>
    </w:tblStylePr>
    <w:tblStylePr w:type="lastRow">
      <w:pPr>
        <w:spacing w:before="0" w:after="0" w:line="240" w:lineRule="auto"/>
      </w:pPr>
      <w:rPr>
        <w:b/>
        <w:bCs/>
      </w:rPr>
      <w:tblPr/>
      <w:tcPr>
        <w:tcBorders>
          <w:top w:val="double" w:sz="6" w:space="0" w:color="9CD789" w:themeColor="accent5" w:themeTint="BF"/>
          <w:left w:val="single" w:sz="8" w:space="0" w:color="9CD789" w:themeColor="accent5" w:themeTint="BF"/>
          <w:bottom w:val="single" w:sz="8" w:space="0" w:color="9CD789" w:themeColor="accent5" w:themeTint="BF"/>
          <w:right w:val="single" w:sz="8" w:space="0" w:color="9CD789" w:themeColor="accent5" w:themeTint="BF"/>
          <w:insideH w:val="nil"/>
          <w:insideV w:val="nil"/>
        </w:tcBorders>
      </w:tcPr>
    </w:tblStylePr>
    <w:tblStylePr w:type="firstCol">
      <w:rPr>
        <w:b/>
        <w:bCs/>
      </w:rPr>
    </w:tblStylePr>
    <w:tblStylePr w:type="lastCol">
      <w:rPr>
        <w:b/>
        <w:bCs/>
      </w:rPr>
    </w:tblStylePr>
    <w:tblStylePr w:type="band1Vert">
      <w:tblPr/>
      <w:tcPr>
        <w:shd w:val="clear" w:color="auto" w:fill="DEF2D8" w:themeFill="accent5" w:themeFillTint="3F"/>
      </w:tcPr>
    </w:tblStylePr>
    <w:tblStylePr w:type="band1Horz">
      <w:tblPr/>
      <w:tcPr>
        <w:tcBorders>
          <w:insideH w:val="nil"/>
          <w:insideV w:val="nil"/>
        </w:tcBorders>
        <w:shd w:val="clear" w:color="auto" w:fill="DEF2D8" w:themeFill="accent5" w:themeFillTint="3F"/>
      </w:tcPr>
    </w:tblStylePr>
    <w:tblStylePr w:type="band2Horz">
      <w:tblPr/>
      <w:tcPr>
        <w:tcBorders>
          <w:insideH w:val="nil"/>
          <w:insideV w:val="nil"/>
        </w:tcBorders>
      </w:tcPr>
    </w:tblStylePr>
  </w:style>
  <w:style w:type="paragraph" w:customStyle="1" w:styleId="H1">
    <w:name w:val="H1"/>
    <w:basedOn w:val="Normale"/>
    <w:next w:val="Normale"/>
    <w:uiPriority w:val="99"/>
    <w:rsid w:val="001C3473"/>
    <w:pPr>
      <w:keepNext/>
      <w:autoSpaceDE w:val="0"/>
      <w:autoSpaceDN w:val="0"/>
      <w:adjustRightInd w:val="0"/>
      <w:spacing w:before="100" w:after="100"/>
      <w:outlineLvl w:val="1"/>
    </w:pPr>
    <w:rPr>
      <w:rFonts w:ascii="Garamond" w:hAnsi="Garamond"/>
      <w:b/>
      <w:bCs/>
      <w:kern w:val="36"/>
      <w:sz w:val="48"/>
      <w:szCs w:val="48"/>
      <w:lang w:val="it-IT" w:eastAsia="it-IT"/>
    </w:rPr>
  </w:style>
  <w:style w:type="table" w:styleId="Sfondochiaro-Colore1">
    <w:name w:val="Light Shading Accent 1"/>
    <w:basedOn w:val="Tabellanormale"/>
    <w:uiPriority w:val="60"/>
    <w:rsid w:val="003C2E6E"/>
    <w:rPr>
      <w:color w:val="0B5294" w:themeColor="accent1" w:themeShade="BF"/>
    </w:rPr>
    <w:tblPr>
      <w:tblStyleRowBandSize w:val="1"/>
      <w:tblStyleColBandSize w:val="1"/>
      <w:tblBorders>
        <w:top w:val="single" w:sz="8" w:space="0" w:color="0F6FC6" w:themeColor="accent1"/>
        <w:bottom w:val="single" w:sz="8" w:space="0" w:color="0F6FC6" w:themeColor="accent1"/>
      </w:tblBorders>
    </w:tblPr>
    <w:tblStylePr w:type="fir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la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ADBF9" w:themeFill="accent1" w:themeFillTint="3F"/>
      </w:tcPr>
    </w:tblStylePr>
    <w:tblStylePr w:type="band1Horz">
      <w:tblPr/>
      <w:tcPr>
        <w:tcBorders>
          <w:left w:val="nil"/>
          <w:right w:val="nil"/>
          <w:insideH w:val="nil"/>
          <w:insideV w:val="nil"/>
        </w:tcBorders>
        <w:shd w:val="clear" w:color="auto" w:fill="BADBF9" w:themeFill="accent1" w:themeFillTint="3F"/>
      </w:tcPr>
    </w:tblStylePr>
  </w:style>
  <w:style w:type="table" w:styleId="Grigliachiara-Colore1">
    <w:name w:val="Light Grid Accent 1"/>
    <w:basedOn w:val="Tabellanormale"/>
    <w:uiPriority w:val="62"/>
    <w:rsid w:val="00963D12"/>
    <w:tblPr>
      <w:tblStyleRowBandSize w:val="1"/>
      <w:tblStyleColBandSize w:val="1"/>
      <w:tblBorders>
        <w:top w:val="single" w:sz="8" w:space="0" w:color="0F6FC6" w:themeColor="accent1"/>
        <w:left w:val="single" w:sz="8" w:space="0" w:color="0F6FC6" w:themeColor="accent1"/>
        <w:bottom w:val="single" w:sz="8" w:space="0" w:color="0F6FC6" w:themeColor="accent1"/>
        <w:right w:val="single" w:sz="8" w:space="0" w:color="0F6FC6" w:themeColor="accent1"/>
        <w:insideH w:val="single" w:sz="8" w:space="0" w:color="0F6FC6" w:themeColor="accent1"/>
        <w:insideV w:val="single" w:sz="8" w:space="0" w:color="0F6FC6"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6FC6" w:themeColor="accent1"/>
          <w:left w:val="single" w:sz="8" w:space="0" w:color="0F6FC6" w:themeColor="accent1"/>
          <w:bottom w:val="single" w:sz="18" w:space="0" w:color="0F6FC6" w:themeColor="accent1"/>
          <w:right w:val="single" w:sz="8" w:space="0" w:color="0F6FC6" w:themeColor="accent1"/>
          <w:insideH w:val="nil"/>
          <w:insideV w:val="single" w:sz="8" w:space="0" w:color="0F6FC6"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6FC6" w:themeColor="accent1"/>
          <w:left w:val="single" w:sz="8" w:space="0" w:color="0F6FC6" w:themeColor="accent1"/>
          <w:bottom w:val="single" w:sz="8" w:space="0" w:color="0F6FC6" w:themeColor="accent1"/>
          <w:right w:val="single" w:sz="8" w:space="0" w:color="0F6FC6" w:themeColor="accent1"/>
          <w:insideH w:val="nil"/>
          <w:insideV w:val="single" w:sz="8" w:space="0" w:color="0F6FC6"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tblStylePr w:type="band1Vert">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shd w:val="clear" w:color="auto" w:fill="BADBF9" w:themeFill="accent1" w:themeFillTint="3F"/>
      </w:tcPr>
    </w:tblStylePr>
    <w:tblStylePr w:type="band1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insideV w:val="single" w:sz="8" w:space="0" w:color="0F6FC6" w:themeColor="accent1"/>
        </w:tcBorders>
        <w:shd w:val="clear" w:color="auto" w:fill="BADBF9" w:themeFill="accent1" w:themeFillTint="3F"/>
      </w:tcPr>
    </w:tblStylePr>
    <w:tblStylePr w:type="band2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insideV w:val="single" w:sz="8" w:space="0" w:color="0F6FC6" w:themeColor="accent1"/>
        </w:tcBorders>
      </w:tcPr>
    </w:tblStylePr>
  </w:style>
  <w:style w:type="table" w:styleId="Elencomedio1-Colore1">
    <w:name w:val="Medium List 1 Accent 1"/>
    <w:basedOn w:val="Tabellanormale"/>
    <w:uiPriority w:val="65"/>
    <w:rsid w:val="00963D12"/>
    <w:rPr>
      <w:color w:val="000000" w:themeColor="text1"/>
    </w:rPr>
    <w:tblPr>
      <w:tblStyleRowBandSize w:val="1"/>
      <w:tblStyleColBandSize w:val="1"/>
      <w:tblBorders>
        <w:top w:val="single" w:sz="8" w:space="0" w:color="0F6FC6" w:themeColor="accent1"/>
        <w:bottom w:val="single" w:sz="8" w:space="0" w:color="0F6FC6" w:themeColor="accent1"/>
      </w:tblBorders>
    </w:tblPr>
    <w:tblStylePr w:type="firstRow">
      <w:rPr>
        <w:rFonts w:asciiTheme="majorHAnsi" w:eastAsiaTheme="majorEastAsia" w:hAnsiTheme="majorHAnsi" w:cstheme="majorBidi"/>
      </w:rPr>
      <w:tblPr/>
      <w:tcPr>
        <w:tcBorders>
          <w:top w:val="nil"/>
          <w:bottom w:val="single" w:sz="8" w:space="0" w:color="0F6FC6" w:themeColor="accent1"/>
        </w:tcBorders>
      </w:tcPr>
    </w:tblStylePr>
    <w:tblStylePr w:type="lastRow">
      <w:rPr>
        <w:b/>
        <w:bCs/>
        <w:color w:val="17406D" w:themeColor="text2"/>
      </w:rPr>
      <w:tblPr/>
      <w:tcPr>
        <w:tcBorders>
          <w:top w:val="single" w:sz="8" w:space="0" w:color="0F6FC6" w:themeColor="accent1"/>
          <w:bottom w:val="single" w:sz="8" w:space="0" w:color="0F6FC6" w:themeColor="accent1"/>
        </w:tcBorders>
      </w:tcPr>
    </w:tblStylePr>
    <w:tblStylePr w:type="firstCol">
      <w:rPr>
        <w:b/>
        <w:bCs/>
      </w:rPr>
    </w:tblStylePr>
    <w:tblStylePr w:type="lastCol">
      <w:rPr>
        <w:b/>
        <w:bCs/>
      </w:rPr>
      <w:tblPr/>
      <w:tcPr>
        <w:tcBorders>
          <w:top w:val="single" w:sz="8" w:space="0" w:color="0F6FC6" w:themeColor="accent1"/>
          <w:bottom w:val="single" w:sz="8" w:space="0" w:color="0F6FC6" w:themeColor="accent1"/>
        </w:tcBorders>
      </w:tcPr>
    </w:tblStylePr>
    <w:tblStylePr w:type="band1Vert">
      <w:tblPr/>
      <w:tcPr>
        <w:shd w:val="clear" w:color="auto" w:fill="BADBF9" w:themeFill="accent1" w:themeFillTint="3F"/>
      </w:tcPr>
    </w:tblStylePr>
    <w:tblStylePr w:type="band1Horz">
      <w:tblPr/>
      <w:tcPr>
        <w:shd w:val="clear" w:color="auto" w:fill="BADBF9" w:themeFill="accent1" w:themeFillTint="3F"/>
      </w:tcPr>
    </w:tblStylePr>
  </w:style>
  <w:style w:type="paragraph" w:styleId="Sommario4">
    <w:name w:val="toc 4"/>
    <w:basedOn w:val="Normale"/>
    <w:next w:val="Normale"/>
    <w:autoRedefine/>
    <w:uiPriority w:val="39"/>
    <w:unhideWhenUsed/>
    <w:rsid w:val="00290088"/>
    <w:pPr>
      <w:ind w:left="720"/>
    </w:pPr>
    <w:rPr>
      <w:rFonts w:asciiTheme="minorHAnsi" w:hAnsiTheme="minorHAnsi"/>
      <w:sz w:val="20"/>
      <w:szCs w:val="20"/>
      <w:lang w:val="it-IT" w:eastAsia="it-IT"/>
    </w:rPr>
  </w:style>
  <w:style w:type="paragraph" w:styleId="Sommario5">
    <w:name w:val="toc 5"/>
    <w:basedOn w:val="Normale"/>
    <w:next w:val="Normale"/>
    <w:autoRedefine/>
    <w:uiPriority w:val="39"/>
    <w:unhideWhenUsed/>
    <w:rsid w:val="00290088"/>
    <w:pPr>
      <w:ind w:left="960"/>
    </w:pPr>
    <w:rPr>
      <w:rFonts w:asciiTheme="minorHAnsi" w:hAnsiTheme="minorHAnsi"/>
      <w:sz w:val="20"/>
      <w:szCs w:val="20"/>
      <w:lang w:val="it-IT" w:eastAsia="it-IT"/>
    </w:rPr>
  </w:style>
  <w:style w:type="paragraph" w:styleId="Sommario6">
    <w:name w:val="toc 6"/>
    <w:basedOn w:val="Normale"/>
    <w:next w:val="Normale"/>
    <w:autoRedefine/>
    <w:uiPriority w:val="39"/>
    <w:unhideWhenUsed/>
    <w:rsid w:val="00290088"/>
    <w:pPr>
      <w:ind w:left="1200"/>
    </w:pPr>
    <w:rPr>
      <w:rFonts w:asciiTheme="minorHAnsi" w:hAnsiTheme="minorHAnsi"/>
      <w:sz w:val="20"/>
      <w:szCs w:val="20"/>
      <w:lang w:val="it-IT" w:eastAsia="it-IT"/>
    </w:rPr>
  </w:style>
  <w:style w:type="paragraph" w:styleId="Sommario7">
    <w:name w:val="toc 7"/>
    <w:basedOn w:val="Normale"/>
    <w:next w:val="Normale"/>
    <w:autoRedefine/>
    <w:uiPriority w:val="39"/>
    <w:unhideWhenUsed/>
    <w:rsid w:val="00290088"/>
    <w:pPr>
      <w:ind w:left="1440"/>
    </w:pPr>
    <w:rPr>
      <w:rFonts w:asciiTheme="minorHAnsi" w:hAnsiTheme="minorHAnsi"/>
      <w:sz w:val="20"/>
      <w:szCs w:val="20"/>
      <w:lang w:val="it-IT" w:eastAsia="it-IT"/>
    </w:rPr>
  </w:style>
  <w:style w:type="paragraph" w:styleId="Sommario8">
    <w:name w:val="toc 8"/>
    <w:basedOn w:val="Normale"/>
    <w:next w:val="Normale"/>
    <w:autoRedefine/>
    <w:uiPriority w:val="39"/>
    <w:unhideWhenUsed/>
    <w:rsid w:val="00290088"/>
    <w:pPr>
      <w:ind w:left="1680"/>
    </w:pPr>
    <w:rPr>
      <w:rFonts w:asciiTheme="minorHAnsi" w:hAnsiTheme="minorHAnsi"/>
      <w:sz w:val="20"/>
      <w:szCs w:val="20"/>
      <w:lang w:val="it-IT" w:eastAsia="it-IT"/>
    </w:rPr>
  </w:style>
  <w:style w:type="paragraph" w:styleId="Sommario9">
    <w:name w:val="toc 9"/>
    <w:basedOn w:val="Normale"/>
    <w:next w:val="Normale"/>
    <w:autoRedefine/>
    <w:uiPriority w:val="39"/>
    <w:unhideWhenUsed/>
    <w:rsid w:val="00290088"/>
    <w:pPr>
      <w:ind w:left="1920"/>
    </w:pPr>
    <w:rPr>
      <w:rFonts w:asciiTheme="minorHAnsi" w:hAnsiTheme="minorHAnsi"/>
      <w:sz w:val="20"/>
      <w:szCs w:val="20"/>
      <w:lang w:val="it-IT" w:eastAsia="it-IT"/>
    </w:rPr>
  </w:style>
  <w:style w:type="paragraph" w:customStyle="1" w:styleId="Contenutotabella">
    <w:name w:val="Contenuto tabella"/>
    <w:basedOn w:val="Normale"/>
    <w:rsid w:val="004C6F89"/>
    <w:pPr>
      <w:suppressLineNumbers/>
      <w:suppressAutoHyphens/>
    </w:pPr>
    <w:rPr>
      <w:rFonts w:ascii="Garamond" w:hAnsi="Garamond"/>
      <w:lang w:val="it-IT" w:eastAsia="ar-SA"/>
    </w:rPr>
  </w:style>
  <w:style w:type="paragraph" w:styleId="Finemodulo-z">
    <w:name w:val="HTML Bottom of Form"/>
    <w:basedOn w:val="Normale"/>
    <w:next w:val="Normale"/>
    <w:link w:val="Finemodulo-zCarattere"/>
    <w:hidden/>
    <w:uiPriority w:val="99"/>
    <w:semiHidden/>
    <w:unhideWhenUsed/>
    <w:rsid w:val="000D2163"/>
    <w:pPr>
      <w:pBdr>
        <w:top w:val="single" w:sz="6" w:space="1" w:color="auto"/>
      </w:pBdr>
      <w:jc w:val="center"/>
    </w:pPr>
    <w:rPr>
      <w:rFonts w:ascii="Arial" w:eastAsiaTheme="minorEastAsia" w:hAnsi="Arial" w:cs="Arial"/>
      <w:vanish/>
      <w:sz w:val="16"/>
      <w:szCs w:val="16"/>
    </w:rPr>
  </w:style>
  <w:style w:type="character" w:customStyle="1" w:styleId="Finemodulo-zCarattere">
    <w:name w:val="Fine modulo -z Carattere"/>
    <w:basedOn w:val="Carpredefinitoparagrafo"/>
    <w:link w:val="Finemodulo-z"/>
    <w:uiPriority w:val="99"/>
    <w:semiHidden/>
    <w:rsid w:val="000D2163"/>
    <w:rPr>
      <w:rFonts w:ascii="Arial" w:eastAsiaTheme="minorEastAsia" w:hAnsi="Arial" w:cs="Arial"/>
      <w:vanish/>
      <w:sz w:val="16"/>
      <w:szCs w:val="16"/>
      <w:lang w:val="en-US" w:eastAsia="en-US"/>
    </w:rPr>
  </w:style>
  <w:style w:type="paragraph" w:styleId="Iniziomodulo-z">
    <w:name w:val="HTML Top of Form"/>
    <w:basedOn w:val="Normale"/>
    <w:next w:val="Normale"/>
    <w:link w:val="Iniziomodulo-zCarattere"/>
    <w:hidden/>
    <w:uiPriority w:val="99"/>
    <w:semiHidden/>
    <w:unhideWhenUsed/>
    <w:rsid w:val="000D2163"/>
    <w:pPr>
      <w:pBdr>
        <w:bottom w:val="single" w:sz="6" w:space="1" w:color="auto"/>
      </w:pBdr>
      <w:jc w:val="center"/>
    </w:pPr>
    <w:rPr>
      <w:rFonts w:ascii="Arial" w:eastAsiaTheme="minorEastAsia" w:hAnsi="Arial" w:cs="Arial"/>
      <w:vanish/>
      <w:sz w:val="16"/>
      <w:szCs w:val="16"/>
    </w:rPr>
  </w:style>
  <w:style w:type="character" w:customStyle="1" w:styleId="Iniziomodulo-zCarattere">
    <w:name w:val="Inizio modulo -z Carattere"/>
    <w:basedOn w:val="Carpredefinitoparagrafo"/>
    <w:link w:val="Iniziomodulo-z"/>
    <w:uiPriority w:val="99"/>
    <w:semiHidden/>
    <w:rsid w:val="000D2163"/>
    <w:rPr>
      <w:rFonts w:ascii="Arial" w:eastAsiaTheme="minorEastAsia" w:hAnsi="Arial" w:cs="Arial"/>
      <w:vanish/>
      <w:sz w:val="16"/>
      <w:szCs w:val="16"/>
      <w:lang w:val="en-US" w:eastAsia="en-US"/>
    </w:rPr>
  </w:style>
  <w:style w:type="table" w:styleId="Sfondoacolori-Colore5">
    <w:name w:val="Colorful Shading Accent 5"/>
    <w:basedOn w:val="Tabellanormale"/>
    <w:uiPriority w:val="71"/>
    <w:rsid w:val="003445B5"/>
    <w:rPr>
      <w:color w:val="000000" w:themeColor="text1"/>
    </w:rPr>
    <w:tblPr>
      <w:tblStyleRowBandSize w:val="1"/>
      <w:tblStyleColBandSize w:val="1"/>
      <w:tblBorders>
        <w:top w:val="single" w:sz="24" w:space="0" w:color="54A838" w:themeColor="accent6"/>
        <w:left w:val="single" w:sz="4" w:space="0" w:color="7CCA62" w:themeColor="accent5"/>
        <w:bottom w:val="single" w:sz="4" w:space="0" w:color="7CCA62" w:themeColor="accent5"/>
        <w:right w:val="single" w:sz="4" w:space="0" w:color="7CCA62" w:themeColor="accent5"/>
        <w:insideH w:val="single" w:sz="4" w:space="0" w:color="FFFFFF" w:themeColor="background1"/>
        <w:insideV w:val="single" w:sz="4" w:space="0" w:color="FFFFFF" w:themeColor="background1"/>
      </w:tblBorders>
    </w:tblPr>
    <w:tcPr>
      <w:shd w:val="clear" w:color="auto" w:fill="F2F9EF" w:themeFill="accent5" w:themeFillTint="19"/>
    </w:tcPr>
    <w:tblStylePr w:type="firstRow">
      <w:rPr>
        <w:b/>
        <w:bCs/>
      </w:rPr>
      <w:tblPr/>
      <w:tcPr>
        <w:tcBorders>
          <w:top w:val="nil"/>
          <w:left w:val="nil"/>
          <w:bottom w:val="single" w:sz="24" w:space="0" w:color="54A838"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862D" w:themeFill="accent5" w:themeFillShade="99"/>
      </w:tcPr>
    </w:tblStylePr>
    <w:tblStylePr w:type="firstCol">
      <w:rPr>
        <w:color w:val="FFFFFF" w:themeColor="background1"/>
      </w:rPr>
      <w:tblPr/>
      <w:tcPr>
        <w:tcBorders>
          <w:top w:val="nil"/>
          <w:left w:val="nil"/>
          <w:bottom w:val="nil"/>
          <w:right w:val="nil"/>
          <w:insideH w:val="single" w:sz="4" w:space="0" w:color="43862D" w:themeColor="accent5" w:themeShade="99"/>
          <w:insideV w:val="nil"/>
        </w:tcBorders>
        <w:shd w:val="clear" w:color="auto" w:fill="43862D"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43862D" w:themeFill="accent5" w:themeFillShade="99"/>
      </w:tcPr>
    </w:tblStylePr>
    <w:tblStylePr w:type="band1Vert">
      <w:tblPr/>
      <w:tcPr>
        <w:shd w:val="clear" w:color="auto" w:fill="CAE9C0" w:themeFill="accent5" w:themeFillTint="66"/>
      </w:tcPr>
    </w:tblStylePr>
    <w:tblStylePr w:type="band1Horz">
      <w:tblPr/>
      <w:tcPr>
        <w:shd w:val="clear" w:color="auto" w:fill="BDE4B0" w:themeFill="accent5" w:themeFillTint="7F"/>
      </w:tcPr>
    </w:tblStylePr>
    <w:tblStylePr w:type="neCell">
      <w:rPr>
        <w:color w:val="000000" w:themeColor="text1"/>
      </w:rPr>
    </w:tblStylePr>
    <w:tblStylePr w:type="nwCell">
      <w:rPr>
        <w:color w:val="000000" w:themeColor="text1"/>
      </w:rPr>
    </w:tblStylePr>
  </w:style>
  <w:style w:type="table" w:styleId="Grigliaacolori-Colore5">
    <w:name w:val="Colorful Grid Accent 5"/>
    <w:basedOn w:val="Tabellanormale"/>
    <w:uiPriority w:val="73"/>
    <w:rsid w:val="00FD14D5"/>
    <w:rPr>
      <w:color w:val="000000" w:themeColor="text1"/>
    </w:rPr>
    <w:tblPr>
      <w:tblStyleRowBandSize w:val="1"/>
      <w:tblStyleColBandSize w:val="1"/>
      <w:tblBorders>
        <w:insideH w:val="single" w:sz="4" w:space="0" w:color="FFFFFF" w:themeColor="background1"/>
      </w:tblBorders>
    </w:tblPr>
    <w:tcPr>
      <w:shd w:val="clear" w:color="auto" w:fill="E4F4DF" w:themeFill="accent5" w:themeFillTint="33"/>
    </w:tcPr>
    <w:tblStylePr w:type="firstRow">
      <w:rPr>
        <w:b/>
        <w:bCs/>
      </w:rPr>
      <w:tblPr/>
      <w:tcPr>
        <w:shd w:val="clear" w:color="auto" w:fill="CAE9C0" w:themeFill="accent5" w:themeFillTint="66"/>
      </w:tcPr>
    </w:tblStylePr>
    <w:tblStylePr w:type="lastRow">
      <w:rPr>
        <w:b/>
        <w:bCs/>
        <w:color w:val="000000" w:themeColor="text1"/>
      </w:rPr>
      <w:tblPr/>
      <w:tcPr>
        <w:shd w:val="clear" w:color="auto" w:fill="CAE9C0" w:themeFill="accent5" w:themeFillTint="66"/>
      </w:tcPr>
    </w:tblStylePr>
    <w:tblStylePr w:type="firstCol">
      <w:rPr>
        <w:color w:val="FFFFFF" w:themeColor="background1"/>
      </w:rPr>
      <w:tblPr/>
      <w:tcPr>
        <w:shd w:val="clear" w:color="auto" w:fill="54A738" w:themeFill="accent5" w:themeFillShade="BF"/>
      </w:tcPr>
    </w:tblStylePr>
    <w:tblStylePr w:type="lastCol">
      <w:rPr>
        <w:color w:val="FFFFFF" w:themeColor="background1"/>
      </w:rPr>
      <w:tblPr/>
      <w:tcPr>
        <w:shd w:val="clear" w:color="auto" w:fill="54A738" w:themeFill="accent5" w:themeFillShade="BF"/>
      </w:tcPr>
    </w:tblStylePr>
    <w:tblStylePr w:type="band1Vert">
      <w:tblPr/>
      <w:tcPr>
        <w:shd w:val="clear" w:color="auto" w:fill="BDE4B0" w:themeFill="accent5" w:themeFillTint="7F"/>
      </w:tcPr>
    </w:tblStylePr>
    <w:tblStylePr w:type="band1Horz">
      <w:tblPr/>
      <w:tcPr>
        <w:shd w:val="clear" w:color="auto" w:fill="BDE4B0" w:themeFill="accent5" w:themeFillTint="7F"/>
      </w:tcPr>
    </w:tblStylePr>
  </w:style>
  <w:style w:type="table" w:customStyle="1" w:styleId="Grigliatabella2">
    <w:name w:val="Griglia tabella2"/>
    <w:basedOn w:val="Tabellanormale"/>
    <w:next w:val="Grigliatabella"/>
    <w:uiPriority w:val="59"/>
    <w:rsid w:val="000D555E"/>
    <w:rPr>
      <w:rFonts w:asciiTheme="minorHAnsi" w:eastAsiaTheme="minorEastAsia" w:hAnsiTheme="minorHAnsi" w:cstheme="minorBidi"/>
      <w:sz w:val="24"/>
      <w:szCs w:val="24"/>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testo">
    <w:name w:val="Body Text"/>
    <w:basedOn w:val="Normale"/>
    <w:link w:val="CorpotestoCarattere"/>
    <w:unhideWhenUsed/>
    <w:rsid w:val="007B5FAD"/>
    <w:pPr>
      <w:spacing w:after="120"/>
    </w:pPr>
    <w:rPr>
      <w:rFonts w:ascii="Garamond" w:hAnsi="Garamond"/>
      <w:lang w:val="it-IT" w:eastAsia="it-IT"/>
    </w:rPr>
  </w:style>
  <w:style w:type="character" w:customStyle="1" w:styleId="CorpotestoCarattere">
    <w:name w:val="Corpo testo Carattere"/>
    <w:basedOn w:val="Carpredefinitoparagrafo"/>
    <w:link w:val="Corpotesto"/>
    <w:rsid w:val="007B5FAD"/>
    <w:rPr>
      <w:rFonts w:ascii="Garamond" w:hAnsi="Garamond"/>
      <w:sz w:val="24"/>
      <w:szCs w:val="24"/>
    </w:rPr>
  </w:style>
  <w:style w:type="paragraph" w:customStyle="1" w:styleId="Corpodeltesto31">
    <w:name w:val="Corpo del testo 31"/>
    <w:basedOn w:val="Normale"/>
    <w:rsid w:val="007B5FAD"/>
    <w:pPr>
      <w:suppressAutoHyphens/>
      <w:jc w:val="both"/>
    </w:pPr>
    <w:rPr>
      <w:color w:val="333399"/>
      <w:sz w:val="22"/>
      <w:lang w:val="it-IT" w:eastAsia="ar-SA"/>
    </w:rPr>
  </w:style>
  <w:style w:type="table" w:styleId="Grigliachiara-Colore2">
    <w:name w:val="Light Grid Accent 2"/>
    <w:basedOn w:val="Tabellanormale"/>
    <w:uiPriority w:val="62"/>
    <w:rsid w:val="00AB452F"/>
    <w:tblPr>
      <w:tblStyleRowBandSize w:val="1"/>
      <w:tblStyleColBandSize w:val="1"/>
      <w:tblBorders>
        <w:top w:val="single" w:sz="8" w:space="0" w:color="009DD9" w:themeColor="accent2"/>
        <w:left w:val="single" w:sz="8" w:space="0" w:color="009DD9" w:themeColor="accent2"/>
        <w:bottom w:val="single" w:sz="8" w:space="0" w:color="009DD9" w:themeColor="accent2"/>
        <w:right w:val="single" w:sz="8" w:space="0" w:color="009DD9" w:themeColor="accent2"/>
        <w:insideH w:val="single" w:sz="8" w:space="0" w:color="009DD9" w:themeColor="accent2"/>
        <w:insideV w:val="single" w:sz="8" w:space="0" w:color="009DD9"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9DD9" w:themeColor="accent2"/>
          <w:left w:val="single" w:sz="8" w:space="0" w:color="009DD9" w:themeColor="accent2"/>
          <w:bottom w:val="single" w:sz="18" w:space="0" w:color="009DD9" w:themeColor="accent2"/>
          <w:right w:val="single" w:sz="8" w:space="0" w:color="009DD9" w:themeColor="accent2"/>
          <w:insideH w:val="nil"/>
          <w:insideV w:val="single" w:sz="8" w:space="0" w:color="009DD9"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9DD9" w:themeColor="accent2"/>
          <w:left w:val="single" w:sz="8" w:space="0" w:color="009DD9" w:themeColor="accent2"/>
          <w:bottom w:val="single" w:sz="8" w:space="0" w:color="009DD9" w:themeColor="accent2"/>
          <w:right w:val="single" w:sz="8" w:space="0" w:color="009DD9" w:themeColor="accent2"/>
          <w:insideH w:val="nil"/>
          <w:insideV w:val="single" w:sz="8" w:space="0" w:color="009DD9"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9DD9" w:themeColor="accent2"/>
          <w:left w:val="single" w:sz="8" w:space="0" w:color="009DD9" w:themeColor="accent2"/>
          <w:bottom w:val="single" w:sz="8" w:space="0" w:color="009DD9" w:themeColor="accent2"/>
          <w:right w:val="single" w:sz="8" w:space="0" w:color="009DD9" w:themeColor="accent2"/>
        </w:tcBorders>
      </w:tcPr>
    </w:tblStylePr>
    <w:tblStylePr w:type="band1Vert">
      <w:tblPr/>
      <w:tcPr>
        <w:tcBorders>
          <w:top w:val="single" w:sz="8" w:space="0" w:color="009DD9" w:themeColor="accent2"/>
          <w:left w:val="single" w:sz="8" w:space="0" w:color="009DD9" w:themeColor="accent2"/>
          <w:bottom w:val="single" w:sz="8" w:space="0" w:color="009DD9" w:themeColor="accent2"/>
          <w:right w:val="single" w:sz="8" w:space="0" w:color="009DD9" w:themeColor="accent2"/>
        </w:tcBorders>
        <w:shd w:val="clear" w:color="auto" w:fill="B6EAFF" w:themeFill="accent2" w:themeFillTint="3F"/>
      </w:tcPr>
    </w:tblStylePr>
    <w:tblStylePr w:type="band1Horz">
      <w:tblPr/>
      <w:tcPr>
        <w:tcBorders>
          <w:top w:val="single" w:sz="8" w:space="0" w:color="009DD9" w:themeColor="accent2"/>
          <w:left w:val="single" w:sz="8" w:space="0" w:color="009DD9" w:themeColor="accent2"/>
          <w:bottom w:val="single" w:sz="8" w:space="0" w:color="009DD9" w:themeColor="accent2"/>
          <w:right w:val="single" w:sz="8" w:space="0" w:color="009DD9" w:themeColor="accent2"/>
          <w:insideV w:val="single" w:sz="8" w:space="0" w:color="009DD9" w:themeColor="accent2"/>
        </w:tcBorders>
        <w:shd w:val="clear" w:color="auto" w:fill="B6EAFF" w:themeFill="accent2" w:themeFillTint="3F"/>
      </w:tcPr>
    </w:tblStylePr>
    <w:tblStylePr w:type="band2Horz">
      <w:tblPr/>
      <w:tcPr>
        <w:tcBorders>
          <w:top w:val="single" w:sz="8" w:space="0" w:color="009DD9" w:themeColor="accent2"/>
          <w:left w:val="single" w:sz="8" w:space="0" w:color="009DD9" w:themeColor="accent2"/>
          <w:bottom w:val="single" w:sz="8" w:space="0" w:color="009DD9" w:themeColor="accent2"/>
          <w:right w:val="single" w:sz="8" w:space="0" w:color="009DD9" w:themeColor="accent2"/>
          <w:insideV w:val="single" w:sz="8" w:space="0" w:color="009DD9" w:themeColor="accent2"/>
        </w:tcBorders>
      </w:tcPr>
    </w:tblStylePr>
  </w:style>
  <w:style w:type="table" w:styleId="Sfondomedio1-Colore3">
    <w:name w:val="Medium Shading 1 Accent 3"/>
    <w:basedOn w:val="Tabellanormale"/>
    <w:uiPriority w:val="63"/>
    <w:rsid w:val="00AF42A0"/>
    <w:tblPr>
      <w:tblStyleRowBandSize w:val="1"/>
      <w:tblStyleColBandSize w:val="1"/>
      <w:tblBorders>
        <w:top w:val="single" w:sz="8" w:space="0" w:color="9F9F9F" w:themeColor="accent3" w:themeTint="BF"/>
        <w:left w:val="single" w:sz="8" w:space="0" w:color="9F9F9F" w:themeColor="accent3" w:themeTint="BF"/>
        <w:bottom w:val="single" w:sz="8" w:space="0" w:color="9F9F9F" w:themeColor="accent3" w:themeTint="BF"/>
        <w:right w:val="single" w:sz="8" w:space="0" w:color="9F9F9F" w:themeColor="accent3" w:themeTint="BF"/>
        <w:insideH w:val="single" w:sz="8" w:space="0" w:color="9F9F9F" w:themeColor="accent3" w:themeTint="BF"/>
      </w:tblBorders>
    </w:tblPr>
    <w:tblStylePr w:type="firstRow">
      <w:pPr>
        <w:spacing w:before="0" w:after="0" w:line="240" w:lineRule="auto"/>
      </w:pPr>
      <w:rPr>
        <w:b/>
        <w:bCs/>
        <w:color w:val="FFFFFF" w:themeColor="background1"/>
      </w:rPr>
      <w:tblPr/>
      <w:tcPr>
        <w:tcBorders>
          <w:top w:val="single" w:sz="8" w:space="0" w:color="9F9F9F" w:themeColor="accent3" w:themeTint="BF"/>
          <w:left w:val="single" w:sz="8" w:space="0" w:color="9F9F9F" w:themeColor="accent3" w:themeTint="BF"/>
          <w:bottom w:val="single" w:sz="8" w:space="0" w:color="9F9F9F" w:themeColor="accent3" w:themeTint="BF"/>
          <w:right w:val="single" w:sz="8" w:space="0" w:color="9F9F9F" w:themeColor="accent3" w:themeTint="BF"/>
          <w:insideH w:val="nil"/>
          <w:insideV w:val="nil"/>
        </w:tcBorders>
        <w:shd w:val="clear" w:color="auto" w:fill="7F7F7F" w:themeFill="accent3"/>
      </w:tcPr>
    </w:tblStylePr>
    <w:tblStylePr w:type="lastRow">
      <w:pPr>
        <w:spacing w:before="0" w:after="0" w:line="240" w:lineRule="auto"/>
      </w:pPr>
      <w:rPr>
        <w:b/>
        <w:bCs/>
      </w:rPr>
      <w:tblPr/>
      <w:tcPr>
        <w:tcBorders>
          <w:top w:val="double" w:sz="6" w:space="0" w:color="9F9F9F" w:themeColor="accent3" w:themeTint="BF"/>
          <w:left w:val="single" w:sz="8" w:space="0" w:color="9F9F9F" w:themeColor="accent3" w:themeTint="BF"/>
          <w:bottom w:val="single" w:sz="8" w:space="0" w:color="9F9F9F" w:themeColor="accent3" w:themeTint="BF"/>
          <w:right w:val="single" w:sz="8" w:space="0" w:color="9F9F9F" w:themeColor="accent3" w:themeTint="BF"/>
          <w:insideH w:val="nil"/>
          <w:insideV w:val="nil"/>
        </w:tcBorders>
      </w:tcPr>
    </w:tblStylePr>
    <w:tblStylePr w:type="firstCol">
      <w:rPr>
        <w:b/>
        <w:bCs/>
      </w:rPr>
    </w:tblStylePr>
    <w:tblStylePr w:type="lastCol">
      <w:rPr>
        <w:b/>
        <w:bCs/>
      </w:rPr>
    </w:tblStylePr>
    <w:tblStylePr w:type="band1Vert">
      <w:tblPr/>
      <w:tcPr>
        <w:shd w:val="clear" w:color="auto" w:fill="DFDFDF" w:themeFill="accent3" w:themeFillTint="3F"/>
      </w:tcPr>
    </w:tblStylePr>
    <w:tblStylePr w:type="band1Horz">
      <w:tblPr/>
      <w:tcPr>
        <w:tcBorders>
          <w:insideH w:val="nil"/>
          <w:insideV w:val="nil"/>
        </w:tcBorders>
        <w:shd w:val="clear" w:color="auto" w:fill="DFDFDF" w:themeFill="accent3" w:themeFillTint="3F"/>
      </w:tcPr>
    </w:tblStylePr>
    <w:tblStylePr w:type="band2Horz">
      <w:tblPr/>
      <w:tcPr>
        <w:tcBorders>
          <w:insideH w:val="nil"/>
          <w:insideV w:val="nil"/>
        </w:tcBorders>
      </w:tcPr>
    </w:tblStylePr>
  </w:style>
  <w:style w:type="table" w:styleId="Sfondomedio1-Colore1">
    <w:name w:val="Medium Shading 1 Accent 1"/>
    <w:basedOn w:val="Tabellanormale"/>
    <w:uiPriority w:val="63"/>
    <w:rsid w:val="0097585C"/>
    <w:tblPr>
      <w:tblStyleRowBandSize w:val="1"/>
      <w:tblStyleColBandSize w:val="1"/>
      <w:tblBorders>
        <w:top w:val="single" w:sz="8"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single" w:sz="8" w:space="0" w:color="3093EF" w:themeColor="accent1" w:themeTint="BF"/>
      </w:tblBorders>
    </w:tblPr>
    <w:tblStylePr w:type="firstRow">
      <w:pPr>
        <w:spacing w:before="0" w:after="0" w:line="240" w:lineRule="auto"/>
      </w:pPr>
      <w:rPr>
        <w:b/>
        <w:bCs/>
        <w:color w:val="FFFFFF" w:themeColor="background1"/>
      </w:rPr>
      <w:tblPr/>
      <w:tcPr>
        <w:tcBorders>
          <w:top w:val="single" w:sz="8"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nil"/>
          <w:insideV w:val="nil"/>
        </w:tcBorders>
        <w:shd w:val="clear" w:color="auto" w:fill="0F6FC6" w:themeFill="accent1"/>
      </w:tcPr>
    </w:tblStylePr>
    <w:tblStylePr w:type="lastRow">
      <w:pPr>
        <w:spacing w:before="0" w:after="0" w:line="240" w:lineRule="auto"/>
      </w:pPr>
      <w:rPr>
        <w:b/>
        <w:bCs/>
      </w:rPr>
      <w:tblPr/>
      <w:tcPr>
        <w:tcBorders>
          <w:top w:val="double" w:sz="6"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ADBF9" w:themeFill="accent1" w:themeFillTint="3F"/>
      </w:tcPr>
    </w:tblStylePr>
    <w:tblStylePr w:type="band1Horz">
      <w:tblPr/>
      <w:tcPr>
        <w:tcBorders>
          <w:insideH w:val="nil"/>
          <w:insideV w:val="nil"/>
        </w:tcBorders>
        <w:shd w:val="clear" w:color="auto" w:fill="BADBF9" w:themeFill="accent1" w:themeFillTint="3F"/>
      </w:tcPr>
    </w:tblStylePr>
    <w:tblStylePr w:type="band2Horz">
      <w:tblPr/>
      <w:tcPr>
        <w:tcBorders>
          <w:insideH w:val="nil"/>
          <w:insideV w:val="nil"/>
        </w:tcBorders>
      </w:tcPr>
    </w:tblStylePr>
  </w:style>
  <w:style w:type="table" w:styleId="Grigliachiara-Colore6">
    <w:name w:val="Light Grid Accent 6"/>
    <w:basedOn w:val="Tabellanormale"/>
    <w:uiPriority w:val="62"/>
    <w:rsid w:val="00C22FF2"/>
    <w:tblPr>
      <w:tblStyleRowBandSize w:val="1"/>
      <w:tblStyleColBandSize w:val="1"/>
      <w:tblBorders>
        <w:top w:val="single" w:sz="8" w:space="0" w:color="54A838" w:themeColor="accent6"/>
        <w:left w:val="single" w:sz="8" w:space="0" w:color="54A838" w:themeColor="accent6"/>
        <w:bottom w:val="single" w:sz="8" w:space="0" w:color="54A838" w:themeColor="accent6"/>
        <w:right w:val="single" w:sz="8" w:space="0" w:color="54A838" w:themeColor="accent6"/>
        <w:insideH w:val="single" w:sz="8" w:space="0" w:color="54A838" w:themeColor="accent6"/>
        <w:insideV w:val="single" w:sz="8" w:space="0" w:color="54A838"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4A838" w:themeColor="accent6"/>
          <w:left w:val="single" w:sz="8" w:space="0" w:color="54A838" w:themeColor="accent6"/>
          <w:bottom w:val="single" w:sz="18" w:space="0" w:color="54A838" w:themeColor="accent6"/>
          <w:right w:val="single" w:sz="8" w:space="0" w:color="54A838" w:themeColor="accent6"/>
          <w:insideH w:val="nil"/>
          <w:insideV w:val="single" w:sz="8" w:space="0" w:color="54A838"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4A838" w:themeColor="accent6"/>
          <w:left w:val="single" w:sz="8" w:space="0" w:color="54A838" w:themeColor="accent6"/>
          <w:bottom w:val="single" w:sz="8" w:space="0" w:color="54A838" w:themeColor="accent6"/>
          <w:right w:val="single" w:sz="8" w:space="0" w:color="54A838" w:themeColor="accent6"/>
          <w:insideH w:val="nil"/>
          <w:insideV w:val="single" w:sz="8" w:space="0" w:color="54A838"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4A838" w:themeColor="accent6"/>
          <w:left w:val="single" w:sz="8" w:space="0" w:color="54A838" w:themeColor="accent6"/>
          <w:bottom w:val="single" w:sz="8" w:space="0" w:color="54A838" w:themeColor="accent6"/>
          <w:right w:val="single" w:sz="8" w:space="0" w:color="54A838" w:themeColor="accent6"/>
        </w:tcBorders>
      </w:tcPr>
    </w:tblStylePr>
    <w:tblStylePr w:type="band1Vert">
      <w:tblPr/>
      <w:tcPr>
        <w:tcBorders>
          <w:top w:val="single" w:sz="8" w:space="0" w:color="54A838" w:themeColor="accent6"/>
          <w:left w:val="single" w:sz="8" w:space="0" w:color="54A838" w:themeColor="accent6"/>
          <w:bottom w:val="single" w:sz="8" w:space="0" w:color="54A838" w:themeColor="accent6"/>
          <w:right w:val="single" w:sz="8" w:space="0" w:color="54A838" w:themeColor="accent6"/>
        </w:tcBorders>
        <w:shd w:val="clear" w:color="auto" w:fill="D2EDCA" w:themeFill="accent6" w:themeFillTint="3F"/>
      </w:tcPr>
    </w:tblStylePr>
    <w:tblStylePr w:type="band1Horz">
      <w:tblPr/>
      <w:tcPr>
        <w:tcBorders>
          <w:top w:val="single" w:sz="8" w:space="0" w:color="54A838" w:themeColor="accent6"/>
          <w:left w:val="single" w:sz="8" w:space="0" w:color="54A838" w:themeColor="accent6"/>
          <w:bottom w:val="single" w:sz="8" w:space="0" w:color="54A838" w:themeColor="accent6"/>
          <w:right w:val="single" w:sz="8" w:space="0" w:color="54A838" w:themeColor="accent6"/>
          <w:insideV w:val="single" w:sz="8" w:space="0" w:color="54A838" w:themeColor="accent6"/>
        </w:tcBorders>
        <w:shd w:val="clear" w:color="auto" w:fill="D2EDCA" w:themeFill="accent6" w:themeFillTint="3F"/>
      </w:tcPr>
    </w:tblStylePr>
    <w:tblStylePr w:type="band2Horz">
      <w:tblPr/>
      <w:tcPr>
        <w:tcBorders>
          <w:top w:val="single" w:sz="8" w:space="0" w:color="54A838" w:themeColor="accent6"/>
          <w:left w:val="single" w:sz="8" w:space="0" w:color="54A838" w:themeColor="accent6"/>
          <w:bottom w:val="single" w:sz="8" w:space="0" w:color="54A838" w:themeColor="accent6"/>
          <w:right w:val="single" w:sz="8" w:space="0" w:color="54A838" w:themeColor="accent6"/>
          <w:insideV w:val="single" w:sz="8" w:space="0" w:color="54A838" w:themeColor="accent6"/>
        </w:tcBorders>
      </w:tcPr>
    </w:tblStylePr>
  </w:style>
  <w:style w:type="table" w:styleId="Sfondomedio1-Colore4">
    <w:name w:val="Medium Shading 1 Accent 4"/>
    <w:basedOn w:val="Tabellanormale"/>
    <w:uiPriority w:val="63"/>
    <w:rsid w:val="002E4A7B"/>
    <w:tblPr>
      <w:tblStyleRowBandSize w:val="1"/>
      <w:tblStyleColBandSize w:val="1"/>
      <w:tblBorders>
        <w:top w:val="single" w:sz="8" w:space="0" w:color="37EFBD" w:themeColor="accent4" w:themeTint="BF"/>
        <w:left w:val="single" w:sz="8" w:space="0" w:color="37EFBD" w:themeColor="accent4" w:themeTint="BF"/>
        <w:bottom w:val="single" w:sz="8" w:space="0" w:color="37EFBD" w:themeColor="accent4" w:themeTint="BF"/>
        <w:right w:val="single" w:sz="8" w:space="0" w:color="37EFBD" w:themeColor="accent4" w:themeTint="BF"/>
        <w:insideH w:val="single" w:sz="8" w:space="0" w:color="37EFBD" w:themeColor="accent4" w:themeTint="BF"/>
      </w:tblBorders>
    </w:tblPr>
    <w:tblStylePr w:type="firstRow">
      <w:pPr>
        <w:spacing w:before="0" w:after="0" w:line="240" w:lineRule="auto"/>
      </w:pPr>
      <w:rPr>
        <w:b/>
        <w:bCs/>
        <w:color w:val="FFFFFF" w:themeColor="background1"/>
      </w:rPr>
      <w:tblPr/>
      <w:tcPr>
        <w:tcBorders>
          <w:top w:val="single" w:sz="8" w:space="0" w:color="37EFBD" w:themeColor="accent4" w:themeTint="BF"/>
          <w:left w:val="single" w:sz="8" w:space="0" w:color="37EFBD" w:themeColor="accent4" w:themeTint="BF"/>
          <w:bottom w:val="single" w:sz="8" w:space="0" w:color="37EFBD" w:themeColor="accent4" w:themeTint="BF"/>
          <w:right w:val="single" w:sz="8" w:space="0" w:color="37EFBD" w:themeColor="accent4" w:themeTint="BF"/>
          <w:insideH w:val="nil"/>
          <w:insideV w:val="nil"/>
        </w:tcBorders>
        <w:shd w:val="clear" w:color="auto" w:fill="10CF9B" w:themeFill="accent4"/>
      </w:tcPr>
    </w:tblStylePr>
    <w:tblStylePr w:type="lastRow">
      <w:pPr>
        <w:spacing w:before="0" w:after="0" w:line="240" w:lineRule="auto"/>
      </w:pPr>
      <w:rPr>
        <w:b/>
        <w:bCs/>
      </w:rPr>
      <w:tblPr/>
      <w:tcPr>
        <w:tcBorders>
          <w:top w:val="double" w:sz="6" w:space="0" w:color="37EFBD" w:themeColor="accent4" w:themeTint="BF"/>
          <w:left w:val="single" w:sz="8" w:space="0" w:color="37EFBD" w:themeColor="accent4" w:themeTint="BF"/>
          <w:bottom w:val="single" w:sz="8" w:space="0" w:color="37EFBD" w:themeColor="accent4" w:themeTint="BF"/>
          <w:right w:val="single" w:sz="8" w:space="0" w:color="37EFBD" w:themeColor="accent4" w:themeTint="BF"/>
          <w:insideH w:val="nil"/>
          <w:insideV w:val="nil"/>
        </w:tcBorders>
      </w:tcPr>
    </w:tblStylePr>
    <w:tblStylePr w:type="firstCol">
      <w:rPr>
        <w:b/>
        <w:bCs/>
      </w:rPr>
    </w:tblStylePr>
    <w:tblStylePr w:type="lastCol">
      <w:rPr>
        <w:b/>
        <w:bCs/>
      </w:rPr>
    </w:tblStylePr>
    <w:tblStylePr w:type="band1Vert">
      <w:tblPr/>
      <w:tcPr>
        <w:shd w:val="clear" w:color="auto" w:fill="BDFAE9" w:themeFill="accent4" w:themeFillTint="3F"/>
      </w:tcPr>
    </w:tblStylePr>
    <w:tblStylePr w:type="band1Horz">
      <w:tblPr/>
      <w:tcPr>
        <w:tcBorders>
          <w:insideH w:val="nil"/>
          <w:insideV w:val="nil"/>
        </w:tcBorders>
        <w:shd w:val="clear" w:color="auto" w:fill="BDFAE9" w:themeFill="accent4" w:themeFillTint="3F"/>
      </w:tcPr>
    </w:tblStylePr>
    <w:tblStylePr w:type="band2Horz">
      <w:tblPr/>
      <w:tcPr>
        <w:tcBorders>
          <w:insideH w:val="nil"/>
          <w:insideV w:val="nil"/>
        </w:tcBorders>
      </w:tcPr>
    </w:tblStylePr>
  </w:style>
  <w:style w:type="paragraph" w:styleId="Testonotaapidipagina">
    <w:name w:val="footnote text"/>
    <w:basedOn w:val="Normale"/>
    <w:link w:val="TestonotaapidipaginaCarattere"/>
    <w:uiPriority w:val="99"/>
    <w:semiHidden/>
    <w:unhideWhenUsed/>
    <w:rsid w:val="00301A15"/>
    <w:rPr>
      <w:rFonts w:ascii="Garamond" w:hAnsi="Garamond"/>
      <w:sz w:val="20"/>
      <w:szCs w:val="20"/>
      <w:lang w:val="it-IT" w:eastAsia="it-IT"/>
    </w:rPr>
  </w:style>
  <w:style w:type="character" w:customStyle="1" w:styleId="TestonotaapidipaginaCarattere">
    <w:name w:val="Testo nota a piè di pagina Carattere"/>
    <w:basedOn w:val="Carpredefinitoparagrafo"/>
    <w:link w:val="Testonotaapidipagina"/>
    <w:uiPriority w:val="99"/>
    <w:semiHidden/>
    <w:rsid w:val="00301A15"/>
    <w:rPr>
      <w:rFonts w:ascii="Garamond" w:hAnsi="Garamond"/>
    </w:rPr>
  </w:style>
  <w:style w:type="character" w:styleId="Rimandonotaapidipagina">
    <w:name w:val="footnote reference"/>
    <w:basedOn w:val="Carpredefinitoparagrafo"/>
    <w:uiPriority w:val="99"/>
    <w:semiHidden/>
    <w:unhideWhenUsed/>
    <w:rsid w:val="00301A15"/>
    <w:rPr>
      <w:vertAlign w:val="superscript"/>
    </w:rPr>
  </w:style>
  <w:style w:type="paragraph" w:customStyle="1" w:styleId="Corpodeltesto10">
    <w:name w:val="Corpo del testo1"/>
    <w:basedOn w:val="Normale"/>
    <w:semiHidden/>
    <w:rsid w:val="00F609DC"/>
    <w:rPr>
      <w:rFonts w:ascii="Tahoma" w:hAnsi="Tahoma" w:cs="Tahoma"/>
      <w:sz w:val="22"/>
    </w:rPr>
  </w:style>
  <w:style w:type="paragraph" w:styleId="PreformattatoHTML">
    <w:name w:val="HTML Preformatted"/>
    <w:basedOn w:val="Normale"/>
    <w:link w:val="PreformattatoHTMLCarattere"/>
    <w:uiPriority w:val="99"/>
    <w:semiHidden/>
    <w:unhideWhenUsed/>
    <w:rsid w:val="009C19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eformattatoHTMLCarattere">
    <w:name w:val="Preformattato HTML Carattere"/>
    <w:basedOn w:val="Carpredefinitoparagrafo"/>
    <w:link w:val="PreformattatoHTML"/>
    <w:uiPriority w:val="99"/>
    <w:semiHidden/>
    <w:rsid w:val="009C1913"/>
    <w:rPr>
      <w:rFonts w:ascii="Courier New" w:hAnsi="Courier New" w:cs="Courier New"/>
      <w:lang w:val="en-US" w:eastAsia="en-US"/>
    </w:rPr>
  </w:style>
  <w:style w:type="character" w:styleId="Rimandocommento">
    <w:name w:val="annotation reference"/>
    <w:basedOn w:val="Carpredefinitoparagrafo"/>
    <w:uiPriority w:val="99"/>
    <w:semiHidden/>
    <w:unhideWhenUsed/>
    <w:rsid w:val="0037599D"/>
    <w:rPr>
      <w:sz w:val="16"/>
      <w:szCs w:val="16"/>
    </w:rPr>
  </w:style>
  <w:style w:type="paragraph" w:styleId="Testocommento">
    <w:name w:val="annotation text"/>
    <w:basedOn w:val="Normale"/>
    <w:link w:val="TestocommentoCarattere"/>
    <w:uiPriority w:val="99"/>
    <w:unhideWhenUsed/>
    <w:rsid w:val="0037599D"/>
    <w:rPr>
      <w:sz w:val="20"/>
      <w:szCs w:val="20"/>
    </w:rPr>
  </w:style>
  <w:style w:type="character" w:customStyle="1" w:styleId="TestocommentoCarattere">
    <w:name w:val="Testo commento Carattere"/>
    <w:basedOn w:val="Carpredefinitoparagrafo"/>
    <w:link w:val="Testocommento"/>
    <w:uiPriority w:val="99"/>
    <w:rsid w:val="0037599D"/>
    <w:rPr>
      <w:lang w:val="en-US" w:eastAsia="en-US"/>
    </w:rPr>
  </w:style>
  <w:style w:type="paragraph" w:styleId="Soggettocommento">
    <w:name w:val="annotation subject"/>
    <w:basedOn w:val="Testocommento"/>
    <w:next w:val="Testocommento"/>
    <w:link w:val="SoggettocommentoCarattere"/>
    <w:uiPriority w:val="99"/>
    <w:semiHidden/>
    <w:unhideWhenUsed/>
    <w:rsid w:val="0037599D"/>
    <w:rPr>
      <w:b/>
      <w:bCs/>
    </w:rPr>
  </w:style>
  <w:style w:type="character" w:customStyle="1" w:styleId="SoggettocommentoCarattere">
    <w:name w:val="Soggetto commento Carattere"/>
    <w:basedOn w:val="TestocommentoCarattere"/>
    <w:link w:val="Soggettocommento"/>
    <w:uiPriority w:val="99"/>
    <w:semiHidden/>
    <w:rsid w:val="0037599D"/>
    <w:rPr>
      <w:b/>
      <w:bCs/>
      <w:lang w:val="en-US" w:eastAsia="en-US"/>
    </w:rPr>
  </w:style>
  <w:style w:type="character" w:customStyle="1" w:styleId="Titolo2Carattere">
    <w:name w:val="Titolo 2 Carattere"/>
    <w:basedOn w:val="Carpredefinitoparagrafo"/>
    <w:link w:val="Titolo2"/>
    <w:rsid w:val="00E43161"/>
    <w:rPr>
      <w:rFonts w:ascii="Garamond" w:hAnsi="Garamond"/>
      <w:b/>
      <w:bCs/>
      <w:color w:val="E36C0A"/>
      <w:sz w:val="28"/>
      <w:szCs w:val="28"/>
    </w:rPr>
  </w:style>
  <w:style w:type="paragraph" w:styleId="Revisione">
    <w:name w:val="Revision"/>
    <w:hidden/>
    <w:uiPriority w:val="99"/>
    <w:semiHidden/>
    <w:rsid w:val="0057259F"/>
    <w:rPr>
      <w:sz w:val="24"/>
      <w:szCs w:val="24"/>
      <w:lang w:val="en-US" w:eastAsia="en-US"/>
    </w:rPr>
  </w:style>
  <w:style w:type="paragraph" w:customStyle="1" w:styleId="Corpodeltesto100">
    <w:name w:val="Corpo del testo10"/>
    <w:basedOn w:val="Normale"/>
    <w:semiHidden/>
    <w:rsid w:val="00F66838"/>
    <w:rPr>
      <w:rFonts w:ascii="Tahoma" w:hAnsi="Tahoma" w:cs="Tahoma"/>
      <w:sz w:val="22"/>
    </w:rPr>
  </w:style>
  <w:style w:type="character" w:customStyle="1" w:styleId="ParagrafoelencoCarattere">
    <w:name w:val="Paragrafo elenco Carattere"/>
    <w:aliases w:val="Paragrafo elenco 1°liv Carattere,EL Paragrafo elenco Carattere,Paragrafo elenco puntato Carattere,Paragrafo elenco 2 Carattere,List Paragraph11 Carattere,Paragrafo elenco livello 1 Carattere,Bullet List Carattere"/>
    <w:link w:val="Paragrafoelenco"/>
    <w:uiPriority w:val="34"/>
    <w:qFormat/>
    <w:locked/>
    <w:rsid w:val="00935A5E"/>
    <w:rPr>
      <w:rFonts w:ascii="Garamond" w:hAnsi="Garamond"/>
      <w:sz w:val="24"/>
      <w:szCs w:val="24"/>
    </w:rPr>
  </w:style>
  <w:style w:type="character" w:styleId="Menzionenonrisolta">
    <w:name w:val="Unresolved Mention"/>
    <w:basedOn w:val="Carpredefinitoparagrafo"/>
    <w:uiPriority w:val="99"/>
    <w:semiHidden/>
    <w:unhideWhenUsed/>
    <w:rsid w:val="00805B13"/>
    <w:rPr>
      <w:color w:val="605E5C"/>
      <w:shd w:val="clear" w:color="auto" w:fill="E1DFDD"/>
    </w:rPr>
  </w:style>
  <w:style w:type="character" w:styleId="Collegamentovisitato">
    <w:name w:val="FollowedHyperlink"/>
    <w:basedOn w:val="Carpredefinitoparagrafo"/>
    <w:uiPriority w:val="99"/>
    <w:semiHidden/>
    <w:unhideWhenUsed/>
    <w:rsid w:val="00805B13"/>
    <w:rPr>
      <w:color w:val="85DFD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6684">
      <w:bodyDiv w:val="1"/>
      <w:marLeft w:val="0"/>
      <w:marRight w:val="0"/>
      <w:marTop w:val="0"/>
      <w:marBottom w:val="0"/>
      <w:divBdr>
        <w:top w:val="none" w:sz="0" w:space="0" w:color="auto"/>
        <w:left w:val="none" w:sz="0" w:space="0" w:color="auto"/>
        <w:bottom w:val="none" w:sz="0" w:space="0" w:color="auto"/>
        <w:right w:val="none" w:sz="0" w:space="0" w:color="auto"/>
      </w:divBdr>
    </w:div>
    <w:div w:id="5602823">
      <w:bodyDiv w:val="1"/>
      <w:marLeft w:val="0"/>
      <w:marRight w:val="0"/>
      <w:marTop w:val="0"/>
      <w:marBottom w:val="0"/>
      <w:divBdr>
        <w:top w:val="none" w:sz="0" w:space="0" w:color="auto"/>
        <w:left w:val="none" w:sz="0" w:space="0" w:color="auto"/>
        <w:bottom w:val="none" w:sz="0" w:space="0" w:color="auto"/>
        <w:right w:val="none" w:sz="0" w:space="0" w:color="auto"/>
      </w:divBdr>
    </w:div>
    <w:div w:id="12264950">
      <w:bodyDiv w:val="1"/>
      <w:marLeft w:val="0"/>
      <w:marRight w:val="0"/>
      <w:marTop w:val="0"/>
      <w:marBottom w:val="0"/>
      <w:divBdr>
        <w:top w:val="none" w:sz="0" w:space="0" w:color="auto"/>
        <w:left w:val="none" w:sz="0" w:space="0" w:color="auto"/>
        <w:bottom w:val="none" w:sz="0" w:space="0" w:color="auto"/>
        <w:right w:val="none" w:sz="0" w:space="0" w:color="auto"/>
      </w:divBdr>
    </w:div>
    <w:div w:id="18052064">
      <w:bodyDiv w:val="1"/>
      <w:marLeft w:val="0"/>
      <w:marRight w:val="0"/>
      <w:marTop w:val="0"/>
      <w:marBottom w:val="0"/>
      <w:divBdr>
        <w:top w:val="none" w:sz="0" w:space="0" w:color="auto"/>
        <w:left w:val="none" w:sz="0" w:space="0" w:color="auto"/>
        <w:bottom w:val="none" w:sz="0" w:space="0" w:color="auto"/>
        <w:right w:val="none" w:sz="0" w:space="0" w:color="auto"/>
      </w:divBdr>
    </w:div>
    <w:div w:id="34891388">
      <w:bodyDiv w:val="1"/>
      <w:marLeft w:val="0"/>
      <w:marRight w:val="0"/>
      <w:marTop w:val="0"/>
      <w:marBottom w:val="0"/>
      <w:divBdr>
        <w:top w:val="none" w:sz="0" w:space="0" w:color="auto"/>
        <w:left w:val="none" w:sz="0" w:space="0" w:color="auto"/>
        <w:bottom w:val="none" w:sz="0" w:space="0" w:color="auto"/>
        <w:right w:val="none" w:sz="0" w:space="0" w:color="auto"/>
      </w:divBdr>
    </w:div>
    <w:div w:id="59445899">
      <w:bodyDiv w:val="1"/>
      <w:marLeft w:val="0"/>
      <w:marRight w:val="0"/>
      <w:marTop w:val="0"/>
      <w:marBottom w:val="0"/>
      <w:divBdr>
        <w:top w:val="none" w:sz="0" w:space="0" w:color="auto"/>
        <w:left w:val="none" w:sz="0" w:space="0" w:color="auto"/>
        <w:bottom w:val="none" w:sz="0" w:space="0" w:color="auto"/>
        <w:right w:val="none" w:sz="0" w:space="0" w:color="auto"/>
      </w:divBdr>
    </w:div>
    <w:div w:id="62026238">
      <w:bodyDiv w:val="1"/>
      <w:marLeft w:val="0"/>
      <w:marRight w:val="0"/>
      <w:marTop w:val="0"/>
      <w:marBottom w:val="0"/>
      <w:divBdr>
        <w:top w:val="none" w:sz="0" w:space="0" w:color="auto"/>
        <w:left w:val="none" w:sz="0" w:space="0" w:color="auto"/>
        <w:bottom w:val="none" w:sz="0" w:space="0" w:color="auto"/>
        <w:right w:val="none" w:sz="0" w:space="0" w:color="auto"/>
      </w:divBdr>
    </w:div>
    <w:div w:id="88744321">
      <w:bodyDiv w:val="1"/>
      <w:marLeft w:val="0"/>
      <w:marRight w:val="0"/>
      <w:marTop w:val="0"/>
      <w:marBottom w:val="0"/>
      <w:divBdr>
        <w:top w:val="none" w:sz="0" w:space="0" w:color="auto"/>
        <w:left w:val="none" w:sz="0" w:space="0" w:color="auto"/>
        <w:bottom w:val="none" w:sz="0" w:space="0" w:color="auto"/>
        <w:right w:val="none" w:sz="0" w:space="0" w:color="auto"/>
      </w:divBdr>
    </w:div>
    <w:div w:id="96097674">
      <w:bodyDiv w:val="1"/>
      <w:marLeft w:val="0"/>
      <w:marRight w:val="0"/>
      <w:marTop w:val="0"/>
      <w:marBottom w:val="0"/>
      <w:divBdr>
        <w:top w:val="none" w:sz="0" w:space="0" w:color="auto"/>
        <w:left w:val="none" w:sz="0" w:space="0" w:color="auto"/>
        <w:bottom w:val="none" w:sz="0" w:space="0" w:color="auto"/>
        <w:right w:val="none" w:sz="0" w:space="0" w:color="auto"/>
      </w:divBdr>
    </w:div>
    <w:div w:id="96600640">
      <w:bodyDiv w:val="1"/>
      <w:marLeft w:val="0"/>
      <w:marRight w:val="0"/>
      <w:marTop w:val="0"/>
      <w:marBottom w:val="0"/>
      <w:divBdr>
        <w:top w:val="none" w:sz="0" w:space="0" w:color="auto"/>
        <w:left w:val="none" w:sz="0" w:space="0" w:color="auto"/>
        <w:bottom w:val="none" w:sz="0" w:space="0" w:color="auto"/>
        <w:right w:val="none" w:sz="0" w:space="0" w:color="auto"/>
      </w:divBdr>
      <w:divsChild>
        <w:div w:id="238488472">
          <w:marLeft w:val="0"/>
          <w:marRight w:val="0"/>
          <w:marTop w:val="0"/>
          <w:marBottom w:val="0"/>
          <w:divBdr>
            <w:top w:val="none" w:sz="0" w:space="0" w:color="auto"/>
            <w:left w:val="none" w:sz="0" w:space="0" w:color="auto"/>
            <w:bottom w:val="none" w:sz="0" w:space="0" w:color="auto"/>
            <w:right w:val="none" w:sz="0" w:space="0" w:color="auto"/>
          </w:divBdr>
          <w:divsChild>
            <w:div w:id="1146893349">
              <w:marLeft w:val="0"/>
              <w:marRight w:val="0"/>
              <w:marTop w:val="0"/>
              <w:marBottom w:val="0"/>
              <w:divBdr>
                <w:top w:val="none" w:sz="0" w:space="0" w:color="auto"/>
                <w:left w:val="none" w:sz="0" w:space="0" w:color="auto"/>
                <w:bottom w:val="none" w:sz="0" w:space="0" w:color="auto"/>
                <w:right w:val="none" w:sz="0" w:space="0" w:color="auto"/>
              </w:divBdr>
              <w:divsChild>
                <w:div w:id="843931429">
                  <w:marLeft w:val="0"/>
                  <w:marRight w:val="0"/>
                  <w:marTop w:val="0"/>
                  <w:marBottom w:val="0"/>
                  <w:divBdr>
                    <w:top w:val="none" w:sz="0" w:space="0" w:color="auto"/>
                    <w:left w:val="none" w:sz="0" w:space="0" w:color="auto"/>
                    <w:bottom w:val="none" w:sz="0" w:space="0" w:color="auto"/>
                    <w:right w:val="none" w:sz="0" w:space="0" w:color="auto"/>
                  </w:divBdr>
                  <w:divsChild>
                    <w:div w:id="520320513">
                      <w:marLeft w:val="0"/>
                      <w:marRight w:val="0"/>
                      <w:marTop w:val="0"/>
                      <w:marBottom w:val="0"/>
                      <w:divBdr>
                        <w:top w:val="none" w:sz="0" w:space="0" w:color="auto"/>
                        <w:left w:val="none" w:sz="0" w:space="0" w:color="auto"/>
                        <w:bottom w:val="none" w:sz="0" w:space="0" w:color="auto"/>
                        <w:right w:val="none" w:sz="0" w:space="0" w:color="auto"/>
                      </w:divBdr>
                      <w:divsChild>
                        <w:div w:id="1647859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0973958">
                  <w:marLeft w:val="0"/>
                  <w:marRight w:val="0"/>
                  <w:marTop w:val="0"/>
                  <w:marBottom w:val="0"/>
                  <w:divBdr>
                    <w:top w:val="none" w:sz="0" w:space="0" w:color="auto"/>
                    <w:left w:val="none" w:sz="0" w:space="0" w:color="auto"/>
                    <w:bottom w:val="none" w:sz="0" w:space="0" w:color="auto"/>
                    <w:right w:val="none" w:sz="0" w:space="0" w:color="auto"/>
                  </w:divBdr>
                  <w:divsChild>
                    <w:div w:id="1618214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092593">
          <w:marLeft w:val="0"/>
          <w:marRight w:val="0"/>
          <w:marTop w:val="0"/>
          <w:marBottom w:val="0"/>
          <w:divBdr>
            <w:top w:val="none" w:sz="0" w:space="0" w:color="auto"/>
            <w:left w:val="none" w:sz="0" w:space="0" w:color="auto"/>
            <w:bottom w:val="none" w:sz="0" w:space="0" w:color="auto"/>
            <w:right w:val="none" w:sz="0" w:space="0" w:color="auto"/>
          </w:divBdr>
          <w:divsChild>
            <w:div w:id="1850097212">
              <w:marLeft w:val="0"/>
              <w:marRight w:val="0"/>
              <w:marTop w:val="0"/>
              <w:marBottom w:val="0"/>
              <w:divBdr>
                <w:top w:val="none" w:sz="0" w:space="0" w:color="auto"/>
                <w:left w:val="none" w:sz="0" w:space="0" w:color="auto"/>
                <w:bottom w:val="none" w:sz="0" w:space="0" w:color="auto"/>
                <w:right w:val="none" w:sz="0" w:space="0" w:color="auto"/>
              </w:divBdr>
              <w:divsChild>
                <w:div w:id="118451555">
                  <w:marLeft w:val="0"/>
                  <w:marRight w:val="0"/>
                  <w:marTop w:val="0"/>
                  <w:marBottom w:val="0"/>
                  <w:divBdr>
                    <w:top w:val="none" w:sz="0" w:space="0" w:color="auto"/>
                    <w:left w:val="none" w:sz="0" w:space="0" w:color="auto"/>
                    <w:bottom w:val="none" w:sz="0" w:space="0" w:color="auto"/>
                    <w:right w:val="none" w:sz="0" w:space="0" w:color="auto"/>
                  </w:divBdr>
                  <w:divsChild>
                    <w:div w:id="771515653">
                      <w:marLeft w:val="0"/>
                      <w:marRight w:val="0"/>
                      <w:marTop w:val="0"/>
                      <w:marBottom w:val="0"/>
                      <w:divBdr>
                        <w:top w:val="none" w:sz="0" w:space="0" w:color="auto"/>
                        <w:left w:val="none" w:sz="0" w:space="0" w:color="auto"/>
                        <w:bottom w:val="none" w:sz="0" w:space="0" w:color="auto"/>
                        <w:right w:val="none" w:sz="0" w:space="0" w:color="auto"/>
                      </w:divBdr>
                    </w:div>
                  </w:divsChild>
                </w:div>
                <w:div w:id="1500928302">
                  <w:marLeft w:val="0"/>
                  <w:marRight w:val="0"/>
                  <w:marTop w:val="0"/>
                  <w:marBottom w:val="0"/>
                  <w:divBdr>
                    <w:top w:val="none" w:sz="0" w:space="0" w:color="auto"/>
                    <w:left w:val="none" w:sz="0" w:space="0" w:color="auto"/>
                    <w:bottom w:val="none" w:sz="0" w:space="0" w:color="auto"/>
                    <w:right w:val="none" w:sz="0" w:space="0" w:color="auto"/>
                  </w:divBdr>
                  <w:divsChild>
                    <w:div w:id="1553349985">
                      <w:marLeft w:val="0"/>
                      <w:marRight w:val="0"/>
                      <w:marTop w:val="0"/>
                      <w:marBottom w:val="0"/>
                      <w:divBdr>
                        <w:top w:val="none" w:sz="0" w:space="0" w:color="auto"/>
                        <w:left w:val="none" w:sz="0" w:space="0" w:color="auto"/>
                        <w:bottom w:val="none" w:sz="0" w:space="0" w:color="auto"/>
                        <w:right w:val="none" w:sz="0" w:space="0" w:color="auto"/>
                      </w:divBdr>
                      <w:divsChild>
                        <w:div w:id="704251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9971756">
          <w:marLeft w:val="0"/>
          <w:marRight w:val="0"/>
          <w:marTop w:val="0"/>
          <w:marBottom w:val="0"/>
          <w:divBdr>
            <w:top w:val="none" w:sz="0" w:space="0" w:color="auto"/>
            <w:left w:val="none" w:sz="0" w:space="0" w:color="auto"/>
            <w:bottom w:val="none" w:sz="0" w:space="0" w:color="auto"/>
            <w:right w:val="none" w:sz="0" w:space="0" w:color="auto"/>
          </w:divBdr>
          <w:divsChild>
            <w:div w:id="549608863">
              <w:marLeft w:val="0"/>
              <w:marRight w:val="0"/>
              <w:marTop w:val="0"/>
              <w:marBottom w:val="0"/>
              <w:divBdr>
                <w:top w:val="none" w:sz="0" w:space="0" w:color="auto"/>
                <w:left w:val="none" w:sz="0" w:space="0" w:color="auto"/>
                <w:bottom w:val="none" w:sz="0" w:space="0" w:color="auto"/>
                <w:right w:val="none" w:sz="0" w:space="0" w:color="auto"/>
              </w:divBdr>
              <w:divsChild>
                <w:div w:id="1730301444">
                  <w:marLeft w:val="0"/>
                  <w:marRight w:val="0"/>
                  <w:marTop w:val="0"/>
                  <w:marBottom w:val="0"/>
                  <w:divBdr>
                    <w:top w:val="none" w:sz="0" w:space="0" w:color="auto"/>
                    <w:left w:val="none" w:sz="0" w:space="0" w:color="auto"/>
                    <w:bottom w:val="none" w:sz="0" w:space="0" w:color="auto"/>
                    <w:right w:val="none" w:sz="0" w:space="0" w:color="auto"/>
                  </w:divBdr>
                  <w:divsChild>
                    <w:div w:id="1577058934">
                      <w:marLeft w:val="0"/>
                      <w:marRight w:val="0"/>
                      <w:marTop w:val="0"/>
                      <w:marBottom w:val="0"/>
                      <w:divBdr>
                        <w:top w:val="none" w:sz="0" w:space="0" w:color="auto"/>
                        <w:left w:val="none" w:sz="0" w:space="0" w:color="auto"/>
                        <w:bottom w:val="none" w:sz="0" w:space="0" w:color="auto"/>
                        <w:right w:val="none" w:sz="0" w:space="0" w:color="auto"/>
                      </w:divBdr>
                      <w:divsChild>
                        <w:div w:id="962804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264026">
                  <w:marLeft w:val="0"/>
                  <w:marRight w:val="0"/>
                  <w:marTop w:val="0"/>
                  <w:marBottom w:val="0"/>
                  <w:divBdr>
                    <w:top w:val="none" w:sz="0" w:space="0" w:color="auto"/>
                    <w:left w:val="none" w:sz="0" w:space="0" w:color="auto"/>
                    <w:bottom w:val="none" w:sz="0" w:space="0" w:color="auto"/>
                    <w:right w:val="none" w:sz="0" w:space="0" w:color="auto"/>
                  </w:divBdr>
                  <w:divsChild>
                    <w:div w:id="249317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4754554">
          <w:marLeft w:val="0"/>
          <w:marRight w:val="0"/>
          <w:marTop w:val="0"/>
          <w:marBottom w:val="0"/>
          <w:divBdr>
            <w:top w:val="none" w:sz="0" w:space="0" w:color="auto"/>
            <w:left w:val="none" w:sz="0" w:space="0" w:color="auto"/>
            <w:bottom w:val="none" w:sz="0" w:space="0" w:color="auto"/>
            <w:right w:val="none" w:sz="0" w:space="0" w:color="auto"/>
          </w:divBdr>
          <w:divsChild>
            <w:div w:id="969672390">
              <w:marLeft w:val="0"/>
              <w:marRight w:val="0"/>
              <w:marTop w:val="0"/>
              <w:marBottom w:val="0"/>
              <w:divBdr>
                <w:top w:val="none" w:sz="0" w:space="0" w:color="auto"/>
                <w:left w:val="none" w:sz="0" w:space="0" w:color="auto"/>
                <w:bottom w:val="none" w:sz="0" w:space="0" w:color="auto"/>
                <w:right w:val="none" w:sz="0" w:space="0" w:color="auto"/>
              </w:divBdr>
              <w:divsChild>
                <w:div w:id="812060364">
                  <w:marLeft w:val="0"/>
                  <w:marRight w:val="0"/>
                  <w:marTop w:val="0"/>
                  <w:marBottom w:val="0"/>
                  <w:divBdr>
                    <w:top w:val="none" w:sz="0" w:space="0" w:color="auto"/>
                    <w:left w:val="none" w:sz="0" w:space="0" w:color="auto"/>
                    <w:bottom w:val="none" w:sz="0" w:space="0" w:color="auto"/>
                    <w:right w:val="none" w:sz="0" w:space="0" w:color="auto"/>
                  </w:divBdr>
                  <w:divsChild>
                    <w:div w:id="1650358465">
                      <w:marLeft w:val="0"/>
                      <w:marRight w:val="0"/>
                      <w:marTop w:val="0"/>
                      <w:marBottom w:val="0"/>
                      <w:divBdr>
                        <w:top w:val="none" w:sz="0" w:space="0" w:color="auto"/>
                        <w:left w:val="none" w:sz="0" w:space="0" w:color="auto"/>
                        <w:bottom w:val="none" w:sz="0" w:space="0" w:color="auto"/>
                        <w:right w:val="none" w:sz="0" w:space="0" w:color="auto"/>
                      </w:divBdr>
                      <w:divsChild>
                        <w:div w:id="1464885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86539">
                  <w:marLeft w:val="0"/>
                  <w:marRight w:val="0"/>
                  <w:marTop w:val="0"/>
                  <w:marBottom w:val="0"/>
                  <w:divBdr>
                    <w:top w:val="none" w:sz="0" w:space="0" w:color="auto"/>
                    <w:left w:val="none" w:sz="0" w:space="0" w:color="auto"/>
                    <w:bottom w:val="none" w:sz="0" w:space="0" w:color="auto"/>
                    <w:right w:val="none" w:sz="0" w:space="0" w:color="auto"/>
                  </w:divBdr>
                  <w:divsChild>
                    <w:div w:id="839203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3103343">
          <w:marLeft w:val="0"/>
          <w:marRight w:val="0"/>
          <w:marTop w:val="0"/>
          <w:marBottom w:val="0"/>
          <w:divBdr>
            <w:top w:val="none" w:sz="0" w:space="0" w:color="auto"/>
            <w:left w:val="none" w:sz="0" w:space="0" w:color="auto"/>
            <w:bottom w:val="none" w:sz="0" w:space="0" w:color="auto"/>
            <w:right w:val="none" w:sz="0" w:space="0" w:color="auto"/>
          </w:divBdr>
          <w:divsChild>
            <w:div w:id="556235904">
              <w:marLeft w:val="0"/>
              <w:marRight w:val="0"/>
              <w:marTop w:val="0"/>
              <w:marBottom w:val="0"/>
              <w:divBdr>
                <w:top w:val="none" w:sz="0" w:space="0" w:color="auto"/>
                <w:left w:val="none" w:sz="0" w:space="0" w:color="auto"/>
                <w:bottom w:val="none" w:sz="0" w:space="0" w:color="auto"/>
                <w:right w:val="none" w:sz="0" w:space="0" w:color="auto"/>
              </w:divBdr>
              <w:divsChild>
                <w:div w:id="900872337">
                  <w:marLeft w:val="0"/>
                  <w:marRight w:val="0"/>
                  <w:marTop w:val="0"/>
                  <w:marBottom w:val="0"/>
                  <w:divBdr>
                    <w:top w:val="none" w:sz="0" w:space="0" w:color="auto"/>
                    <w:left w:val="none" w:sz="0" w:space="0" w:color="auto"/>
                    <w:bottom w:val="none" w:sz="0" w:space="0" w:color="auto"/>
                    <w:right w:val="none" w:sz="0" w:space="0" w:color="auto"/>
                  </w:divBdr>
                  <w:divsChild>
                    <w:div w:id="1407803537">
                      <w:marLeft w:val="0"/>
                      <w:marRight w:val="0"/>
                      <w:marTop w:val="0"/>
                      <w:marBottom w:val="0"/>
                      <w:divBdr>
                        <w:top w:val="none" w:sz="0" w:space="0" w:color="auto"/>
                        <w:left w:val="none" w:sz="0" w:space="0" w:color="auto"/>
                        <w:bottom w:val="none" w:sz="0" w:space="0" w:color="auto"/>
                        <w:right w:val="none" w:sz="0" w:space="0" w:color="auto"/>
                      </w:divBdr>
                    </w:div>
                  </w:divsChild>
                </w:div>
                <w:div w:id="1910119266">
                  <w:marLeft w:val="0"/>
                  <w:marRight w:val="0"/>
                  <w:marTop w:val="0"/>
                  <w:marBottom w:val="0"/>
                  <w:divBdr>
                    <w:top w:val="none" w:sz="0" w:space="0" w:color="auto"/>
                    <w:left w:val="none" w:sz="0" w:space="0" w:color="auto"/>
                    <w:bottom w:val="none" w:sz="0" w:space="0" w:color="auto"/>
                    <w:right w:val="none" w:sz="0" w:space="0" w:color="auto"/>
                  </w:divBdr>
                  <w:divsChild>
                    <w:div w:id="1722710257">
                      <w:marLeft w:val="0"/>
                      <w:marRight w:val="0"/>
                      <w:marTop w:val="0"/>
                      <w:marBottom w:val="0"/>
                      <w:divBdr>
                        <w:top w:val="none" w:sz="0" w:space="0" w:color="auto"/>
                        <w:left w:val="none" w:sz="0" w:space="0" w:color="auto"/>
                        <w:bottom w:val="none" w:sz="0" w:space="0" w:color="auto"/>
                        <w:right w:val="none" w:sz="0" w:space="0" w:color="auto"/>
                      </w:divBdr>
                      <w:divsChild>
                        <w:div w:id="456919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1057937">
          <w:marLeft w:val="0"/>
          <w:marRight w:val="0"/>
          <w:marTop w:val="0"/>
          <w:marBottom w:val="0"/>
          <w:divBdr>
            <w:top w:val="none" w:sz="0" w:space="0" w:color="auto"/>
            <w:left w:val="none" w:sz="0" w:space="0" w:color="auto"/>
            <w:bottom w:val="none" w:sz="0" w:space="0" w:color="auto"/>
            <w:right w:val="none" w:sz="0" w:space="0" w:color="auto"/>
          </w:divBdr>
          <w:divsChild>
            <w:div w:id="440803277">
              <w:marLeft w:val="0"/>
              <w:marRight w:val="0"/>
              <w:marTop w:val="0"/>
              <w:marBottom w:val="0"/>
              <w:divBdr>
                <w:top w:val="none" w:sz="0" w:space="0" w:color="auto"/>
                <w:left w:val="none" w:sz="0" w:space="0" w:color="auto"/>
                <w:bottom w:val="none" w:sz="0" w:space="0" w:color="auto"/>
                <w:right w:val="none" w:sz="0" w:space="0" w:color="auto"/>
              </w:divBdr>
              <w:divsChild>
                <w:div w:id="241069538">
                  <w:marLeft w:val="0"/>
                  <w:marRight w:val="0"/>
                  <w:marTop w:val="0"/>
                  <w:marBottom w:val="0"/>
                  <w:divBdr>
                    <w:top w:val="none" w:sz="0" w:space="0" w:color="auto"/>
                    <w:left w:val="none" w:sz="0" w:space="0" w:color="auto"/>
                    <w:bottom w:val="none" w:sz="0" w:space="0" w:color="auto"/>
                    <w:right w:val="none" w:sz="0" w:space="0" w:color="auto"/>
                  </w:divBdr>
                  <w:divsChild>
                    <w:div w:id="1423180280">
                      <w:marLeft w:val="0"/>
                      <w:marRight w:val="0"/>
                      <w:marTop w:val="0"/>
                      <w:marBottom w:val="0"/>
                      <w:divBdr>
                        <w:top w:val="none" w:sz="0" w:space="0" w:color="auto"/>
                        <w:left w:val="none" w:sz="0" w:space="0" w:color="auto"/>
                        <w:bottom w:val="none" w:sz="0" w:space="0" w:color="auto"/>
                        <w:right w:val="none" w:sz="0" w:space="0" w:color="auto"/>
                      </w:divBdr>
                      <w:divsChild>
                        <w:div w:id="430013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1261850">
                  <w:marLeft w:val="0"/>
                  <w:marRight w:val="0"/>
                  <w:marTop w:val="0"/>
                  <w:marBottom w:val="0"/>
                  <w:divBdr>
                    <w:top w:val="none" w:sz="0" w:space="0" w:color="auto"/>
                    <w:left w:val="none" w:sz="0" w:space="0" w:color="auto"/>
                    <w:bottom w:val="none" w:sz="0" w:space="0" w:color="auto"/>
                    <w:right w:val="none" w:sz="0" w:space="0" w:color="auto"/>
                  </w:divBdr>
                  <w:divsChild>
                    <w:div w:id="1200244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6049377">
          <w:marLeft w:val="0"/>
          <w:marRight w:val="0"/>
          <w:marTop w:val="0"/>
          <w:marBottom w:val="0"/>
          <w:divBdr>
            <w:top w:val="none" w:sz="0" w:space="0" w:color="auto"/>
            <w:left w:val="none" w:sz="0" w:space="0" w:color="auto"/>
            <w:bottom w:val="none" w:sz="0" w:space="0" w:color="auto"/>
            <w:right w:val="none" w:sz="0" w:space="0" w:color="auto"/>
          </w:divBdr>
          <w:divsChild>
            <w:div w:id="1945073739">
              <w:marLeft w:val="0"/>
              <w:marRight w:val="0"/>
              <w:marTop w:val="0"/>
              <w:marBottom w:val="0"/>
              <w:divBdr>
                <w:top w:val="none" w:sz="0" w:space="0" w:color="auto"/>
                <w:left w:val="none" w:sz="0" w:space="0" w:color="auto"/>
                <w:bottom w:val="none" w:sz="0" w:space="0" w:color="auto"/>
                <w:right w:val="none" w:sz="0" w:space="0" w:color="auto"/>
              </w:divBdr>
              <w:divsChild>
                <w:div w:id="138038246">
                  <w:marLeft w:val="0"/>
                  <w:marRight w:val="0"/>
                  <w:marTop w:val="0"/>
                  <w:marBottom w:val="0"/>
                  <w:divBdr>
                    <w:top w:val="none" w:sz="0" w:space="0" w:color="auto"/>
                    <w:left w:val="none" w:sz="0" w:space="0" w:color="auto"/>
                    <w:bottom w:val="none" w:sz="0" w:space="0" w:color="auto"/>
                    <w:right w:val="none" w:sz="0" w:space="0" w:color="auto"/>
                  </w:divBdr>
                  <w:divsChild>
                    <w:div w:id="638804268">
                      <w:marLeft w:val="0"/>
                      <w:marRight w:val="0"/>
                      <w:marTop w:val="0"/>
                      <w:marBottom w:val="0"/>
                      <w:divBdr>
                        <w:top w:val="none" w:sz="0" w:space="0" w:color="auto"/>
                        <w:left w:val="none" w:sz="0" w:space="0" w:color="auto"/>
                        <w:bottom w:val="none" w:sz="0" w:space="0" w:color="auto"/>
                        <w:right w:val="none" w:sz="0" w:space="0" w:color="auto"/>
                      </w:divBdr>
                    </w:div>
                  </w:divsChild>
                </w:div>
                <w:div w:id="214854616">
                  <w:marLeft w:val="0"/>
                  <w:marRight w:val="0"/>
                  <w:marTop w:val="0"/>
                  <w:marBottom w:val="0"/>
                  <w:divBdr>
                    <w:top w:val="none" w:sz="0" w:space="0" w:color="auto"/>
                    <w:left w:val="none" w:sz="0" w:space="0" w:color="auto"/>
                    <w:bottom w:val="none" w:sz="0" w:space="0" w:color="auto"/>
                    <w:right w:val="none" w:sz="0" w:space="0" w:color="auto"/>
                  </w:divBdr>
                  <w:divsChild>
                    <w:div w:id="118115574">
                      <w:marLeft w:val="0"/>
                      <w:marRight w:val="0"/>
                      <w:marTop w:val="0"/>
                      <w:marBottom w:val="0"/>
                      <w:divBdr>
                        <w:top w:val="none" w:sz="0" w:space="0" w:color="auto"/>
                        <w:left w:val="none" w:sz="0" w:space="0" w:color="auto"/>
                        <w:bottom w:val="none" w:sz="0" w:space="0" w:color="auto"/>
                        <w:right w:val="none" w:sz="0" w:space="0" w:color="auto"/>
                      </w:divBdr>
                      <w:divsChild>
                        <w:div w:id="1580864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409459">
      <w:bodyDiv w:val="1"/>
      <w:marLeft w:val="0"/>
      <w:marRight w:val="0"/>
      <w:marTop w:val="0"/>
      <w:marBottom w:val="0"/>
      <w:divBdr>
        <w:top w:val="none" w:sz="0" w:space="0" w:color="auto"/>
        <w:left w:val="none" w:sz="0" w:space="0" w:color="auto"/>
        <w:bottom w:val="none" w:sz="0" w:space="0" w:color="auto"/>
        <w:right w:val="none" w:sz="0" w:space="0" w:color="auto"/>
      </w:divBdr>
    </w:div>
    <w:div w:id="99957078">
      <w:bodyDiv w:val="1"/>
      <w:marLeft w:val="0"/>
      <w:marRight w:val="0"/>
      <w:marTop w:val="0"/>
      <w:marBottom w:val="0"/>
      <w:divBdr>
        <w:top w:val="none" w:sz="0" w:space="0" w:color="auto"/>
        <w:left w:val="none" w:sz="0" w:space="0" w:color="auto"/>
        <w:bottom w:val="none" w:sz="0" w:space="0" w:color="auto"/>
        <w:right w:val="none" w:sz="0" w:space="0" w:color="auto"/>
      </w:divBdr>
      <w:divsChild>
        <w:div w:id="144981577">
          <w:marLeft w:val="0"/>
          <w:marRight w:val="0"/>
          <w:marTop w:val="0"/>
          <w:marBottom w:val="0"/>
          <w:divBdr>
            <w:top w:val="none" w:sz="0" w:space="0" w:color="auto"/>
            <w:left w:val="none" w:sz="0" w:space="0" w:color="auto"/>
            <w:bottom w:val="none" w:sz="0" w:space="0" w:color="auto"/>
            <w:right w:val="none" w:sz="0" w:space="0" w:color="auto"/>
          </w:divBdr>
        </w:div>
        <w:div w:id="437877017">
          <w:marLeft w:val="0"/>
          <w:marRight w:val="0"/>
          <w:marTop w:val="0"/>
          <w:marBottom w:val="0"/>
          <w:divBdr>
            <w:top w:val="none" w:sz="0" w:space="0" w:color="auto"/>
            <w:left w:val="none" w:sz="0" w:space="0" w:color="auto"/>
            <w:bottom w:val="none" w:sz="0" w:space="0" w:color="auto"/>
            <w:right w:val="none" w:sz="0" w:space="0" w:color="auto"/>
          </w:divBdr>
        </w:div>
        <w:div w:id="446503963">
          <w:marLeft w:val="0"/>
          <w:marRight w:val="0"/>
          <w:marTop w:val="0"/>
          <w:marBottom w:val="0"/>
          <w:divBdr>
            <w:top w:val="none" w:sz="0" w:space="0" w:color="auto"/>
            <w:left w:val="none" w:sz="0" w:space="0" w:color="auto"/>
            <w:bottom w:val="none" w:sz="0" w:space="0" w:color="auto"/>
            <w:right w:val="none" w:sz="0" w:space="0" w:color="auto"/>
          </w:divBdr>
        </w:div>
        <w:div w:id="514611482">
          <w:marLeft w:val="0"/>
          <w:marRight w:val="0"/>
          <w:marTop w:val="0"/>
          <w:marBottom w:val="0"/>
          <w:divBdr>
            <w:top w:val="none" w:sz="0" w:space="0" w:color="auto"/>
            <w:left w:val="none" w:sz="0" w:space="0" w:color="auto"/>
            <w:bottom w:val="none" w:sz="0" w:space="0" w:color="auto"/>
            <w:right w:val="none" w:sz="0" w:space="0" w:color="auto"/>
          </w:divBdr>
        </w:div>
        <w:div w:id="969700911">
          <w:marLeft w:val="0"/>
          <w:marRight w:val="0"/>
          <w:marTop w:val="0"/>
          <w:marBottom w:val="0"/>
          <w:divBdr>
            <w:top w:val="none" w:sz="0" w:space="0" w:color="auto"/>
            <w:left w:val="none" w:sz="0" w:space="0" w:color="auto"/>
            <w:bottom w:val="none" w:sz="0" w:space="0" w:color="auto"/>
            <w:right w:val="none" w:sz="0" w:space="0" w:color="auto"/>
          </w:divBdr>
        </w:div>
        <w:div w:id="1264924392">
          <w:marLeft w:val="0"/>
          <w:marRight w:val="0"/>
          <w:marTop w:val="0"/>
          <w:marBottom w:val="0"/>
          <w:divBdr>
            <w:top w:val="none" w:sz="0" w:space="0" w:color="auto"/>
            <w:left w:val="none" w:sz="0" w:space="0" w:color="auto"/>
            <w:bottom w:val="none" w:sz="0" w:space="0" w:color="auto"/>
            <w:right w:val="none" w:sz="0" w:space="0" w:color="auto"/>
          </w:divBdr>
        </w:div>
        <w:div w:id="1282692419">
          <w:marLeft w:val="0"/>
          <w:marRight w:val="0"/>
          <w:marTop w:val="0"/>
          <w:marBottom w:val="0"/>
          <w:divBdr>
            <w:top w:val="none" w:sz="0" w:space="0" w:color="auto"/>
            <w:left w:val="none" w:sz="0" w:space="0" w:color="auto"/>
            <w:bottom w:val="none" w:sz="0" w:space="0" w:color="auto"/>
            <w:right w:val="none" w:sz="0" w:space="0" w:color="auto"/>
          </w:divBdr>
        </w:div>
        <w:div w:id="1644043118">
          <w:marLeft w:val="0"/>
          <w:marRight w:val="0"/>
          <w:marTop w:val="0"/>
          <w:marBottom w:val="0"/>
          <w:divBdr>
            <w:top w:val="none" w:sz="0" w:space="0" w:color="auto"/>
            <w:left w:val="none" w:sz="0" w:space="0" w:color="auto"/>
            <w:bottom w:val="none" w:sz="0" w:space="0" w:color="auto"/>
            <w:right w:val="none" w:sz="0" w:space="0" w:color="auto"/>
          </w:divBdr>
        </w:div>
        <w:div w:id="1742171715">
          <w:marLeft w:val="0"/>
          <w:marRight w:val="0"/>
          <w:marTop w:val="0"/>
          <w:marBottom w:val="0"/>
          <w:divBdr>
            <w:top w:val="none" w:sz="0" w:space="0" w:color="auto"/>
            <w:left w:val="none" w:sz="0" w:space="0" w:color="auto"/>
            <w:bottom w:val="none" w:sz="0" w:space="0" w:color="auto"/>
            <w:right w:val="none" w:sz="0" w:space="0" w:color="auto"/>
          </w:divBdr>
        </w:div>
        <w:div w:id="2076123758">
          <w:marLeft w:val="0"/>
          <w:marRight w:val="0"/>
          <w:marTop w:val="0"/>
          <w:marBottom w:val="0"/>
          <w:divBdr>
            <w:top w:val="none" w:sz="0" w:space="0" w:color="auto"/>
            <w:left w:val="none" w:sz="0" w:space="0" w:color="auto"/>
            <w:bottom w:val="none" w:sz="0" w:space="0" w:color="auto"/>
            <w:right w:val="none" w:sz="0" w:space="0" w:color="auto"/>
          </w:divBdr>
        </w:div>
      </w:divsChild>
    </w:div>
    <w:div w:id="117840153">
      <w:bodyDiv w:val="1"/>
      <w:marLeft w:val="0"/>
      <w:marRight w:val="0"/>
      <w:marTop w:val="0"/>
      <w:marBottom w:val="0"/>
      <w:divBdr>
        <w:top w:val="none" w:sz="0" w:space="0" w:color="auto"/>
        <w:left w:val="none" w:sz="0" w:space="0" w:color="auto"/>
        <w:bottom w:val="none" w:sz="0" w:space="0" w:color="auto"/>
        <w:right w:val="none" w:sz="0" w:space="0" w:color="auto"/>
      </w:divBdr>
    </w:div>
    <w:div w:id="174345998">
      <w:bodyDiv w:val="1"/>
      <w:marLeft w:val="0"/>
      <w:marRight w:val="0"/>
      <w:marTop w:val="0"/>
      <w:marBottom w:val="0"/>
      <w:divBdr>
        <w:top w:val="none" w:sz="0" w:space="0" w:color="auto"/>
        <w:left w:val="none" w:sz="0" w:space="0" w:color="auto"/>
        <w:bottom w:val="none" w:sz="0" w:space="0" w:color="auto"/>
        <w:right w:val="none" w:sz="0" w:space="0" w:color="auto"/>
      </w:divBdr>
    </w:div>
    <w:div w:id="175921069">
      <w:bodyDiv w:val="1"/>
      <w:marLeft w:val="0"/>
      <w:marRight w:val="0"/>
      <w:marTop w:val="0"/>
      <w:marBottom w:val="0"/>
      <w:divBdr>
        <w:top w:val="none" w:sz="0" w:space="0" w:color="auto"/>
        <w:left w:val="none" w:sz="0" w:space="0" w:color="auto"/>
        <w:bottom w:val="none" w:sz="0" w:space="0" w:color="auto"/>
        <w:right w:val="none" w:sz="0" w:space="0" w:color="auto"/>
      </w:divBdr>
    </w:div>
    <w:div w:id="195460649">
      <w:bodyDiv w:val="1"/>
      <w:marLeft w:val="0"/>
      <w:marRight w:val="0"/>
      <w:marTop w:val="0"/>
      <w:marBottom w:val="0"/>
      <w:divBdr>
        <w:top w:val="none" w:sz="0" w:space="0" w:color="auto"/>
        <w:left w:val="none" w:sz="0" w:space="0" w:color="auto"/>
        <w:bottom w:val="none" w:sz="0" w:space="0" w:color="auto"/>
        <w:right w:val="none" w:sz="0" w:space="0" w:color="auto"/>
      </w:divBdr>
    </w:div>
    <w:div w:id="210046080">
      <w:bodyDiv w:val="1"/>
      <w:marLeft w:val="0"/>
      <w:marRight w:val="0"/>
      <w:marTop w:val="0"/>
      <w:marBottom w:val="0"/>
      <w:divBdr>
        <w:top w:val="none" w:sz="0" w:space="0" w:color="auto"/>
        <w:left w:val="none" w:sz="0" w:space="0" w:color="auto"/>
        <w:bottom w:val="none" w:sz="0" w:space="0" w:color="auto"/>
        <w:right w:val="none" w:sz="0" w:space="0" w:color="auto"/>
      </w:divBdr>
    </w:div>
    <w:div w:id="210649868">
      <w:bodyDiv w:val="1"/>
      <w:marLeft w:val="0"/>
      <w:marRight w:val="0"/>
      <w:marTop w:val="0"/>
      <w:marBottom w:val="0"/>
      <w:divBdr>
        <w:top w:val="none" w:sz="0" w:space="0" w:color="auto"/>
        <w:left w:val="none" w:sz="0" w:space="0" w:color="auto"/>
        <w:bottom w:val="none" w:sz="0" w:space="0" w:color="auto"/>
        <w:right w:val="none" w:sz="0" w:space="0" w:color="auto"/>
      </w:divBdr>
    </w:div>
    <w:div w:id="240869298">
      <w:bodyDiv w:val="1"/>
      <w:marLeft w:val="0"/>
      <w:marRight w:val="0"/>
      <w:marTop w:val="0"/>
      <w:marBottom w:val="0"/>
      <w:divBdr>
        <w:top w:val="none" w:sz="0" w:space="0" w:color="auto"/>
        <w:left w:val="none" w:sz="0" w:space="0" w:color="auto"/>
        <w:bottom w:val="none" w:sz="0" w:space="0" w:color="auto"/>
        <w:right w:val="none" w:sz="0" w:space="0" w:color="auto"/>
      </w:divBdr>
    </w:div>
    <w:div w:id="250966971">
      <w:bodyDiv w:val="1"/>
      <w:marLeft w:val="0"/>
      <w:marRight w:val="0"/>
      <w:marTop w:val="0"/>
      <w:marBottom w:val="0"/>
      <w:divBdr>
        <w:top w:val="none" w:sz="0" w:space="0" w:color="auto"/>
        <w:left w:val="none" w:sz="0" w:space="0" w:color="auto"/>
        <w:bottom w:val="none" w:sz="0" w:space="0" w:color="auto"/>
        <w:right w:val="none" w:sz="0" w:space="0" w:color="auto"/>
      </w:divBdr>
    </w:div>
    <w:div w:id="284890455">
      <w:bodyDiv w:val="1"/>
      <w:marLeft w:val="0"/>
      <w:marRight w:val="0"/>
      <w:marTop w:val="0"/>
      <w:marBottom w:val="0"/>
      <w:divBdr>
        <w:top w:val="none" w:sz="0" w:space="0" w:color="auto"/>
        <w:left w:val="none" w:sz="0" w:space="0" w:color="auto"/>
        <w:bottom w:val="none" w:sz="0" w:space="0" w:color="auto"/>
        <w:right w:val="none" w:sz="0" w:space="0" w:color="auto"/>
      </w:divBdr>
    </w:div>
    <w:div w:id="288052425">
      <w:bodyDiv w:val="1"/>
      <w:marLeft w:val="0"/>
      <w:marRight w:val="0"/>
      <w:marTop w:val="0"/>
      <w:marBottom w:val="0"/>
      <w:divBdr>
        <w:top w:val="none" w:sz="0" w:space="0" w:color="auto"/>
        <w:left w:val="none" w:sz="0" w:space="0" w:color="auto"/>
        <w:bottom w:val="none" w:sz="0" w:space="0" w:color="auto"/>
        <w:right w:val="none" w:sz="0" w:space="0" w:color="auto"/>
      </w:divBdr>
    </w:div>
    <w:div w:id="290212851">
      <w:bodyDiv w:val="1"/>
      <w:marLeft w:val="0"/>
      <w:marRight w:val="0"/>
      <w:marTop w:val="0"/>
      <w:marBottom w:val="0"/>
      <w:divBdr>
        <w:top w:val="none" w:sz="0" w:space="0" w:color="auto"/>
        <w:left w:val="none" w:sz="0" w:space="0" w:color="auto"/>
        <w:bottom w:val="none" w:sz="0" w:space="0" w:color="auto"/>
        <w:right w:val="none" w:sz="0" w:space="0" w:color="auto"/>
      </w:divBdr>
    </w:div>
    <w:div w:id="294726676">
      <w:bodyDiv w:val="1"/>
      <w:marLeft w:val="0"/>
      <w:marRight w:val="0"/>
      <w:marTop w:val="0"/>
      <w:marBottom w:val="0"/>
      <w:divBdr>
        <w:top w:val="none" w:sz="0" w:space="0" w:color="auto"/>
        <w:left w:val="none" w:sz="0" w:space="0" w:color="auto"/>
        <w:bottom w:val="none" w:sz="0" w:space="0" w:color="auto"/>
        <w:right w:val="none" w:sz="0" w:space="0" w:color="auto"/>
      </w:divBdr>
    </w:div>
    <w:div w:id="298608584">
      <w:bodyDiv w:val="1"/>
      <w:marLeft w:val="0"/>
      <w:marRight w:val="0"/>
      <w:marTop w:val="0"/>
      <w:marBottom w:val="0"/>
      <w:divBdr>
        <w:top w:val="none" w:sz="0" w:space="0" w:color="auto"/>
        <w:left w:val="none" w:sz="0" w:space="0" w:color="auto"/>
        <w:bottom w:val="none" w:sz="0" w:space="0" w:color="auto"/>
        <w:right w:val="none" w:sz="0" w:space="0" w:color="auto"/>
      </w:divBdr>
    </w:div>
    <w:div w:id="302197930">
      <w:bodyDiv w:val="1"/>
      <w:marLeft w:val="0"/>
      <w:marRight w:val="0"/>
      <w:marTop w:val="0"/>
      <w:marBottom w:val="0"/>
      <w:divBdr>
        <w:top w:val="none" w:sz="0" w:space="0" w:color="auto"/>
        <w:left w:val="none" w:sz="0" w:space="0" w:color="auto"/>
        <w:bottom w:val="none" w:sz="0" w:space="0" w:color="auto"/>
        <w:right w:val="none" w:sz="0" w:space="0" w:color="auto"/>
      </w:divBdr>
    </w:div>
    <w:div w:id="310595649">
      <w:bodyDiv w:val="1"/>
      <w:marLeft w:val="0"/>
      <w:marRight w:val="0"/>
      <w:marTop w:val="0"/>
      <w:marBottom w:val="0"/>
      <w:divBdr>
        <w:top w:val="none" w:sz="0" w:space="0" w:color="auto"/>
        <w:left w:val="none" w:sz="0" w:space="0" w:color="auto"/>
        <w:bottom w:val="none" w:sz="0" w:space="0" w:color="auto"/>
        <w:right w:val="none" w:sz="0" w:space="0" w:color="auto"/>
      </w:divBdr>
    </w:div>
    <w:div w:id="319430288">
      <w:bodyDiv w:val="1"/>
      <w:marLeft w:val="0"/>
      <w:marRight w:val="0"/>
      <w:marTop w:val="0"/>
      <w:marBottom w:val="0"/>
      <w:divBdr>
        <w:top w:val="none" w:sz="0" w:space="0" w:color="auto"/>
        <w:left w:val="none" w:sz="0" w:space="0" w:color="auto"/>
        <w:bottom w:val="none" w:sz="0" w:space="0" w:color="auto"/>
        <w:right w:val="none" w:sz="0" w:space="0" w:color="auto"/>
      </w:divBdr>
    </w:div>
    <w:div w:id="325255982">
      <w:bodyDiv w:val="1"/>
      <w:marLeft w:val="0"/>
      <w:marRight w:val="0"/>
      <w:marTop w:val="0"/>
      <w:marBottom w:val="0"/>
      <w:divBdr>
        <w:top w:val="none" w:sz="0" w:space="0" w:color="auto"/>
        <w:left w:val="none" w:sz="0" w:space="0" w:color="auto"/>
        <w:bottom w:val="none" w:sz="0" w:space="0" w:color="auto"/>
        <w:right w:val="none" w:sz="0" w:space="0" w:color="auto"/>
      </w:divBdr>
    </w:div>
    <w:div w:id="337466184">
      <w:bodyDiv w:val="1"/>
      <w:marLeft w:val="0"/>
      <w:marRight w:val="0"/>
      <w:marTop w:val="0"/>
      <w:marBottom w:val="0"/>
      <w:divBdr>
        <w:top w:val="none" w:sz="0" w:space="0" w:color="auto"/>
        <w:left w:val="none" w:sz="0" w:space="0" w:color="auto"/>
        <w:bottom w:val="none" w:sz="0" w:space="0" w:color="auto"/>
        <w:right w:val="none" w:sz="0" w:space="0" w:color="auto"/>
      </w:divBdr>
    </w:div>
    <w:div w:id="341468346">
      <w:bodyDiv w:val="1"/>
      <w:marLeft w:val="0"/>
      <w:marRight w:val="0"/>
      <w:marTop w:val="0"/>
      <w:marBottom w:val="0"/>
      <w:divBdr>
        <w:top w:val="none" w:sz="0" w:space="0" w:color="auto"/>
        <w:left w:val="none" w:sz="0" w:space="0" w:color="auto"/>
        <w:bottom w:val="none" w:sz="0" w:space="0" w:color="auto"/>
        <w:right w:val="none" w:sz="0" w:space="0" w:color="auto"/>
      </w:divBdr>
      <w:divsChild>
        <w:div w:id="86658795">
          <w:marLeft w:val="0"/>
          <w:marRight w:val="0"/>
          <w:marTop w:val="0"/>
          <w:marBottom w:val="0"/>
          <w:divBdr>
            <w:top w:val="none" w:sz="0" w:space="0" w:color="auto"/>
            <w:left w:val="none" w:sz="0" w:space="0" w:color="auto"/>
            <w:bottom w:val="none" w:sz="0" w:space="0" w:color="auto"/>
            <w:right w:val="none" w:sz="0" w:space="0" w:color="auto"/>
          </w:divBdr>
        </w:div>
        <w:div w:id="164827708">
          <w:marLeft w:val="0"/>
          <w:marRight w:val="0"/>
          <w:marTop w:val="0"/>
          <w:marBottom w:val="0"/>
          <w:divBdr>
            <w:top w:val="none" w:sz="0" w:space="0" w:color="auto"/>
            <w:left w:val="none" w:sz="0" w:space="0" w:color="auto"/>
            <w:bottom w:val="none" w:sz="0" w:space="0" w:color="auto"/>
            <w:right w:val="none" w:sz="0" w:space="0" w:color="auto"/>
          </w:divBdr>
        </w:div>
        <w:div w:id="189955924">
          <w:marLeft w:val="0"/>
          <w:marRight w:val="0"/>
          <w:marTop w:val="0"/>
          <w:marBottom w:val="0"/>
          <w:divBdr>
            <w:top w:val="none" w:sz="0" w:space="0" w:color="auto"/>
            <w:left w:val="none" w:sz="0" w:space="0" w:color="auto"/>
            <w:bottom w:val="none" w:sz="0" w:space="0" w:color="auto"/>
            <w:right w:val="none" w:sz="0" w:space="0" w:color="auto"/>
          </w:divBdr>
        </w:div>
        <w:div w:id="214466111">
          <w:marLeft w:val="0"/>
          <w:marRight w:val="0"/>
          <w:marTop w:val="0"/>
          <w:marBottom w:val="0"/>
          <w:divBdr>
            <w:top w:val="none" w:sz="0" w:space="0" w:color="auto"/>
            <w:left w:val="none" w:sz="0" w:space="0" w:color="auto"/>
            <w:bottom w:val="none" w:sz="0" w:space="0" w:color="auto"/>
            <w:right w:val="none" w:sz="0" w:space="0" w:color="auto"/>
          </w:divBdr>
        </w:div>
        <w:div w:id="920602479">
          <w:marLeft w:val="0"/>
          <w:marRight w:val="0"/>
          <w:marTop w:val="0"/>
          <w:marBottom w:val="0"/>
          <w:divBdr>
            <w:top w:val="none" w:sz="0" w:space="0" w:color="auto"/>
            <w:left w:val="none" w:sz="0" w:space="0" w:color="auto"/>
            <w:bottom w:val="none" w:sz="0" w:space="0" w:color="auto"/>
            <w:right w:val="none" w:sz="0" w:space="0" w:color="auto"/>
          </w:divBdr>
        </w:div>
        <w:div w:id="1067410940">
          <w:marLeft w:val="0"/>
          <w:marRight w:val="0"/>
          <w:marTop w:val="0"/>
          <w:marBottom w:val="0"/>
          <w:divBdr>
            <w:top w:val="none" w:sz="0" w:space="0" w:color="auto"/>
            <w:left w:val="none" w:sz="0" w:space="0" w:color="auto"/>
            <w:bottom w:val="none" w:sz="0" w:space="0" w:color="auto"/>
            <w:right w:val="none" w:sz="0" w:space="0" w:color="auto"/>
          </w:divBdr>
        </w:div>
        <w:div w:id="1684356353">
          <w:marLeft w:val="0"/>
          <w:marRight w:val="0"/>
          <w:marTop w:val="0"/>
          <w:marBottom w:val="0"/>
          <w:divBdr>
            <w:top w:val="none" w:sz="0" w:space="0" w:color="auto"/>
            <w:left w:val="none" w:sz="0" w:space="0" w:color="auto"/>
            <w:bottom w:val="none" w:sz="0" w:space="0" w:color="auto"/>
            <w:right w:val="none" w:sz="0" w:space="0" w:color="auto"/>
          </w:divBdr>
        </w:div>
        <w:div w:id="2007896963">
          <w:marLeft w:val="0"/>
          <w:marRight w:val="0"/>
          <w:marTop w:val="0"/>
          <w:marBottom w:val="0"/>
          <w:divBdr>
            <w:top w:val="none" w:sz="0" w:space="0" w:color="auto"/>
            <w:left w:val="none" w:sz="0" w:space="0" w:color="auto"/>
            <w:bottom w:val="none" w:sz="0" w:space="0" w:color="auto"/>
            <w:right w:val="none" w:sz="0" w:space="0" w:color="auto"/>
          </w:divBdr>
        </w:div>
        <w:div w:id="2012679237">
          <w:marLeft w:val="0"/>
          <w:marRight w:val="0"/>
          <w:marTop w:val="0"/>
          <w:marBottom w:val="0"/>
          <w:divBdr>
            <w:top w:val="none" w:sz="0" w:space="0" w:color="auto"/>
            <w:left w:val="none" w:sz="0" w:space="0" w:color="auto"/>
            <w:bottom w:val="none" w:sz="0" w:space="0" w:color="auto"/>
            <w:right w:val="none" w:sz="0" w:space="0" w:color="auto"/>
          </w:divBdr>
        </w:div>
        <w:div w:id="2083986244">
          <w:marLeft w:val="0"/>
          <w:marRight w:val="0"/>
          <w:marTop w:val="0"/>
          <w:marBottom w:val="0"/>
          <w:divBdr>
            <w:top w:val="none" w:sz="0" w:space="0" w:color="auto"/>
            <w:left w:val="none" w:sz="0" w:space="0" w:color="auto"/>
            <w:bottom w:val="none" w:sz="0" w:space="0" w:color="auto"/>
            <w:right w:val="none" w:sz="0" w:space="0" w:color="auto"/>
          </w:divBdr>
        </w:div>
      </w:divsChild>
    </w:div>
    <w:div w:id="344599492">
      <w:bodyDiv w:val="1"/>
      <w:marLeft w:val="0"/>
      <w:marRight w:val="0"/>
      <w:marTop w:val="0"/>
      <w:marBottom w:val="0"/>
      <w:divBdr>
        <w:top w:val="none" w:sz="0" w:space="0" w:color="auto"/>
        <w:left w:val="none" w:sz="0" w:space="0" w:color="auto"/>
        <w:bottom w:val="none" w:sz="0" w:space="0" w:color="auto"/>
        <w:right w:val="none" w:sz="0" w:space="0" w:color="auto"/>
      </w:divBdr>
    </w:div>
    <w:div w:id="348722180">
      <w:bodyDiv w:val="1"/>
      <w:marLeft w:val="0"/>
      <w:marRight w:val="0"/>
      <w:marTop w:val="0"/>
      <w:marBottom w:val="0"/>
      <w:divBdr>
        <w:top w:val="none" w:sz="0" w:space="0" w:color="auto"/>
        <w:left w:val="none" w:sz="0" w:space="0" w:color="auto"/>
        <w:bottom w:val="none" w:sz="0" w:space="0" w:color="auto"/>
        <w:right w:val="none" w:sz="0" w:space="0" w:color="auto"/>
      </w:divBdr>
    </w:div>
    <w:div w:id="348800727">
      <w:bodyDiv w:val="1"/>
      <w:marLeft w:val="0"/>
      <w:marRight w:val="0"/>
      <w:marTop w:val="0"/>
      <w:marBottom w:val="0"/>
      <w:divBdr>
        <w:top w:val="none" w:sz="0" w:space="0" w:color="auto"/>
        <w:left w:val="none" w:sz="0" w:space="0" w:color="auto"/>
        <w:bottom w:val="none" w:sz="0" w:space="0" w:color="auto"/>
        <w:right w:val="none" w:sz="0" w:space="0" w:color="auto"/>
      </w:divBdr>
    </w:div>
    <w:div w:id="348876445">
      <w:bodyDiv w:val="1"/>
      <w:marLeft w:val="0"/>
      <w:marRight w:val="0"/>
      <w:marTop w:val="0"/>
      <w:marBottom w:val="0"/>
      <w:divBdr>
        <w:top w:val="none" w:sz="0" w:space="0" w:color="auto"/>
        <w:left w:val="none" w:sz="0" w:space="0" w:color="auto"/>
        <w:bottom w:val="none" w:sz="0" w:space="0" w:color="auto"/>
        <w:right w:val="none" w:sz="0" w:space="0" w:color="auto"/>
      </w:divBdr>
    </w:div>
    <w:div w:id="391002584">
      <w:bodyDiv w:val="1"/>
      <w:marLeft w:val="0"/>
      <w:marRight w:val="0"/>
      <w:marTop w:val="0"/>
      <w:marBottom w:val="0"/>
      <w:divBdr>
        <w:top w:val="none" w:sz="0" w:space="0" w:color="auto"/>
        <w:left w:val="none" w:sz="0" w:space="0" w:color="auto"/>
        <w:bottom w:val="none" w:sz="0" w:space="0" w:color="auto"/>
        <w:right w:val="none" w:sz="0" w:space="0" w:color="auto"/>
      </w:divBdr>
      <w:divsChild>
        <w:div w:id="1575357601">
          <w:marLeft w:val="0"/>
          <w:marRight w:val="0"/>
          <w:marTop w:val="0"/>
          <w:marBottom w:val="0"/>
          <w:divBdr>
            <w:top w:val="none" w:sz="0" w:space="0" w:color="auto"/>
            <w:left w:val="none" w:sz="0" w:space="0" w:color="auto"/>
            <w:bottom w:val="none" w:sz="0" w:space="0" w:color="auto"/>
            <w:right w:val="none" w:sz="0" w:space="0" w:color="auto"/>
          </w:divBdr>
          <w:divsChild>
            <w:div w:id="205457374">
              <w:marLeft w:val="0"/>
              <w:marRight w:val="0"/>
              <w:marTop w:val="0"/>
              <w:marBottom w:val="0"/>
              <w:divBdr>
                <w:top w:val="none" w:sz="0" w:space="0" w:color="auto"/>
                <w:left w:val="none" w:sz="0" w:space="0" w:color="auto"/>
                <w:bottom w:val="none" w:sz="0" w:space="0" w:color="auto"/>
                <w:right w:val="none" w:sz="0" w:space="0" w:color="auto"/>
              </w:divBdr>
              <w:divsChild>
                <w:div w:id="874536553">
                  <w:marLeft w:val="0"/>
                  <w:marRight w:val="0"/>
                  <w:marTop w:val="0"/>
                  <w:marBottom w:val="0"/>
                  <w:divBdr>
                    <w:top w:val="none" w:sz="0" w:space="0" w:color="auto"/>
                    <w:left w:val="none" w:sz="0" w:space="0" w:color="auto"/>
                    <w:bottom w:val="none" w:sz="0" w:space="0" w:color="auto"/>
                    <w:right w:val="none" w:sz="0" w:space="0" w:color="auto"/>
                  </w:divBdr>
                  <w:divsChild>
                    <w:div w:id="1699696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8776187">
      <w:bodyDiv w:val="1"/>
      <w:marLeft w:val="0"/>
      <w:marRight w:val="0"/>
      <w:marTop w:val="0"/>
      <w:marBottom w:val="0"/>
      <w:divBdr>
        <w:top w:val="none" w:sz="0" w:space="0" w:color="auto"/>
        <w:left w:val="none" w:sz="0" w:space="0" w:color="auto"/>
        <w:bottom w:val="none" w:sz="0" w:space="0" w:color="auto"/>
        <w:right w:val="none" w:sz="0" w:space="0" w:color="auto"/>
      </w:divBdr>
    </w:div>
    <w:div w:id="422607030">
      <w:bodyDiv w:val="1"/>
      <w:marLeft w:val="0"/>
      <w:marRight w:val="0"/>
      <w:marTop w:val="0"/>
      <w:marBottom w:val="0"/>
      <w:divBdr>
        <w:top w:val="none" w:sz="0" w:space="0" w:color="auto"/>
        <w:left w:val="none" w:sz="0" w:space="0" w:color="auto"/>
        <w:bottom w:val="none" w:sz="0" w:space="0" w:color="auto"/>
        <w:right w:val="none" w:sz="0" w:space="0" w:color="auto"/>
      </w:divBdr>
    </w:div>
    <w:div w:id="423653825">
      <w:bodyDiv w:val="1"/>
      <w:marLeft w:val="0"/>
      <w:marRight w:val="0"/>
      <w:marTop w:val="0"/>
      <w:marBottom w:val="0"/>
      <w:divBdr>
        <w:top w:val="none" w:sz="0" w:space="0" w:color="auto"/>
        <w:left w:val="none" w:sz="0" w:space="0" w:color="auto"/>
        <w:bottom w:val="none" w:sz="0" w:space="0" w:color="auto"/>
        <w:right w:val="none" w:sz="0" w:space="0" w:color="auto"/>
      </w:divBdr>
    </w:div>
    <w:div w:id="424496169">
      <w:bodyDiv w:val="1"/>
      <w:marLeft w:val="0"/>
      <w:marRight w:val="0"/>
      <w:marTop w:val="0"/>
      <w:marBottom w:val="0"/>
      <w:divBdr>
        <w:top w:val="none" w:sz="0" w:space="0" w:color="auto"/>
        <w:left w:val="none" w:sz="0" w:space="0" w:color="auto"/>
        <w:bottom w:val="none" w:sz="0" w:space="0" w:color="auto"/>
        <w:right w:val="none" w:sz="0" w:space="0" w:color="auto"/>
      </w:divBdr>
      <w:divsChild>
        <w:div w:id="1618684504">
          <w:marLeft w:val="0"/>
          <w:marRight w:val="0"/>
          <w:marTop w:val="0"/>
          <w:marBottom w:val="0"/>
          <w:divBdr>
            <w:top w:val="none" w:sz="0" w:space="0" w:color="auto"/>
            <w:left w:val="none" w:sz="0" w:space="0" w:color="auto"/>
            <w:bottom w:val="none" w:sz="0" w:space="0" w:color="auto"/>
            <w:right w:val="none" w:sz="0" w:space="0" w:color="auto"/>
          </w:divBdr>
          <w:divsChild>
            <w:div w:id="1959995057">
              <w:marLeft w:val="-225"/>
              <w:marRight w:val="-225"/>
              <w:marTop w:val="0"/>
              <w:marBottom w:val="0"/>
              <w:divBdr>
                <w:top w:val="none" w:sz="0" w:space="0" w:color="auto"/>
                <w:left w:val="none" w:sz="0" w:space="0" w:color="auto"/>
                <w:bottom w:val="none" w:sz="0" w:space="0" w:color="auto"/>
                <w:right w:val="none" w:sz="0" w:space="0" w:color="auto"/>
              </w:divBdr>
              <w:divsChild>
                <w:div w:id="1599024561">
                  <w:marLeft w:val="0"/>
                  <w:marRight w:val="0"/>
                  <w:marTop w:val="0"/>
                  <w:marBottom w:val="0"/>
                  <w:divBdr>
                    <w:top w:val="none" w:sz="0" w:space="0" w:color="auto"/>
                    <w:left w:val="none" w:sz="0" w:space="0" w:color="auto"/>
                    <w:bottom w:val="none" w:sz="0" w:space="0" w:color="auto"/>
                    <w:right w:val="none" w:sz="0" w:space="0" w:color="auto"/>
                  </w:divBdr>
                  <w:divsChild>
                    <w:div w:id="428352904">
                      <w:marLeft w:val="0"/>
                      <w:marRight w:val="0"/>
                      <w:marTop w:val="0"/>
                      <w:marBottom w:val="0"/>
                      <w:divBdr>
                        <w:top w:val="none" w:sz="0" w:space="0" w:color="auto"/>
                        <w:left w:val="none" w:sz="0" w:space="0" w:color="auto"/>
                        <w:bottom w:val="none" w:sz="0" w:space="0" w:color="auto"/>
                        <w:right w:val="none" w:sz="0" w:space="0" w:color="auto"/>
                      </w:divBdr>
                      <w:divsChild>
                        <w:div w:id="668144068">
                          <w:marLeft w:val="0"/>
                          <w:marRight w:val="0"/>
                          <w:marTop w:val="0"/>
                          <w:marBottom w:val="300"/>
                          <w:divBdr>
                            <w:top w:val="single" w:sz="6" w:space="14" w:color="E3E3E3"/>
                            <w:left w:val="single" w:sz="6" w:space="14" w:color="E3E3E3"/>
                            <w:bottom w:val="single" w:sz="6" w:space="14" w:color="E3E3E3"/>
                            <w:right w:val="single" w:sz="6" w:space="14" w:color="E3E3E3"/>
                          </w:divBdr>
                          <w:divsChild>
                            <w:div w:id="1324045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9278980">
      <w:bodyDiv w:val="1"/>
      <w:marLeft w:val="0"/>
      <w:marRight w:val="0"/>
      <w:marTop w:val="0"/>
      <w:marBottom w:val="0"/>
      <w:divBdr>
        <w:top w:val="none" w:sz="0" w:space="0" w:color="auto"/>
        <w:left w:val="none" w:sz="0" w:space="0" w:color="auto"/>
        <w:bottom w:val="none" w:sz="0" w:space="0" w:color="auto"/>
        <w:right w:val="none" w:sz="0" w:space="0" w:color="auto"/>
      </w:divBdr>
    </w:div>
    <w:div w:id="445543823">
      <w:bodyDiv w:val="1"/>
      <w:marLeft w:val="0"/>
      <w:marRight w:val="0"/>
      <w:marTop w:val="0"/>
      <w:marBottom w:val="0"/>
      <w:divBdr>
        <w:top w:val="none" w:sz="0" w:space="0" w:color="auto"/>
        <w:left w:val="none" w:sz="0" w:space="0" w:color="auto"/>
        <w:bottom w:val="none" w:sz="0" w:space="0" w:color="auto"/>
        <w:right w:val="none" w:sz="0" w:space="0" w:color="auto"/>
      </w:divBdr>
    </w:div>
    <w:div w:id="464932403">
      <w:bodyDiv w:val="1"/>
      <w:marLeft w:val="0"/>
      <w:marRight w:val="0"/>
      <w:marTop w:val="0"/>
      <w:marBottom w:val="0"/>
      <w:divBdr>
        <w:top w:val="none" w:sz="0" w:space="0" w:color="auto"/>
        <w:left w:val="none" w:sz="0" w:space="0" w:color="auto"/>
        <w:bottom w:val="none" w:sz="0" w:space="0" w:color="auto"/>
        <w:right w:val="none" w:sz="0" w:space="0" w:color="auto"/>
      </w:divBdr>
    </w:div>
    <w:div w:id="488986680">
      <w:bodyDiv w:val="1"/>
      <w:marLeft w:val="0"/>
      <w:marRight w:val="0"/>
      <w:marTop w:val="0"/>
      <w:marBottom w:val="0"/>
      <w:divBdr>
        <w:top w:val="none" w:sz="0" w:space="0" w:color="auto"/>
        <w:left w:val="none" w:sz="0" w:space="0" w:color="auto"/>
        <w:bottom w:val="none" w:sz="0" w:space="0" w:color="auto"/>
        <w:right w:val="none" w:sz="0" w:space="0" w:color="auto"/>
      </w:divBdr>
      <w:divsChild>
        <w:div w:id="281304248">
          <w:marLeft w:val="0"/>
          <w:marRight w:val="0"/>
          <w:marTop w:val="0"/>
          <w:marBottom w:val="0"/>
          <w:divBdr>
            <w:top w:val="none" w:sz="0" w:space="0" w:color="auto"/>
            <w:left w:val="none" w:sz="0" w:space="0" w:color="auto"/>
            <w:bottom w:val="none" w:sz="0" w:space="0" w:color="auto"/>
            <w:right w:val="none" w:sz="0" w:space="0" w:color="auto"/>
          </w:divBdr>
        </w:div>
        <w:div w:id="1039860394">
          <w:marLeft w:val="0"/>
          <w:marRight w:val="0"/>
          <w:marTop w:val="0"/>
          <w:marBottom w:val="0"/>
          <w:divBdr>
            <w:top w:val="none" w:sz="0" w:space="0" w:color="auto"/>
            <w:left w:val="none" w:sz="0" w:space="0" w:color="auto"/>
            <w:bottom w:val="none" w:sz="0" w:space="0" w:color="auto"/>
            <w:right w:val="none" w:sz="0" w:space="0" w:color="auto"/>
          </w:divBdr>
        </w:div>
        <w:div w:id="1265385677">
          <w:marLeft w:val="0"/>
          <w:marRight w:val="0"/>
          <w:marTop w:val="0"/>
          <w:marBottom w:val="0"/>
          <w:divBdr>
            <w:top w:val="none" w:sz="0" w:space="0" w:color="auto"/>
            <w:left w:val="none" w:sz="0" w:space="0" w:color="auto"/>
            <w:bottom w:val="none" w:sz="0" w:space="0" w:color="auto"/>
            <w:right w:val="none" w:sz="0" w:space="0" w:color="auto"/>
          </w:divBdr>
        </w:div>
        <w:div w:id="1623224509">
          <w:marLeft w:val="0"/>
          <w:marRight w:val="0"/>
          <w:marTop w:val="0"/>
          <w:marBottom w:val="0"/>
          <w:divBdr>
            <w:top w:val="none" w:sz="0" w:space="0" w:color="auto"/>
            <w:left w:val="none" w:sz="0" w:space="0" w:color="auto"/>
            <w:bottom w:val="none" w:sz="0" w:space="0" w:color="auto"/>
            <w:right w:val="none" w:sz="0" w:space="0" w:color="auto"/>
          </w:divBdr>
        </w:div>
        <w:div w:id="1799765025">
          <w:marLeft w:val="0"/>
          <w:marRight w:val="0"/>
          <w:marTop w:val="0"/>
          <w:marBottom w:val="0"/>
          <w:divBdr>
            <w:top w:val="none" w:sz="0" w:space="0" w:color="auto"/>
            <w:left w:val="none" w:sz="0" w:space="0" w:color="auto"/>
            <w:bottom w:val="none" w:sz="0" w:space="0" w:color="auto"/>
            <w:right w:val="none" w:sz="0" w:space="0" w:color="auto"/>
          </w:divBdr>
        </w:div>
        <w:div w:id="1969776480">
          <w:marLeft w:val="0"/>
          <w:marRight w:val="0"/>
          <w:marTop w:val="0"/>
          <w:marBottom w:val="0"/>
          <w:divBdr>
            <w:top w:val="none" w:sz="0" w:space="0" w:color="auto"/>
            <w:left w:val="none" w:sz="0" w:space="0" w:color="auto"/>
            <w:bottom w:val="none" w:sz="0" w:space="0" w:color="auto"/>
            <w:right w:val="none" w:sz="0" w:space="0" w:color="auto"/>
          </w:divBdr>
        </w:div>
      </w:divsChild>
    </w:div>
    <w:div w:id="504713215">
      <w:bodyDiv w:val="1"/>
      <w:marLeft w:val="0"/>
      <w:marRight w:val="0"/>
      <w:marTop w:val="0"/>
      <w:marBottom w:val="0"/>
      <w:divBdr>
        <w:top w:val="none" w:sz="0" w:space="0" w:color="auto"/>
        <w:left w:val="none" w:sz="0" w:space="0" w:color="auto"/>
        <w:bottom w:val="none" w:sz="0" w:space="0" w:color="auto"/>
        <w:right w:val="none" w:sz="0" w:space="0" w:color="auto"/>
      </w:divBdr>
    </w:div>
    <w:div w:id="505556425">
      <w:bodyDiv w:val="1"/>
      <w:marLeft w:val="0"/>
      <w:marRight w:val="0"/>
      <w:marTop w:val="0"/>
      <w:marBottom w:val="0"/>
      <w:divBdr>
        <w:top w:val="none" w:sz="0" w:space="0" w:color="auto"/>
        <w:left w:val="none" w:sz="0" w:space="0" w:color="auto"/>
        <w:bottom w:val="none" w:sz="0" w:space="0" w:color="auto"/>
        <w:right w:val="none" w:sz="0" w:space="0" w:color="auto"/>
      </w:divBdr>
    </w:div>
    <w:div w:id="506137442">
      <w:bodyDiv w:val="1"/>
      <w:marLeft w:val="0"/>
      <w:marRight w:val="0"/>
      <w:marTop w:val="0"/>
      <w:marBottom w:val="0"/>
      <w:divBdr>
        <w:top w:val="none" w:sz="0" w:space="0" w:color="auto"/>
        <w:left w:val="none" w:sz="0" w:space="0" w:color="auto"/>
        <w:bottom w:val="none" w:sz="0" w:space="0" w:color="auto"/>
        <w:right w:val="none" w:sz="0" w:space="0" w:color="auto"/>
      </w:divBdr>
    </w:div>
    <w:div w:id="514267261">
      <w:bodyDiv w:val="1"/>
      <w:marLeft w:val="0"/>
      <w:marRight w:val="0"/>
      <w:marTop w:val="0"/>
      <w:marBottom w:val="0"/>
      <w:divBdr>
        <w:top w:val="none" w:sz="0" w:space="0" w:color="auto"/>
        <w:left w:val="none" w:sz="0" w:space="0" w:color="auto"/>
        <w:bottom w:val="none" w:sz="0" w:space="0" w:color="auto"/>
        <w:right w:val="none" w:sz="0" w:space="0" w:color="auto"/>
      </w:divBdr>
    </w:div>
    <w:div w:id="516306791">
      <w:bodyDiv w:val="1"/>
      <w:marLeft w:val="0"/>
      <w:marRight w:val="0"/>
      <w:marTop w:val="0"/>
      <w:marBottom w:val="0"/>
      <w:divBdr>
        <w:top w:val="none" w:sz="0" w:space="0" w:color="auto"/>
        <w:left w:val="none" w:sz="0" w:space="0" w:color="auto"/>
        <w:bottom w:val="none" w:sz="0" w:space="0" w:color="auto"/>
        <w:right w:val="none" w:sz="0" w:space="0" w:color="auto"/>
      </w:divBdr>
      <w:divsChild>
        <w:div w:id="741178104">
          <w:marLeft w:val="0"/>
          <w:marRight w:val="0"/>
          <w:marTop w:val="0"/>
          <w:marBottom w:val="0"/>
          <w:divBdr>
            <w:top w:val="none" w:sz="0" w:space="0" w:color="auto"/>
            <w:left w:val="none" w:sz="0" w:space="0" w:color="auto"/>
            <w:bottom w:val="none" w:sz="0" w:space="0" w:color="auto"/>
            <w:right w:val="none" w:sz="0" w:space="0" w:color="auto"/>
          </w:divBdr>
          <w:divsChild>
            <w:div w:id="2105949947">
              <w:marLeft w:val="0"/>
              <w:marRight w:val="0"/>
              <w:marTop w:val="0"/>
              <w:marBottom w:val="0"/>
              <w:divBdr>
                <w:top w:val="none" w:sz="0" w:space="0" w:color="auto"/>
                <w:left w:val="none" w:sz="0" w:space="0" w:color="auto"/>
                <w:bottom w:val="none" w:sz="0" w:space="0" w:color="auto"/>
                <w:right w:val="none" w:sz="0" w:space="0" w:color="auto"/>
              </w:divBdr>
              <w:divsChild>
                <w:div w:id="222717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138566">
      <w:bodyDiv w:val="1"/>
      <w:marLeft w:val="0"/>
      <w:marRight w:val="0"/>
      <w:marTop w:val="0"/>
      <w:marBottom w:val="0"/>
      <w:divBdr>
        <w:top w:val="none" w:sz="0" w:space="0" w:color="auto"/>
        <w:left w:val="none" w:sz="0" w:space="0" w:color="auto"/>
        <w:bottom w:val="none" w:sz="0" w:space="0" w:color="auto"/>
        <w:right w:val="none" w:sz="0" w:space="0" w:color="auto"/>
      </w:divBdr>
      <w:divsChild>
        <w:div w:id="609817929">
          <w:marLeft w:val="0"/>
          <w:marRight w:val="0"/>
          <w:marTop w:val="0"/>
          <w:marBottom w:val="0"/>
          <w:divBdr>
            <w:top w:val="none" w:sz="0" w:space="0" w:color="auto"/>
            <w:left w:val="none" w:sz="0" w:space="0" w:color="auto"/>
            <w:bottom w:val="none" w:sz="0" w:space="0" w:color="auto"/>
            <w:right w:val="none" w:sz="0" w:space="0" w:color="auto"/>
          </w:divBdr>
          <w:divsChild>
            <w:div w:id="1464272600">
              <w:marLeft w:val="0"/>
              <w:marRight w:val="0"/>
              <w:marTop w:val="0"/>
              <w:marBottom w:val="0"/>
              <w:divBdr>
                <w:top w:val="none" w:sz="0" w:space="0" w:color="auto"/>
                <w:left w:val="none" w:sz="0" w:space="0" w:color="auto"/>
                <w:bottom w:val="none" w:sz="0" w:space="0" w:color="auto"/>
                <w:right w:val="none" w:sz="0" w:space="0" w:color="auto"/>
              </w:divBdr>
              <w:divsChild>
                <w:div w:id="2040079561">
                  <w:marLeft w:val="0"/>
                  <w:marRight w:val="0"/>
                  <w:marTop w:val="195"/>
                  <w:marBottom w:val="0"/>
                  <w:divBdr>
                    <w:top w:val="none" w:sz="0" w:space="0" w:color="auto"/>
                    <w:left w:val="none" w:sz="0" w:space="0" w:color="auto"/>
                    <w:bottom w:val="none" w:sz="0" w:space="0" w:color="auto"/>
                    <w:right w:val="none" w:sz="0" w:space="0" w:color="auto"/>
                  </w:divBdr>
                  <w:divsChild>
                    <w:div w:id="1806654817">
                      <w:marLeft w:val="0"/>
                      <w:marRight w:val="0"/>
                      <w:marTop w:val="0"/>
                      <w:marBottom w:val="0"/>
                      <w:divBdr>
                        <w:top w:val="none" w:sz="0" w:space="0" w:color="auto"/>
                        <w:left w:val="none" w:sz="0" w:space="0" w:color="auto"/>
                        <w:bottom w:val="none" w:sz="0" w:space="0" w:color="auto"/>
                        <w:right w:val="none" w:sz="0" w:space="0" w:color="auto"/>
                      </w:divBdr>
                      <w:divsChild>
                        <w:div w:id="988097929">
                          <w:marLeft w:val="0"/>
                          <w:marRight w:val="0"/>
                          <w:marTop w:val="0"/>
                          <w:marBottom w:val="0"/>
                          <w:divBdr>
                            <w:top w:val="none" w:sz="0" w:space="0" w:color="auto"/>
                            <w:left w:val="none" w:sz="0" w:space="0" w:color="auto"/>
                            <w:bottom w:val="none" w:sz="0" w:space="0" w:color="auto"/>
                            <w:right w:val="none" w:sz="0" w:space="0" w:color="auto"/>
                          </w:divBdr>
                          <w:divsChild>
                            <w:div w:id="1398362990">
                              <w:marLeft w:val="0"/>
                              <w:marRight w:val="0"/>
                              <w:marTop w:val="0"/>
                              <w:marBottom w:val="0"/>
                              <w:divBdr>
                                <w:top w:val="none" w:sz="0" w:space="0" w:color="auto"/>
                                <w:left w:val="none" w:sz="0" w:space="0" w:color="auto"/>
                                <w:bottom w:val="none" w:sz="0" w:space="0" w:color="auto"/>
                                <w:right w:val="none" w:sz="0" w:space="0" w:color="auto"/>
                              </w:divBdr>
                              <w:divsChild>
                                <w:div w:id="363554755">
                                  <w:marLeft w:val="0"/>
                                  <w:marRight w:val="0"/>
                                  <w:marTop w:val="0"/>
                                  <w:marBottom w:val="0"/>
                                  <w:divBdr>
                                    <w:top w:val="none" w:sz="0" w:space="0" w:color="auto"/>
                                    <w:left w:val="none" w:sz="0" w:space="0" w:color="auto"/>
                                    <w:bottom w:val="none" w:sz="0" w:space="0" w:color="auto"/>
                                    <w:right w:val="none" w:sz="0" w:space="0" w:color="auto"/>
                                  </w:divBdr>
                                  <w:divsChild>
                                    <w:div w:id="1284186889">
                                      <w:marLeft w:val="0"/>
                                      <w:marRight w:val="0"/>
                                      <w:marTop w:val="0"/>
                                      <w:marBottom w:val="0"/>
                                      <w:divBdr>
                                        <w:top w:val="none" w:sz="0" w:space="0" w:color="auto"/>
                                        <w:left w:val="none" w:sz="0" w:space="0" w:color="auto"/>
                                        <w:bottom w:val="none" w:sz="0" w:space="0" w:color="auto"/>
                                        <w:right w:val="none" w:sz="0" w:space="0" w:color="auto"/>
                                      </w:divBdr>
                                      <w:divsChild>
                                        <w:div w:id="302854923">
                                          <w:marLeft w:val="0"/>
                                          <w:marRight w:val="0"/>
                                          <w:marTop w:val="0"/>
                                          <w:marBottom w:val="0"/>
                                          <w:divBdr>
                                            <w:top w:val="none" w:sz="0" w:space="0" w:color="auto"/>
                                            <w:left w:val="none" w:sz="0" w:space="0" w:color="auto"/>
                                            <w:bottom w:val="none" w:sz="0" w:space="0" w:color="auto"/>
                                            <w:right w:val="none" w:sz="0" w:space="0" w:color="auto"/>
                                          </w:divBdr>
                                          <w:divsChild>
                                            <w:div w:id="134027396">
                                              <w:marLeft w:val="0"/>
                                              <w:marRight w:val="0"/>
                                              <w:marTop w:val="0"/>
                                              <w:marBottom w:val="180"/>
                                              <w:divBdr>
                                                <w:top w:val="none" w:sz="0" w:space="0" w:color="auto"/>
                                                <w:left w:val="none" w:sz="0" w:space="0" w:color="auto"/>
                                                <w:bottom w:val="none" w:sz="0" w:space="0" w:color="auto"/>
                                                <w:right w:val="none" w:sz="0" w:space="0" w:color="auto"/>
                                              </w:divBdr>
                                              <w:divsChild>
                                                <w:div w:id="1118767151">
                                                  <w:marLeft w:val="0"/>
                                                  <w:marRight w:val="0"/>
                                                  <w:marTop w:val="0"/>
                                                  <w:marBottom w:val="0"/>
                                                  <w:divBdr>
                                                    <w:top w:val="none" w:sz="0" w:space="0" w:color="auto"/>
                                                    <w:left w:val="none" w:sz="0" w:space="0" w:color="auto"/>
                                                    <w:bottom w:val="none" w:sz="0" w:space="0" w:color="auto"/>
                                                    <w:right w:val="none" w:sz="0" w:space="0" w:color="auto"/>
                                                  </w:divBdr>
                                                  <w:divsChild>
                                                    <w:div w:id="34163892">
                                                      <w:marLeft w:val="0"/>
                                                      <w:marRight w:val="0"/>
                                                      <w:marTop w:val="0"/>
                                                      <w:marBottom w:val="0"/>
                                                      <w:divBdr>
                                                        <w:top w:val="none" w:sz="0" w:space="0" w:color="auto"/>
                                                        <w:left w:val="none" w:sz="0" w:space="0" w:color="auto"/>
                                                        <w:bottom w:val="none" w:sz="0" w:space="0" w:color="auto"/>
                                                        <w:right w:val="none" w:sz="0" w:space="0" w:color="auto"/>
                                                      </w:divBdr>
                                                      <w:divsChild>
                                                        <w:div w:id="1701281657">
                                                          <w:marLeft w:val="0"/>
                                                          <w:marRight w:val="0"/>
                                                          <w:marTop w:val="0"/>
                                                          <w:marBottom w:val="0"/>
                                                          <w:divBdr>
                                                            <w:top w:val="none" w:sz="0" w:space="0" w:color="auto"/>
                                                            <w:left w:val="none" w:sz="0" w:space="0" w:color="auto"/>
                                                            <w:bottom w:val="none" w:sz="0" w:space="0" w:color="auto"/>
                                                            <w:right w:val="none" w:sz="0" w:space="0" w:color="auto"/>
                                                          </w:divBdr>
                                                          <w:divsChild>
                                                            <w:div w:id="8724204">
                                                              <w:marLeft w:val="0"/>
                                                              <w:marRight w:val="0"/>
                                                              <w:marTop w:val="0"/>
                                                              <w:marBottom w:val="0"/>
                                                              <w:divBdr>
                                                                <w:top w:val="none" w:sz="0" w:space="0" w:color="auto"/>
                                                                <w:left w:val="none" w:sz="0" w:space="0" w:color="auto"/>
                                                                <w:bottom w:val="none" w:sz="0" w:space="0" w:color="auto"/>
                                                                <w:right w:val="none" w:sz="0" w:space="0" w:color="auto"/>
                                                              </w:divBdr>
                                                              <w:divsChild>
                                                                <w:div w:id="700478469">
                                                                  <w:marLeft w:val="0"/>
                                                                  <w:marRight w:val="0"/>
                                                                  <w:marTop w:val="0"/>
                                                                  <w:marBottom w:val="0"/>
                                                                  <w:divBdr>
                                                                    <w:top w:val="none" w:sz="0" w:space="0" w:color="auto"/>
                                                                    <w:left w:val="none" w:sz="0" w:space="0" w:color="auto"/>
                                                                    <w:bottom w:val="none" w:sz="0" w:space="0" w:color="auto"/>
                                                                    <w:right w:val="none" w:sz="0" w:space="0" w:color="auto"/>
                                                                  </w:divBdr>
                                                                  <w:divsChild>
                                                                    <w:div w:id="224074535">
                                                                      <w:marLeft w:val="0"/>
                                                                      <w:marRight w:val="0"/>
                                                                      <w:marTop w:val="0"/>
                                                                      <w:marBottom w:val="0"/>
                                                                      <w:divBdr>
                                                                        <w:top w:val="none" w:sz="0" w:space="0" w:color="auto"/>
                                                                        <w:left w:val="none" w:sz="0" w:space="0" w:color="auto"/>
                                                                        <w:bottom w:val="none" w:sz="0" w:space="0" w:color="auto"/>
                                                                        <w:right w:val="none" w:sz="0" w:space="0" w:color="auto"/>
                                                                      </w:divBdr>
                                                                      <w:divsChild>
                                                                        <w:div w:id="100104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39898517">
      <w:bodyDiv w:val="1"/>
      <w:marLeft w:val="0"/>
      <w:marRight w:val="0"/>
      <w:marTop w:val="0"/>
      <w:marBottom w:val="0"/>
      <w:divBdr>
        <w:top w:val="none" w:sz="0" w:space="0" w:color="auto"/>
        <w:left w:val="none" w:sz="0" w:space="0" w:color="auto"/>
        <w:bottom w:val="none" w:sz="0" w:space="0" w:color="auto"/>
        <w:right w:val="none" w:sz="0" w:space="0" w:color="auto"/>
      </w:divBdr>
    </w:div>
    <w:div w:id="562831244">
      <w:bodyDiv w:val="1"/>
      <w:marLeft w:val="0"/>
      <w:marRight w:val="0"/>
      <w:marTop w:val="0"/>
      <w:marBottom w:val="0"/>
      <w:divBdr>
        <w:top w:val="none" w:sz="0" w:space="0" w:color="auto"/>
        <w:left w:val="none" w:sz="0" w:space="0" w:color="auto"/>
        <w:bottom w:val="none" w:sz="0" w:space="0" w:color="auto"/>
        <w:right w:val="none" w:sz="0" w:space="0" w:color="auto"/>
      </w:divBdr>
    </w:div>
    <w:div w:id="635136873">
      <w:bodyDiv w:val="1"/>
      <w:marLeft w:val="0"/>
      <w:marRight w:val="0"/>
      <w:marTop w:val="0"/>
      <w:marBottom w:val="0"/>
      <w:divBdr>
        <w:top w:val="none" w:sz="0" w:space="0" w:color="auto"/>
        <w:left w:val="none" w:sz="0" w:space="0" w:color="auto"/>
        <w:bottom w:val="none" w:sz="0" w:space="0" w:color="auto"/>
        <w:right w:val="none" w:sz="0" w:space="0" w:color="auto"/>
      </w:divBdr>
    </w:div>
    <w:div w:id="656570661">
      <w:bodyDiv w:val="1"/>
      <w:marLeft w:val="0"/>
      <w:marRight w:val="0"/>
      <w:marTop w:val="0"/>
      <w:marBottom w:val="0"/>
      <w:divBdr>
        <w:top w:val="none" w:sz="0" w:space="0" w:color="auto"/>
        <w:left w:val="none" w:sz="0" w:space="0" w:color="auto"/>
        <w:bottom w:val="none" w:sz="0" w:space="0" w:color="auto"/>
        <w:right w:val="none" w:sz="0" w:space="0" w:color="auto"/>
      </w:divBdr>
    </w:div>
    <w:div w:id="658076240">
      <w:bodyDiv w:val="1"/>
      <w:marLeft w:val="0"/>
      <w:marRight w:val="0"/>
      <w:marTop w:val="0"/>
      <w:marBottom w:val="0"/>
      <w:divBdr>
        <w:top w:val="none" w:sz="0" w:space="0" w:color="auto"/>
        <w:left w:val="none" w:sz="0" w:space="0" w:color="auto"/>
        <w:bottom w:val="none" w:sz="0" w:space="0" w:color="auto"/>
        <w:right w:val="none" w:sz="0" w:space="0" w:color="auto"/>
      </w:divBdr>
    </w:div>
    <w:div w:id="660887271">
      <w:bodyDiv w:val="1"/>
      <w:marLeft w:val="0"/>
      <w:marRight w:val="0"/>
      <w:marTop w:val="0"/>
      <w:marBottom w:val="0"/>
      <w:divBdr>
        <w:top w:val="none" w:sz="0" w:space="0" w:color="auto"/>
        <w:left w:val="none" w:sz="0" w:space="0" w:color="auto"/>
        <w:bottom w:val="none" w:sz="0" w:space="0" w:color="auto"/>
        <w:right w:val="none" w:sz="0" w:space="0" w:color="auto"/>
      </w:divBdr>
    </w:div>
    <w:div w:id="673843248">
      <w:bodyDiv w:val="1"/>
      <w:marLeft w:val="0"/>
      <w:marRight w:val="0"/>
      <w:marTop w:val="0"/>
      <w:marBottom w:val="0"/>
      <w:divBdr>
        <w:top w:val="none" w:sz="0" w:space="0" w:color="auto"/>
        <w:left w:val="none" w:sz="0" w:space="0" w:color="auto"/>
        <w:bottom w:val="none" w:sz="0" w:space="0" w:color="auto"/>
        <w:right w:val="none" w:sz="0" w:space="0" w:color="auto"/>
      </w:divBdr>
    </w:div>
    <w:div w:id="682056746">
      <w:bodyDiv w:val="1"/>
      <w:marLeft w:val="0"/>
      <w:marRight w:val="0"/>
      <w:marTop w:val="0"/>
      <w:marBottom w:val="0"/>
      <w:divBdr>
        <w:top w:val="none" w:sz="0" w:space="0" w:color="auto"/>
        <w:left w:val="none" w:sz="0" w:space="0" w:color="auto"/>
        <w:bottom w:val="none" w:sz="0" w:space="0" w:color="auto"/>
        <w:right w:val="none" w:sz="0" w:space="0" w:color="auto"/>
      </w:divBdr>
    </w:div>
    <w:div w:id="694812762">
      <w:bodyDiv w:val="1"/>
      <w:marLeft w:val="0"/>
      <w:marRight w:val="0"/>
      <w:marTop w:val="0"/>
      <w:marBottom w:val="0"/>
      <w:divBdr>
        <w:top w:val="none" w:sz="0" w:space="0" w:color="auto"/>
        <w:left w:val="none" w:sz="0" w:space="0" w:color="auto"/>
        <w:bottom w:val="none" w:sz="0" w:space="0" w:color="auto"/>
        <w:right w:val="none" w:sz="0" w:space="0" w:color="auto"/>
      </w:divBdr>
    </w:div>
    <w:div w:id="698091761">
      <w:bodyDiv w:val="1"/>
      <w:marLeft w:val="0"/>
      <w:marRight w:val="0"/>
      <w:marTop w:val="0"/>
      <w:marBottom w:val="0"/>
      <w:divBdr>
        <w:top w:val="none" w:sz="0" w:space="0" w:color="auto"/>
        <w:left w:val="none" w:sz="0" w:space="0" w:color="auto"/>
        <w:bottom w:val="none" w:sz="0" w:space="0" w:color="auto"/>
        <w:right w:val="none" w:sz="0" w:space="0" w:color="auto"/>
      </w:divBdr>
    </w:div>
    <w:div w:id="717583282">
      <w:bodyDiv w:val="1"/>
      <w:marLeft w:val="0"/>
      <w:marRight w:val="0"/>
      <w:marTop w:val="0"/>
      <w:marBottom w:val="0"/>
      <w:divBdr>
        <w:top w:val="none" w:sz="0" w:space="0" w:color="auto"/>
        <w:left w:val="none" w:sz="0" w:space="0" w:color="auto"/>
        <w:bottom w:val="none" w:sz="0" w:space="0" w:color="auto"/>
        <w:right w:val="none" w:sz="0" w:space="0" w:color="auto"/>
      </w:divBdr>
    </w:div>
    <w:div w:id="725838461">
      <w:bodyDiv w:val="1"/>
      <w:marLeft w:val="0"/>
      <w:marRight w:val="0"/>
      <w:marTop w:val="0"/>
      <w:marBottom w:val="0"/>
      <w:divBdr>
        <w:top w:val="none" w:sz="0" w:space="0" w:color="auto"/>
        <w:left w:val="none" w:sz="0" w:space="0" w:color="auto"/>
        <w:bottom w:val="none" w:sz="0" w:space="0" w:color="auto"/>
        <w:right w:val="none" w:sz="0" w:space="0" w:color="auto"/>
      </w:divBdr>
    </w:div>
    <w:div w:id="753356072">
      <w:bodyDiv w:val="1"/>
      <w:marLeft w:val="0"/>
      <w:marRight w:val="0"/>
      <w:marTop w:val="0"/>
      <w:marBottom w:val="0"/>
      <w:divBdr>
        <w:top w:val="none" w:sz="0" w:space="0" w:color="auto"/>
        <w:left w:val="none" w:sz="0" w:space="0" w:color="auto"/>
        <w:bottom w:val="none" w:sz="0" w:space="0" w:color="auto"/>
        <w:right w:val="none" w:sz="0" w:space="0" w:color="auto"/>
      </w:divBdr>
    </w:div>
    <w:div w:id="766269858">
      <w:bodyDiv w:val="1"/>
      <w:marLeft w:val="0"/>
      <w:marRight w:val="0"/>
      <w:marTop w:val="0"/>
      <w:marBottom w:val="0"/>
      <w:divBdr>
        <w:top w:val="none" w:sz="0" w:space="0" w:color="auto"/>
        <w:left w:val="none" w:sz="0" w:space="0" w:color="auto"/>
        <w:bottom w:val="none" w:sz="0" w:space="0" w:color="auto"/>
        <w:right w:val="none" w:sz="0" w:space="0" w:color="auto"/>
      </w:divBdr>
    </w:div>
    <w:div w:id="773210177">
      <w:bodyDiv w:val="1"/>
      <w:marLeft w:val="0"/>
      <w:marRight w:val="0"/>
      <w:marTop w:val="0"/>
      <w:marBottom w:val="0"/>
      <w:divBdr>
        <w:top w:val="none" w:sz="0" w:space="0" w:color="auto"/>
        <w:left w:val="none" w:sz="0" w:space="0" w:color="auto"/>
        <w:bottom w:val="none" w:sz="0" w:space="0" w:color="auto"/>
        <w:right w:val="none" w:sz="0" w:space="0" w:color="auto"/>
      </w:divBdr>
      <w:divsChild>
        <w:div w:id="231620206">
          <w:marLeft w:val="0"/>
          <w:marRight w:val="0"/>
          <w:marTop w:val="0"/>
          <w:marBottom w:val="0"/>
          <w:divBdr>
            <w:top w:val="none" w:sz="0" w:space="0" w:color="auto"/>
            <w:left w:val="none" w:sz="0" w:space="0" w:color="auto"/>
            <w:bottom w:val="none" w:sz="0" w:space="0" w:color="auto"/>
            <w:right w:val="none" w:sz="0" w:space="0" w:color="auto"/>
          </w:divBdr>
        </w:div>
        <w:div w:id="465590300">
          <w:marLeft w:val="0"/>
          <w:marRight w:val="0"/>
          <w:marTop w:val="0"/>
          <w:marBottom w:val="0"/>
          <w:divBdr>
            <w:top w:val="none" w:sz="0" w:space="0" w:color="auto"/>
            <w:left w:val="none" w:sz="0" w:space="0" w:color="auto"/>
            <w:bottom w:val="none" w:sz="0" w:space="0" w:color="auto"/>
            <w:right w:val="none" w:sz="0" w:space="0" w:color="auto"/>
          </w:divBdr>
        </w:div>
        <w:div w:id="698166443">
          <w:marLeft w:val="0"/>
          <w:marRight w:val="0"/>
          <w:marTop w:val="0"/>
          <w:marBottom w:val="0"/>
          <w:divBdr>
            <w:top w:val="none" w:sz="0" w:space="0" w:color="auto"/>
            <w:left w:val="none" w:sz="0" w:space="0" w:color="auto"/>
            <w:bottom w:val="none" w:sz="0" w:space="0" w:color="auto"/>
            <w:right w:val="none" w:sz="0" w:space="0" w:color="auto"/>
          </w:divBdr>
        </w:div>
        <w:div w:id="755790086">
          <w:marLeft w:val="0"/>
          <w:marRight w:val="0"/>
          <w:marTop w:val="0"/>
          <w:marBottom w:val="0"/>
          <w:divBdr>
            <w:top w:val="none" w:sz="0" w:space="0" w:color="auto"/>
            <w:left w:val="none" w:sz="0" w:space="0" w:color="auto"/>
            <w:bottom w:val="none" w:sz="0" w:space="0" w:color="auto"/>
            <w:right w:val="none" w:sz="0" w:space="0" w:color="auto"/>
          </w:divBdr>
        </w:div>
        <w:div w:id="961157856">
          <w:marLeft w:val="0"/>
          <w:marRight w:val="0"/>
          <w:marTop w:val="0"/>
          <w:marBottom w:val="0"/>
          <w:divBdr>
            <w:top w:val="none" w:sz="0" w:space="0" w:color="auto"/>
            <w:left w:val="none" w:sz="0" w:space="0" w:color="auto"/>
            <w:bottom w:val="none" w:sz="0" w:space="0" w:color="auto"/>
            <w:right w:val="none" w:sz="0" w:space="0" w:color="auto"/>
          </w:divBdr>
        </w:div>
        <w:div w:id="1396465258">
          <w:marLeft w:val="0"/>
          <w:marRight w:val="0"/>
          <w:marTop w:val="0"/>
          <w:marBottom w:val="0"/>
          <w:divBdr>
            <w:top w:val="none" w:sz="0" w:space="0" w:color="auto"/>
            <w:left w:val="none" w:sz="0" w:space="0" w:color="auto"/>
            <w:bottom w:val="none" w:sz="0" w:space="0" w:color="auto"/>
            <w:right w:val="none" w:sz="0" w:space="0" w:color="auto"/>
          </w:divBdr>
        </w:div>
      </w:divsChild>
    </w:div>
    <w:div w:id="773287735">
      <w:bodyDiv w:val="1"/>
      <w:marLeft w:val="0"/>
      <w:marRight w:val="0"/>
      <w:marTop w:val="0"/>
      <w:marBottom w:val="0"/>
      <w:divBdr>
        <w:top w:val="none" w:sz="0" w:space="0" w:color="auto"/>
        <w:left w:val="none" w:sz="0" w:space="0" w:color="auto"/>
        <w:bottom w:val="none" w:sz="0" w:space="0" w:color="auto"/>
        <w:right w:val="none" w:sz="0" w:space="0" w:color="auto"/>
      </w:divBdr>
    </w:div>
    <w:div w:id="775978463">
      <w:bodyDiv w:val="1"/>
      <w:marLeft w:val="0"/>
      <w:marRight w:val="0"/>
      <w:marTop w:val="0"/>
      <w:marBottom w:val="0"/>
      <w:divBdr>
        <w:top w:val="none" w:sz="0" w:space="0" w:color="auto"/>
        <w:left w:val="none" w:sz="0" w:space="0" w:color="auto"/>
        <w:bottom w:val="none" w:sz="0" w:space="0" w:color="auto"/>
        <w:right w:val="none" w:sz="0" w:space="0" w:color="auto"/>
      </w:divBdr>
    </w:div>
    <w:div w:id="792332470">
      <w:bodyDiv w:val="1"/>
      <w:marLeft w:val="0"/>
      <w:marRight w:val="0"/>
      <w:marTop w:val="0"/>
      <w:marBottom w:val="0"/>
      <w:divBdr>
        <w:top w:val="none" w:sz="0" w:space="0" w:color="auto"/>
        <w:left w:val="none" w:sz="0" w:space="0" w:color="auto"/>
        <w:bottom w:val="none" w:sz="0" w:space="0" w:color="auto"/>
        <w:right w:val="none" w:sz="0" w:space="0" w:color="auto"/>
      </w:divBdr>
      <w:divsChild>
        <w:div w:id="973943916">
          <w:marLeft w:val="0"/>
          <w:marRight w:val="0"/>
          <w:marTop w:val="0"/>
          <w:marBottom w:val="0"/>
          <w:divBdr>
            <w:top w:val="none" w:sz="0" w:space="0" w:color="auto"/>
            <w:left w:val="none" w:sz="0" w:space="0" w:color="auto"/>
            <w:bottom w:val="none" w:sz="0" w:space="0" w:color="auto"/>
            <w:right w:val="none" w:sz="0" w:space="0" w:color="auto"/>
          </w:divBdr>
          <w:divsChild>
            <w:div w:id="454175111">
              <w:marLeft w:val="0"/>
              <w:marRight w:val="0"/>
              <w:marTop w:val="0"/>
              <w:marBottom w:val="0"/>
              <w:divBdr>
                <w:top w:val="none" w:sz="0" w:space="0" w:color="auto"/>
                <w:left w:val="none" w:sz="0" w:space="0" w:color="auto"/>
                <w:bottom w:val="none" w:sz="0" w:space="0" w:color="auto"/>
                <w:right w:val="none" w:sz="0" w:space="0" w:color="auto"/>
              </w:divBdr>
              <w:divsChild>
                <w:div w:id="296689096">
                  <w:marLeft w:val="0"/>
                  <w:marRight w:val="0"/>
                  <w:marTop w:val="0"/>
                  <w:marBottom w:val="0"/>
                  <w:divBdr>
                    <w:top w:val="none" w:sz="0" w:space="0" w:color="auto"/>
                    <w:left w:val="none" w:sz="0" w:space="0" w:color="auto"/>
                    <w:bottom w:val="none" w:sz="0" w:space="0" w:color="auto"/>
                    <w:right w:val="none" w:sz="0" w:space="0" w:color="auto"/>
                  </w:divBdr>
                  <w:divsChild>
                    <w:div w:id="1342316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7771261">
      <w:bodyDiv w:val="1"/>
      <w:marLeft w:val="0"/>
      <w:marRight w:val="0"/>
      <w:marTop w:val="0"/>
      <w:marBottom w:val="0"/>
      <w:divBdr>
        <w:top w:val="none" w:sz="0" w:space="0" w:color="auto"/>
        <w:left w:val="none" w:sz="0" w:space="0" w:color="auto"/>
        <w:bottom w:val="none" w:sz="0" w:space="0" w:color="auto"/>
        <w:right w:val="none" w:sz="0" w:space="0" w:color="auto"/>
      </w:divBdr>
    </w:div>
    <w:div w:id="859129519">
      <w:bodyDiv w:val="1"/>
      <w:marLeft w:val="0"/>
      <w:marRight w:val="0"/>
      <w:marTop w:val="0"/>
      <w:marBottom w:val="0"/>
      <w:divBdr>
        <w:top w:val="none" w:sz="0" w:space="0" w:color="auto"/>
        <w:left w:val="none" w:sz="0" w:space="0" w:color="auto"/>
        <w:bottom w:val="none" w:sz="0" w:space="0" w:color="auto"/>
        <w:right w:val="none" w:sz="0" w:space="0" w:color="auto"/>
      </w:divBdr>
    </w:div>
    <w:div w:id="866680254">
      <w:bodyDiv w:val="1"/>
      <w:marLeft w:val="0"/>
      <w:marRight w:val="0"/>
      <w:marTop w:val="0"/>
      <w:marBottom w:val="0"/>
      <w:divBdr>
        <w:top w:val="none" w:sz="0" w:space="0" w:color="auto"/>
        <w:left w:val="none" w:sz="0" w:space="0" w:color="auto"/>
        <w:bottom w:val="none" w:sz="0" w:space="0" w:color="auto"/>
        <w:right w:val="none" w:sz="0" w:space="0" w:color="auto"/>
      </w:divBdr>
    </w:div>
    <w:div w:id="879168251">
      <w:bodyDiv w:val="1"/>
      <w:marLeft w:val="0"/>
      <w:marRight w:val="0"/>
      <w:marTop w:val="0"/>
      <w:marBottom w:val="0"/>
      <w:divBdr>
        <w:top w:val="none" w:sz="0" w:space="0" w:color="auto"/>
        <w:left w:val="none" w:sz="0" w:space="0" w:color="auto"/>
        <w:bottom w:val="none" w:sz="0" w:space="0" w:color="auto"/>
        <w:right w:val="none" w:sz="0" w:space="0" w:color="auto"/>
      </w:divBdr>
      <w:divsChild>
        <w:div w:id="930966864">
          <w:marLeft w:val="0"/>
          <w:marRight w:val="0"/>
          <w:marTop w:val="0"/>
          <w:marBottom w:val="0"/>
          <w:divBdr>
            <w:top w:val="none" w:sz="0" w:space="0" w:color="auto"/>
            <w:left w:val="none" w:sz="0" w:space="0" w:color="auto"/>
            <w:bottom w:val="none" w:sz="0" w:space="0" w:color="auto"/>
            <w:right w:val="none" w:sz="0" w:space="0" w:color="auto"/>
          </w:divBdr>
          <w:divsChild>
            <w:div w:id="792594414">
              <w:marLeft w:val="-225"/>
              <w:marRight w:val="-225"/>
              <w:marTop w:val="0"/>
              <w:marBottom w:val="0"/>
              <w:divBdr>
                <w:top w:val="none" w:sz="0" w:space="0" w:color="auto"/>
                <w:left w:val="none" w:sz="0" w:space="0" w:color="auto"/>
                <w:bottom w:val="none" w:sz="0" w:space="0" w:color="auto"/>
                <w:right w:val="none" w:sz="0" w:space="0" w:color="auto"/>
              </w:divBdr>
              <w:divsChild>
                <w:div w:id="1729375126">
                  <w:marLeft w:val="0"/>
                  <w:marRight w:val="0"/>
                  <w:marTop w:val="0"/>
                  <w:marBottom w:val="0"/>
                  <w:divBdr>
                    <w:top w:val="none" w:sz="0" w:space="0" w:color="auto"/>
                    <w:left w:val="none" w:sz="0" w:space="0" w:color="auto"/>
                    <w:bottom w:val="none" w:sz="0" w:space="0" w:color="auto"/>
                    <w:right w:val="none" w:sz="0" w:space="0" w:color="auto"/>
                  </w:divBdr>
                  <w:divsChild>
                    <w:div w:id="1798179777">
                      <w:marLeft w:val="0"/>
                      <w:marRight w:val="0"/>
                      <w:marTop w:val="0"/>
                      <w:marBottom w:val="0"/>
                      <w:divBdr>
                        <w:top w:val="none" w:sz="0" w:space="0" w:color="auto"/>
                        <w:left w:val="none" w:sz="0" w:space="0" w:color="auto"/>
                        <w:bottom w:val="none" w:sz="0" w:space="0" w:color="auto"/>
                        <w:right w:val="none" w:sz="0" w:space="0" w:color="auto"/>
                      </w:divBdr>
                      <w:divsChild>
                        <w:div w:id="868642032">
                          <w:marLeft w:val="0"/>
                          <w:marRight w:val="0"/>
                          <w:marTop w:val="0"/>
                          <w:marBottom w:val="300"/>
                          <w:divBdr>
                            <w:top w:val="single" w:sz="6" w:space="14" w:color="E3E3E3"/>
                            <w:left w:val="single" w:sz="6" w:space="14" w:color="E3E3E3"/>
                            <w:bottom w:val="single" w:sz="6" w:space="14" w:color="E3E3E3"/>
                            <w:right w:val="single" w:sz="6" w:space="14" w:color="E3E3E3"/>
                          </w:divBdr>
                          <w:divsChild>
                            <w:div w:id="1839543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7840071">
      <w:bodyDiv w:val="1"/>
      <w:marLeft w:val="0"/>
      <w:marRight w:val="0"/>
      <w:marTop w:val="0"/>
      <w:marBottom w:val="0"/>
      <w:divBdr>
        <w:top w:val="none" w:sz="0" w:space="0" w:color="auto"/>
        <w:left w:val="none" w:sz="0" w:space="0" w:color="auto"/>
        <w:bottom w:val="none" w:sz="0" w:space="0" w:color="auto"/>
        <w:right w:val="none" w:sz="0" w:space="0" w:color="auto"/>
      </w:divBdr>
    </w:div>
    <w:div w:id="954747891">
      <w:bodyDiv w:val="1"/>
      <w:marLeft w:val="0"/>
      <w:marRight w:val="0"/>
      <w:marTop w:val="0"/>
      <w:marBottom w:val="0"/>
      <w:divBdr>
        <w:top w:val="none" w:sz="0" w:space="0" w:color="auto"/>
        <w:left w:val="none" w:sz="0" w:space="0" w:color="auto"/>
        <w:bottom w:val="none" w:sz="0" w:space="0" w:color="auto"/>
        <w:right w:val="none" w:sz="0" w:space="0" w:color="auto"/>
      </w:divBdr>
    </w:div>
    <w:div w:id="956135167">
      <w:bodyDiv w:val="1"/>
      <w:marLeft w:val="0"/>
      <w:marRight w:val="0"/>
      <w:marTop w:val="0"/>
      <w:marBottom w:val="0"/>
      <w:divBdr>
        <w:top w:val="none" w:sz="0" w:space="0" w:color="auto"/>
        <w:left w:val="none" w:sz="0" w:space="0" w:color="auto"/>
        <w:bottom w:val="none" w:sz="0" w:space="0" w:color="auto"/>
        <w:right w:val="none" w:sz="0" w:space="0" w:color="auto"/>
      </w:divBdr>
    </w:div>
    <w:div w:id="977146984">
      <w:bodyDiv w:val="1"/>
      <w:marLeft w:val="0"/>
      <w:marRight w:val="0"/>
      <w:marTop w:val="0"/>
      <w:marBottom w:val="0"/>
      <w:divBdr>
        <w:top w:val="none" w:sz="0" w:space="0" w:color="auto"/>
        <w:left w:val="none" w:sz="0" w:space="0" w:color="auto"/>
        <w:bottom w:val="none" w:sz="0" w:space="0" w:color="auto"/>
        <w:right w:val="none" w:sz="0" w:space="0" w:color="auto"/>
      </w:divBdr>
      <w:divsChild>
        <w:div w:id="882331355">
          <w:marLeft w:val="0"/>
          <w:marRight w:val="0"/>
          <w:marTop w:val="0"/>
          <w:marBottom w:val="0"/>
          <w:divBdr>
            <w:top w:val="none" w:sz="0" w:space="0" w:color="auto"/>
            <w:left w:val="none" w:sz="0" w:space="0" w:color="auto"/>
            <w:bottom w:val="none" w:sz="0" w:space="0" w:color="auto"/>
            <w:right w:val="none" w:sz="0" w:space="0" w:color="auto"/>
          </w:divBdr>
          <w:divsChild>
            <w:div w:id="760879380">
              <w:marLeft w:val="-225"/>
              <w:marRight w:val="-225"/>
              <w:marTop w:val="0"/>
              <w:marBottom w:val="0"/>
              <w:divBdr>
                <w:top w:val="none" w:sz="0" w:space="0" w:color="auto"/>
                <w:left w:val="none" w:sz="0" w:space="0" w:color="auto"/>
                <w:bottom w:val="none" w:sz="0" w:space="0" w:color="auto"/>
                <w:right w:val="none" w:sz="0" w:space="0" w:color="auto"/>
              </w:divBdr>
              <w:divsChild>
                <w:div w:id="21327434">
                  <w:marLeft w:val="0"/>
                  <w:marRight w:val="0"/>
                  <w:marTop w:val="0"/>
                  <w:marBottom w:val="0"/>
                  <w:divBdr>
                    <w:top w:val="none" w:sz="0" w:space="0" w:color="auto"/>
                    <w:left w:val="none" w:sz="0" w:space="0" w:color="auto"/>
                    <w:bottom w:val="none" w:sz="0" w:space="0" w:color="auto"/>
                    <w:right w:val="none" w:sz="0" w:space="0" w:color="auto"/>
                  </w:divBdr>
                  <w:divsChild>
                    <w:div w:id="1460878173">
                      <w:marLeft w:val="0"/>
                      <w:marRight w:val="0"/>
                      <w:marTop w:val="0"/>
                      <w:marBottom w:val="0"/>
                      <w:divBdr>
                        <w:top w:val="none" w:sz="0" w:space="0" w:color="auto"/>
                        <w:left w:val="none" w:sz="0" w:space="0" w:color="auto"/>
                        <w:bottom w:val="none" w:sz="0" w:space="0" w:color="auto"/>
                        <w:right w:val="none" w:sz="0" w:space="0" w:color="auto"/>
                      </w:divBdr>
                      <w:divsChild>
                        <w:div w:id="1179781493">
                          <w:marLeft w:val="0"/>
                          <w:marRight w:val="0"/>
                          <w:marTop w:val="0"/>
                          <w:marBottom w:val="300"/>
                          <w:divBdr>
                            <w:top w:val="single" w:sz="6" w:space="14" w:color="E3E3E3"/>
                            <w:left w:val="single" w:sz="6" w:space="14" w:color="E3E3E3"/>
                            <w:bottom w:val="single" w:sz="6" w:space="14" w:color="E3E3E3"/>
                            <w:right w:val="single" w:sz="6" w:space="14" w:color="E3E3E3"/>
                          </w:divBdr>
                          <w:divsChild>
                            <w:div w:id="723409302">
                              <w:marLeft w:val="0"/>
                              <w:marRight w:val="0"/>
                              <w:marTop w:val="0"/>
                              <w:marBottom w:val="0"/>
                              <w:divBdr>
                                <w:top w:val="none" w:sz="0" w:space="0" w:color="auto"/>
                                <w:left w:val="none" w:sz="0" w:space="0" w:color="auto"/>
                                <w:bottom w:val="none" w:sz="0" w:space="0" w:color="auto"/>
                                <w:right w:val="none" w:sz="0" w:space="0" w:color="auto"/>
                              </w:divBdr>
                            </w:div>
                            <w:div w:id="760761764">
                              <w:marLeft w:val="0"/>
                              <w:marRight w:val="0"/>
                              <w:marTop w:val="0"/>
                              <w:marBottom w:val="0"/>
                              <w:divBdr>
                                <w:top w:val="none" w:sz="0" w:space="0" w:color="auto"/>
                                <w:left w:val="none" w:sz="0" w:space="0" w:color="auto"/>
                                <w:bottom w:val="none" w:sz="0" w:space="0" w:color="auto"/>
                                <w:right w:val="none" w:sz="0" w:space="0" w:color="auto"/>
                              </w:divBdr>
                              <w:divsChild>
                                <w:div w:id="1486049036">
                                  <w:marLeft w:val="0"/>
                                  <w:marRight w:val="0"/>
                                  <w:marTop w:val="0"/>
                                  <w:marBottom w:val="0"/>
                                  <w:divBdr>
                                    <w:top w:val="none" w:sz="0" w:space="0" w:color="auto"/>
                                    <w:left w:val="none" w:sz="0" w:space="0" w:color="auto"/>
                                    <w:bottom w:val="none" w:sz="0" w:space="0" w:color="auto"/>
                                    <w:right w:val="none" w:sz="0" w:space="0" w:color="auto"/>
                                  </w:divBdr>
                                </w:div>
                              </w:divsChild>
                            </w:div>
                            <w:div w:id="1129471008">
                              <w:marLeft w:val="0"/>
                              <w:marRight w:val="0"/>
                              <w:marTop w:val="0"/>
                              <w:marBottom w:val="0"/>
                              <w:divBdr>
                                <w:top w:val="none" w:sz="0" w:space="0" w:color="auto"/>
                                <w:left w:val="none" w:sz="0" w:space="0" w:color="auto"/>
                                <w:bottom w:val="none" w:sz="0" w:space="0" w:color="auto"/>
                                <w:right w:val="none" w:sz="0" w:space="0" w:color="auto"/>
                              </w:divBdr>
                            </w:div>
                            <w:div w:id="1197616674">
                              <w:marLeft w:val="0"/>
                              <w:marRight w:val="0"/>
                              <w:marTop w:val="0"/>
                              <w:marBottom w:val="0"/>
                              <w:divBdr>
                                <w:top w:val="none" w:sz="0" w:space="0" w:color="auto"/>
                                <w:left w:val="none" w:sz="0" w:space="0" w:color="auto"/>
                                <w:bottom w:val="none" w:sz="0" w:space="0" w:color="auto"/>
                                <w:right w:val="none" w:sz="0" w:space="0" w:color="auto"/>
                              </w:divBdr>
                            </w:div>
                            <w:div w:id="1410999907">
                              <w:marLeft w:val="0"/>
                              <w:marRight w:val="0"/>
                              <w:marTop w:val="0"/>
                              <w:marBottom w:val="0"/>
                              <w:divBdr>
                                <w:top w:val="none" w:sz="0" w:space="0" w:color="auto"/>
                                <w:left w:val="none" w:sz="0" w:space="0" w:color="auto"/>
                                <w:bottom w:val="none" w:sz="0" w:space="0" w:color="auto"/>
                                <w:right w:val="none" w:sz="0" w:space="0" w:color="auto"/>
                              </w:divBdr>
                            </w:div>
                            <w:div w:id="1678531482">
                              <w:marLeft w:val="0"/>
                              <w:marRight w:val="0"/>
                              <w:marTop w:val="0"/>
                              <w:marBottom w:val="0"/>
                              <w:divBdr>
                                <w:top w:val="none" w:sz="0" w:space="0" w:color="auto"/>
                                <w:left w:val="none" w:sz="0" w:space="0" w:color="auto"/>
                                <w:bottom w:val="none" w:sz="0" w:space="0" w:color="auto"/>
                                <w:right w:val="none" w:sz="0" w:space="0" w:color="auto"/>
                              </w:divBdr>
                            </w:div>
                            <w:div w:id="1856308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4917670">
      <w:bodyDiv w:val="1"/>
      <w:marLeft w:val="0"/>
      <w:marRight w:val="0"/>
      <w:marTop w:val="0"/>
      <w:marBottom w:val="0"/>
      <w:divBdr>
        <w:top w:val="none" w:sz="0" w:space="0" w:color="auto"/>
        <w:left w:val="none" w:sz="0" w:space="0" w:color="auto"/>
        <w:bottom w:val="none" w:sz="0" w:space="0" w:color="auto"/>
        <w:right w:val="none" w:sz="0" w:space="0" w:color="auto"/>
      </w:divBdr>
    </w:div>
    <w:div w:id="1012342492">
      <w:bodyDiv w:val="1"/>
      <w:marLeft w:val="0"/>
      <w:marRight w:val="0"/>
      <w:marTop w:val="0"/>
      <w:marBottom w:val="0"/>
      <w:divBdr>
        <w:top w:val="none" w:sz="0" w:space="0" w:color="auto"/>
        <w:left w:val="none" w:sz="0" w:space="0" w:color="auto"/>
        <w:bottom w:val="none" w:sz="0" w:space="0" w:color="auto"/>
        <w:right w:val="none" w:sz="0" w:space="0" w:color="auto"/>
      </w:divBdr>
    </w:div>
    <w:div w:id="1025206634">
      <w:bodyDiv w:val="1"/>
      <w:marLeft w:val="0"/>
      <w:marRight w:val="0"/>
      <w:marTop w:val="0"/>
      <w:marBottom w:val="0"/>
      <w:divBdr>
        <w:top w:val="none" w:sz="0" w:space="0" w:color="auto"/>
        <w:left w:val="none" w:sz="0" w:space="0" w:color="auto"/>
        <w:bottom w:val="none" w:sz="0" w:space="0" w:color="auto"/>
        <w:right w:val="none" w:sz="0" w:space="0" w:color="auto"/>
      </w:divBdr>
    </w:div>
    <w:div w:id="1045064709">
      <w:bodyDiv w:val="1"/>
      <w:marLeft w:val="0"/>
      <w:marRight w:val="0"/>
      <w:marTop w:val="0"/>
      <w:marBottom w:val="0"/>
      <w:divBdr>
        <w:top w:val="none" w:sz="0" w:space="0" w:color="auto"/>
        <w:left w:val="none" w:sz="0" w:space="0" w:color="auto"/>
        <w:bottom w:val="none" w:sz="0" w:space="0" w:color="auto"/>
        <w:right w:val="none" w:sz="0" w:space="0" w:color="auto"/>
      </w:divBdr>
    </w:div>
    <w:div w:id="1049719757">
      <w:bodyDiv w:val="1"/>
      <w:marLeft w:val="0"/>
      <w:marRight w:val="0"/>
      <w:marTop w:val="0"/>
      <w:marBottom w:val="0"/>
      <w:divBdr>
        <w:top w:val="none" w:sz="0" w:space="0" w:color="auto"/>
        <w:left w:val="none" w:sz="0" w:space="0" w:color="auto"/>
        <w:bottom w:val="none" w:sz="0" w:space="0" w:color="auto"/>
        <w:right w:val="none" w:sz="0" w:space="0" w:color="auto"/>
      </w:divBdr>
      <w:divsChild>
        <w:div w:id="638849817">
          <w:marLeft w:val="0"/>
          <w:marRight w:val="0"/>
          <w:marTop w:val="0"/>
          <w:marBottom w:val="0"/>
          <w:divBdr>
            <w:top w:val="none" w:sz="0" w:space="0" w:color="auto"/>
            <w:left w:val="none" w:sz="0" w:space="0" w:color="auto"/>
            <w:bottom w:val="none" w:sz="0" w:space="0" w:color="auto"/>
            <w:right w:val="none" w:sz="0" w:space="0" w:color="auto"/>
          </w:divBdr>
          <w:divsChild>
            <w:div w:id="1028137350">
              <w:marLeft w:val="0"/>
              <w:marRight w:val="0"/>
              <w:marTop w:val="0"/>
              <w:marBottom w:val="0"/>
              <w:divBdr>
                <w:top w:val="none" w:sz="0" w:space="0" w:color="auto"/>
                <w:left w:val="single" w:sz="12" w:space="15" w:color="DDDDDD"/>
                <w:bottom w:val="none" w:sz="0" w:space="0" w:color="auto"/>
                <w:right w:val="single" w:sz="12" w:space="15" w:color="DDDDDD"/>
              </w:divBdr>
              <w:divsChild>
                <w:div w:id="1565526852">
                  <w:marLeft w:val="0"/>
                  <w:marRight w:val="0"/>
                  <w:marTop w:val="0"/>
                  <w:marBottom w:val="0"/>
                  <w:divBdr>
                    <w:top w:val="none" w:sz="0" w:space="0" w:color="auto"/>
                    <w:left w:val="none" w:sz="0" w:space="0" w:color="auto"/>
                    <w:bottom w:val="none" w:sz="0" w:space="0" w:color="auto"/>
                    <w:right w:val="none" w:sz="0" w:space="0" w:color="auto"/>
                  </w:divBdr>
                  <w:divsChild>
                    <w:div w:id="532771790">
                      <w:marLeft w:val="0"/>
                      <w:marRight w:val="0"/>
                      <w:marTop w:val="0"/>
                      <w:marBottom w:val="0"/>
                      <w:divBdr>
                        <w:top w:val="none" w:sz="0" w:space="0" w:color="auto"/>
                        <w:left w:val="none" w:sz="0" w:space="0" w:color="auto"/>
                        <w:bottom w:val="none" w:sz="0" w:space="0" w:color="auto"/>
                        <w:right w:val="none" w:sz="0" w:space="0" w:color="auto"/>
                      </w:divBdr>
                      <w:divsChild>
                        <w:div w:id="1259799850">
                          <w:marLeft w:val="0"/>
                          <w:marRight w:val="0"/>
                          <w:marTop w:val="0"/>
                          <w:marBottom w:val="0"/>
                          <w:divBdr>
                            <w:top w:val="none" w:sz="0" w:space="0" w:color="auto"/>
                            <w:left w:val="none" w:sz="0" w:space="0" w:color="auto"/>
                            <w:bottom w:val="none" w:sz="0" w:space="0" w:color="auto"/>
                            <w:right w:val="none" w:sz="0" w:space="0" w:color="auto"/>
                          </w:divBdr>
                          <w:divsChild>
                            <w:div w:id="2037533333">
                              <w:marLeft w:val="0"/>
                              <w:marRight w:val="0"/>
                              <w:marTop w:val="0"/>
                              <w:marBottom w:val="0"/>
                              <w:divBdr>
                                <w:top w:val="none" w:sz="0" w:space="0" w:color="auto"/>
                                <w:left w:val="none" w:sz="0" w:space="0" w:color="auto"/>
                                <w:bottom w:val="none" w:sz="0" w:space="0" w:color="auto"/>
                                <w:right w:val="none" w:sz="0" w:space="0" w:color="auto"/>
                              </w:divBdr>
                              <w:divsChild>
                                <w:div w:id="612790406">
                                  <w:marLeft w:val="0"/>
                                  <w:marRight w:val="0"/>
                                  <w:marTop w:val="0"/>
                                  <w:marBottom w:val="0"/>
                                  <w:divBdr>
                                    <w:top w:val="none" w:sz="0" w:space="0" w:color="auto"/>
                                    <w:left w:val="none" w:sz="0" w:space="0" w:color="auto"/>
                                    <w:bottom w:val="none" w:sz="0" w:space="0" w:color="auto"/>
                                    <w:right w:val="none" w:sz="0" w:space="0" w:color="auto"/>
                                  </w:divBdr>
                                  <w:divsChild>
                                    <w:div w:id="627275472">
                                      <w:marLeft w:val="0"/>
                                      <w:marRight w:val="0"/>
                                      <w:marTop w:val="0"/>
                                      <w:marBottom w:val="15"/>
                                      <w:divBdr>
                                        <w:top w:val="none" w:sz="0" w:space="0" w:color="auto"/>
                                        <w:left w:val="none" w:sz="0" w:space="0" w:color="auto"/>
                                        <w:bottom w:val="none" w:sz="0" w:space="0" w:color="auto"/>
                                        <w:right w:val="none" w:sz="0" w:space="0" w:color="auto"/>
                                      </w:divBdr>
                                      <w:divsChild>
                                        <w:div w:id="994339151">
                                          <w:marLeft w:val="0"/>
                                          <w:marRight w:val="0"/>
                                          <w:marTop w:val="0"/>
                                          <w:marBottom w:val="0"/>
                                          <w:divBdr>
                                            <w:top w:val="none" w:sz="0" w:space="0" w:color="auto"/>
                                            <w:left w:val="none" w:sz="0" w:space="0" w:color="auto"/>
                                            <w:bottom w:val="none" w:sz="0" w:space="0" w:color="auto"/>
                                            <w:right w:val="none" w:sz="0" w:space="0" w:color="auto"/>
                                          </w:divBdr>
                                          <w:divsChild>
                                            <w:div w:id="1565749881">
                                              <w:marLeft w:val="0"/>
                                              <w:marRight w:val="0"/>
                                              <w:marTop w:val="0"/>
                                              <w:marBottom w:val="0"/>
                                              <w:divBdr>
                                                <w:top w:val="none" w:sz="0" w:space="0" w:color="auto"/>
                                                <w:left w:val="none" w:sz="0" w:space="0" w:color="auto"/>
                                                <w:bottom w:val="none" w:sz="0" w:space="0" w:color="auto"/>
                                                <w:right w:val="none" w:sz="0" w:space="0" w:color="auto"/>
                                              </w:divBdr>
                                              <w:divsChild>
                                                <w:div w:id="137966061">
                                                  <w:marLeft w:val="0"/>
                                                  <w:marRight w:val="0"/>
                                                  <w:marTop w:val="0"/>
                                                  <w:marBottom w:val="0"/>
                                                  <w:divBdr>
                                                    <w:top w:val="none" w:sz="0" w:space="0" w:color="auto"/>
                                                    <w:left w:val="none" w:sz="0" w:space="0" w:color="auto"/>
                                                    <w:bottom w:val="none" w:sz="0" w:space="0" w:color="auto"/>
                                                    <w:right w:val="none" w:sz="0" w:space="0" w:color="auto"/>
                                                  </w:divBdr>
                                                  <w:divsChild>
                                                    <w:div w:id="195848049">
                                                      <w:marLeft w:val="0"/>
                                                      <w:marRight w:val="0"/>
                                                      <w:marTop w:val="0"/>
                                                      <w:marBottom w:val="0"/>
                                                      <w:divBdr>
                                                        <w:top w:val="none" w:sz="0" w:space="0" w:color="auto"/>
                                                        <w:left w:val="none" w:sz="0" w:space="0" w:color="auto"/>
                                                        <w:bottom w:val="none" w:sz="0" w:space="0" w:color="auto"/>
                                                        <w:right w:val="none" w:sz="0" w:space="0" w:color="auto"/>
                                                      </w:divBdr>
                                                      <w:divsChild>
                                                        <w:div w:id="459344276">
                                                          <w:marLeft w:val="0"/>
                                                          <w:marRight w:val="0"/>
                                                          <w:marTop w:val="0"/>
                                                          <w:marBottom w:val="0"/>
                                                          <w:divBdr>
                                                            <w:top w:val="none" w:sz="0" w:space="0" w:color="auto"/>
                                                            <w:left w:val="none" w:sz="0" w:space="0" w:color="auto"/>
                                                            <w:bottom w:val="none" w:sz="0" w:space="0" w:color="auto"/>
                                                            <w:right w:val="none" w:sz="0" w:space="0" w:color="auto"/>
                                                          </w:divBdr>
                                                          <w:divsChild>
                                                            <w:div w:id="1155102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093362497">
      <w:bodyDiv w:val="1"/>
      <w:marLeft w:val="0"/>
      <w:marRight w:val="0"/>
      <w:marTop w:val="0"/>
      <w:marBottom w:val="0"/>
      <w:divBdr>
        <w:top w:val="none" w:sz="0" w:space="0" w:color="auto"/>
        <w:left w:val="none" w:sz="0" w:space="0" w:color="auto"/>
        <w:bottom w:val="none" w:sz="0" w:space="0" w:color="auto"/>
        <w:right w:val="none" w:sz="0" w:space="0" w:color="auto"/>
      </w:divBdr>
    </w:div>
    <w:div w:id="1102334587">
      <w:bodyDiv w:val="1"/>
      <w:marLeft w:val="0"/>
      <w:marRight w:val="0"/>
      <w:marTop w:val="0"/>
      <w:marBottom w:val="0"/>
      <w:divBdr>
        <w:top w:val="none" w:sz="0" w:space="0" w:color="auto"/>
        <w:left w:val="none" w:sz="0" w:space="0" w:color="auto"/>
        <w:bottom w:val="none" w:sz="0" w:space="0" w:color="auto"/>
        <w:right w:val="none" w:sz="0" w:space="0" w:color="auto"/>
      </w:divBdr>
      <w:divsChild>
        <w:div w:id="1715615272">
          <w:marLeft w:val="0"/>
          <w:marRight w:val="0"/>
          <w:marTop w:val="0"/>
          <w:marBottom w:val="0"/>
          <w:divBdr>
            <w:top w:val="none" w:sz="0" w:space="0" w:color="auto"/>
            <w:left w:val="none" w:sz="0" w:space="0" w:color="auto"/>
            <w:bottom w:val="none" w:sz="0" w:space="0" w:color="auto"/>
            <w:right w:val="none" w:sz="0" w:space="0" w:color="auto"/>
          </w:divBdr>
          <w:divsChild>
            <w:div w:id="2028175111">
              <w:marLeft w:val="-150"/>
              <w:marRight w:val="-150"/>
              <w:marTop w:val="0"/>
              <w:marBottom w:val="0"/>
              <w:divBdr>
                <w:top w:val="none" w:sz="0" w:space="0" w:color="auto"/>
                <w:left w:val="none" w:sz="0" w:space="0" w:color="auto"/>
                <w:bottom w:val="none" w:sz="0" w:space="0" w:color="auto"/>
                <w:right w:val="none" w:sz="0" w:space="0" w:color="auto"/>
              </w:divBdr>
              <w:divsChild>
                <w:div w:id="1386567396">
                  <w:marLeft w:val="0"/>
                  <w:marRight w:val="0"/>
                  <w:marTop w:val="0"/>
                  <w:marBottom w:val="0"/>
                  <w:divBdr>
                    <w:top w:val="none" w:sz="0" w:space="0" w:color="auto"/>
                    <w:left w:val="none" w:sz="0" w:space="0" w:color="auto"/>
                    <w:bottom w:val="none" w:sz="0" w:space="0" w:color="auto"/>
                    <w:right w:val="none" w:sz="0" w:space="0" w:color="auto"/>
                  </w:divBdr>
                  <w:divsChild>
                    <w:div w:id="92166836">
                      <w:marLeft w:val="0"/>
                      <w:marRight w:val="0"/>
                      <w:marTop w:val="0"/>
                      <w:marBottom w:val="0"/>
                      <w:divBdr>
                        <w:top w:val="none" w:sz="0" w:space="0" w:color="auto"/>
                        <w:left w:val="none" w:sz="0" w:space="0" w:color="auto"/>
                        <w:bottom w:val="none" w:sz="0" w:space="0" w:color="auto"/>
                        <w:right w:val="none" w:sz="0" w:space="0" w:color="auto"/>
                      </w:divBdr>
                      <w:divsChild>
                        <w:div w:id="1745373493">
                          <w:marLeft w:val="0"/>
                          <w:marRight w:val="0"/>
                          <w:marTop w:val="300"/>
                          <w:marBottom w:val="0"/>
                          <w:divBdr>
                            <w:top w:val="none" w:sz="0" w:space="0" w:color="auto"/>
                            <w:left w:val="none" w:sz="0" w:space="0" w:color="auto"/>
                            <w:bottom w:val="none" w:sz="0" w:space="0" w:color="auto"/>
                            <w:right w:val="none" w:sz="0" w:space="0" w:color="auto"/>
                          </w:divBdr>
                          <w:divsChild>
                            <w:div w:id="1361009219">
                              <w:marLeft w:val="0"/>
                              <w:marRight w:val="0"/>
                              <w:marTop w:val="0"/>
                              <w:marBottom w:val="0"/>
                              <w:divBdr>
                                <w:top w:val="none" w:sz="0" w:space="0" w:color="auto"/>
                                <w:left w:val="none" w:sz="0" w:space="0" w:color="auto"/>
                                <w:bottom w:val="none" w:sz="0" w:space="0" w:color="auto"/>
                                <w:right w:val="none" w:sz="0" w:space="0" w:color="auto"/>
                              </w:divBdr>
                              <w:divsChild>
                                <w:div w:id="621034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23384331">
      <w:bodyDiv w:val="1"/>
      <w:marLeft w:val="0"/>
      <w:marRight w:val="0"/>
      <w:marTop w:val="0"/>
      <w:marBottom w:val="0"/>
      <w:divBdr>
        <w:top w:val="none" w:sz="0" w:space="0" w:color="auto"/>
        <w:left w:val="none" w:sz="0" w:space="0" w:color="auto"/>
        <w:bottom w:val="none" w:sz="0" w:space="0" w:color="auto"/>
        <w:right w:val="none" w:sz="0" w:space="0" w:color="auto"/>
      </w:divBdr>
    </w:div>
    <w:div w:id="1130788110">
      <w:bodyDiv w:val="1"/>
      <w:marLeft w:val="0"/>
      <w:marRight w:val="0"/>
      <w:marTop w:val="0"/>
      <w:marBottom w:val="0"/>
      <w:divBdr>
        <w:top w:val="none" w:sz="0" w:space="0" w:color="auto"/>
        <w:left w:val="none" w:sz="0" w:space="0" w:color="auto"/>
        <w:bottom w:val="none" w:sz="0" w:space="0" w:color="auto"/>
        <w:right w:val="none" w:sz="0" w:space="0" w:color="auto"/>
      </w:divBdr>
    </w:div>
    <w:div w:id="1152790641">
      <w:bodyDiv w:val="1"/>
      <w:marLeft w:val="0"/>
      <w:marRight w:val="0"/>
      <w:marTop w:val="0"/>
      <w:marBottom w:val="0"/>
      <w:divBdr>
        <w:top w:val="none" w:sz="0" w:space="0" w:color="auto"/>
        <w:left w:val="none" w:sz="0" w:space="0" w:color="auto"/>
        <w:bottom w:val="none" w:sz="0" w:space="0" w:color="auto"/>
        <w:right w:val="none" w:sz="0" w:space="0" w:color="auto"/>
      </w:divBdr>
    </w:div>
    <w:div w:id="1179933213">
      <w:bodyDiv w:val="1"/>
      <w:marLeft w:val="0"/>
      <w:marRight w:val="0"/>
      <w:marTop w:val="0"/>
      <w:marBottom w:val="0"/>
      <w:divBdr>
        <w:top w:val="none" w:sz="0" w:space="0" w:color="auto"/>
        <w:left w:val="none" w:sz="0" w:space="0" w:color="auto"/>
        <w:bottom w:val="none" w:sz="0" w:space="0" w:color="auto"/>
        <w:right w:val="none" w:sz="0" w:space="0" w:color="auto"/>
      </w:divBdr>
    </w:div>
    <w:div w:id="1181049710">
      <w:bodyDiv w:val="1"/>
      <w:marLeft w:val="0"/>
      <w:marRight w:val="0"/>
      <w:marTop w:val="0"/>
      <w:marBottom w:val="0"/>
      <w:divBdr>
        <w:top w:val="none" w:sz="0" w:space="0" w:color="auto"/>
        <w:left w:val="none" w:sz="0" w:space="0" w:color="auto"/>
        <w:bottom w:val="none" w:sz="0" w:space="0" w:color="auto"/>
        <w:right w:val="none" w:sz="0" w:space="0" w:color="auto"/>
      </w:divBdr>
    </w:div>
    <w:div w:id="1182544827">
      <w:bodyDiv w:val="1"/>
      <w:marLeft w:val="0"/>
      <w:marRight w:val="0"/>
      <w:marTop w:val="0"/>
      <w:marBottom w:val="0"/>
      <w:divBdr>
        <w:top w:val="none" w:sz="0" w:space="0" w:color="auto"/>
        <w:left w:val="none" w:sz="0" w:space="0" w:color="auto"/>
        <w:bottom w:val="none" w:sz="0" w:space="0" w:color="auto"/>
        <w:right w:val="none" w:sz="0" w:space="0" w:color="auto"/>
      </w:divBdr>
    </w:div>
    <w:div w:id="1196849051">
      <w:bodyDiv w:val="1"/>
      <w:marLeft w:val="0"/>
      <w:marRight w:val="0"/>
      <w:marTop w:val="0"/>
      <w:marBottom w:val="0"/>
      <w:divBdr>
        <w:top w:val="none" w:sz="0" w:space="0" w:color="auto"/>
        <w:left w:val="none" w:sz="0" w:space="0" w:color="auto"/>
        <w:bottom w:val="none" w:sz="0" w:space="0" w:color="auto"/>
        <w:right w:val="none" w:sz="0" w:space="0" w:color="auto"/>
      </w:divBdr>
    </w:div>
    <w:div w:id="1205947646">
      <w:bodyDiv w:val="1"/>
      <w:marLeft w:val="0"/>
      <w:marRight w:val="0"/>
      <w:marTop w:val="0"/>
      <w:marBottom w:val="0"/>
      <w:divBdr>
        <w:top w:val="none" w:sz="0" w:space="0" w:color="auto"/>
        <w:left w:val="none" w:sz="0" w:space="0" w:color="auto"/>
        <w:bottom w:val="none" w:sz="0" w:space="0" w:color="auto"/>
        <w:right w:val="none" w:sz="0" w:space="0" w:color="auto"/>
      </w:divBdr>
    </w:div>
    <w:div w:id="1213036991">
      <w:bodyDiv w:val="1"/>
      <w:marLeft w:val="0"/>
      <w:marRight w:val="0"/>
      <w:marTop w:val="0"/>
      <w:marBottom w:val="0"/>
      <w:divBdr>
        <w:top w:val="none" w:sz="0" w:space="0" w:color="auto"/>
        <w:left w:val="none" w:sz="0" w:space="0" w:color="auto"/>
        <w:bottom w:val="none" w:sz="0" w:space="0" w:color="auto"/>
        <w:right w:val="none" w:sz="0" w:space="0" w:color="auto"/>
      </w:divBdr>
    </w:div>
    <w:div w:id="1237279464">
      <w:bodyDiv w:val="1"/>
      <w:marLeft w:val="0"/>
      <w:marRight w:val="0"/>
      <w:marTop w:val="0"/>
      <w:marBottom w:val="0"/>
      <w:divBdr>
        <w:top w:val="none" w:sz="0" w:space="0" w:color="auto"/>
        <w:left w:val="none" w:sz="0" w:space="0" w:color="auto"/>
        <w:bottom w:val="none" w:sz="0" w:space="0" w:color="auto"/>
        <w:right w:val="none" w:sz="0" w:space="0" w:color="auto"/>
      </w:divBdr>
    </w:div>
    <w:div w:id="1242331880">
      <w:bodyDiv w:val="1"/>
      <w:marLeft w:val="0"/>
      <w:marRight w:val="0"/>
      <w:marTop w:val="0"/>
      <w:marBottom w:val="0"/>
      <w:divBdr>
        <w:top w:val="none" w:sz="0" w:space="0" w:color="auto"/>
        <w:left w:val="none" w:sz="0" w:space="0" w:color="auto"/>
        <w:bottom w:val="none" w:sz="0" w:space="0" w:color="auto"/>
        <w:right w:val="none" w:sz="0" w:space="0" w:color="auto"/>
      </w:divBdr>
    </w:div>
    <w:div w:id="1246920264">
      <w:bodyDiv w:val="1"/>
      <w:marLeft w:val="0"/>
      <w:marRight w:val="0"/>
      <w:marTop w:val="0"/>
      <w:marBottom w:val="0"/>
      <w:divBdr>
        <w:top w:val="none" w:sz="0" w:space="0" w:color="auto"/>
        <w:left w:val="none" w:sz="0" w:space="0" w:color="auto"/>
        <w:bottom w:val="none" w:sz="0" w:space="0" w:color="auto"/>
        <w:right w:val="none" w:sz="0" w:space="0" w:color="auto"/>
      </w:divBdr>
    </w:div>
    <w:div w:id="1264801821">
      <w:bodyDiv w:val="1"/>
      <w:marLeft w:val="0"/>
      <w:marRight w:val="0"/>
      <w:marTop w:val="0"/>
      <w:marBottom w:val="0"/>
      <w:divBdr>
        <w:top w:val="none" w:sz="0" w:space="0" w:color="auto"/>
        <w:left w:val="none" w:sz="0" w:space="0" w:color="auto"/>
        <w:bottom w:val="none" w:sz="0" w:space="0" w:color="auto"/>
        <w:right w:val="none" w:sz="0" w:space="0" w:color="auto"/>
      </w:divBdr>
      <w:divsChild>
        <w:div w:id="31197995">
          <w:marLeft w:val="0"/>
          <w:marRight w:val="0"/>
          <w:marTop w:val="0"/>
          <w:marBottom w:val="0"/>
          <w:divBdr>
            <w:top w:val="none" w:sz="0" w:space="0" w:color="auto"/>
            <w:left w:val="none" w:sz="0" w:space="0" w:color="auto"/>
            <w:bottom w:val="none" w:sz="0" w:space="0" w:color="auto"/>
            <w:right w:val="none" w:sz="0" w:space="0" w:color="auto"/>
          </w:divBdr>
        </w:div>
        <w:div w:id="77287142">
          <w:marLeft w:val="0"/>
          <w:marRight w:val="0"/>
          <w:marTop w:val="0"/>
          <w:marBottom w:val="0"/>
          <w:divBdr>
            <w:top w:val="none" w:sz="0" w:space="0" w:color="auto"/>
            <w:left w:val="none" w:sz="0" w:space="0" w:color="auto"/>
            <w:bottom w:val="none" w:sz="0" w:space="0" w:color="auto"/>
            <w:right w:val="none" w:sz="0" w:space="0" w:color="auto"/>
          </w:divBdr>
        </w:div>
        <w:div w:id="114564987">
          <w:marLeft w:val="0"/>
          <w:marRight w:val="0"/>
          <w:marTop w:val="0"/>
          <w:marBottom w:val="0"/>
          <w:divBdr>
            <w:top w:val="none" w:sz="0" w:space="0" w:color="auto"/>
            <w:left w:val="none" w:sz="0" w:space="0" w:color="auto"/>
            <w:bottom w:val="none" w:sz="0" w:space="0" w:color="auto"/>
            <w:right w:val="none" w:sz="0" w:space="0" w:color="auto"/>
          </w:divBdr>
        </w:div>
        <w:div w:id="142282389">
          <w:marLeft w:val="0"/>
          <w:marRight w:val="0"/>
          <w:marTop w:val="0"/>
          <w:marBottom w:val="0"/>
          <w:divBdr>
            <w:top w:val="none" w:sz="0" w:space="0" w:color="auto"/>
            <w:left w:val="none" w:sz="0" w:space="0" w:color="auto"/>
            <w:bottom w:val="none" w:sz="0" w:space="0" w:color="auto"/>
            <w:right w:val="none" w:sz="0" w:space="0" w:color="auto"/>
          </w:divBdr>
        </w:div>
        <w:div w:id="144201763">
          <w:marLeft w:val="0"/>
          <w:marRight w:val="0"/>
          <w:marTop w:val="0"/>
          <w:marBottom w:val="0"/>
          <w:divBdr>
            <w:top w:val="none" w:sz="0" w:space="0" w:color="auto"/>
            <w:left w:val="none" w:sz="0" w:space="0" w:color="auto"/>
            <w:bottom w:val="none" w:sz="0" w:space="0" w:color="auto"/>
            <w:right w:val="none" w:sz="0" w:space="0" w:color="auto"/>
          </w:divBdr>
        </w:div>
        <w:div w:id="175509618">
          <w:marLeft w:val="0"/>
          <w:marRight w:val="0"/>
          <w:marTop w:val="0"/>
          <w:marBottom w:val="0"/>
          <w:divBdr>
            <w:top w:val="none" w:sz="0" w:space="0" w:color="auto"/>
            <w:left w:val="none" w:sz="0" w:space="0" w:color="auto"/>
            <w:bottom w:val="none" w:sz="0" w:space="0" w:color="auto"/>
            <w:right w:val="none" w:sz="0" w:space="0" w:color="auto"/>
          </w:divBdr>
        </w:div>
        <w:div w:id="302777286">
          <w:marLeft w:val="0"/>
          <w:marRight w:val="0"/>
          <w:marTop w:val="0"/>
          <w:marBottom w:val="0"/>
          <w:divBdr>
            <w:top w:val="none" w:sz="0" w:space="0" w:color="auto"/>
            <w:left w:val="none" w:sz="0" w:space="0" w:color="auto"/>
            <w:bottom w:val="none" w:sz="0" w:space="0" w:color="auto"/>
            <w:right w:val="none" w:sz="0" w:space="0" w:color="auto"/>
          </w:divBdr>
        </w:div>
        <w:div w:id="452134111">
          <w:marLeft w:val="0"/>
          <w:marRight w:val="0"/>
          <w:marTop w:val="0"/>
          <w:marBottom w:val="0"/>
          <w:divBdr>
            <w:top w:val="none" w:sz="0" w:space="0" w:color="auto"/>
            <w:left w:val="none" w:sz="0" w:space="0" w:color="auto"/>
            <w:bottom w:val="none" w:sz="0" w:space="0" w:color="auto"/>
            <w:right w:val="none" w:sz="0" w:space="0" w:color="auto"/>
          </w:divBdr>
        </w:div>
        <w:div w:id="824933432">
          <w:marLeft w:val="0"/>
          <w:marRight w:val="0"/>
          <w:marTop w:val="0"/>
          <w:marBottom w:val="0"/>
          <w:divBdr>
            <w:top w:val="none" w:sz="0" w:space="0" w:color="auto"/>
            <w:left w:val="none" w:sz="0" w:space="0" w:color="auto"/>
            <w:bottom w:val="none" w:sz="0" w:space="0" w:color="auto"/>
            <w:right w:val="none" w:sz="0" w:space="0" w:color="auto"/>
          </w:divBdr>
        </w:div>
        <w:div w:id="883105658">
          <w:marLeft w:val="0"/>
          <w:marRight w:val="0"/>
          <w:marTop w:val="0"/>
          <w:marBottom w:val="0"/>
          <w:divBdr>
            <w:top w:val="none" w:sz="0" w:space="0" w:color="auto"/>
            <w:left w:val="none" w:sz="0" w:space="0" w:color="auto"/>
            <w:bottom w:val="none" w:sz="0" w:space="0" w:color="auto"/>
            <w:right w:val="none" w:sz="0" w:space="0" w:color="auto"/>
          </w:divBdr>
        </w:div>
        <w:div w:id="909343464">
          <w:marLeft w:val="0"/>
          <w:marRight w:val="0"/>
          <w:marTop w:val="0"/>
          <w:marBottom w:val="0"/>
          <w:divBdr>
            <w:top w:val="none" w:sz="0" w:space="0" w:color="auto"/>
            <w:left w:val="none" w:sz="0" w:space="0" w:color="auto"/>
            <w:bottom w:val="none" w:sz="0" w:space="0" w:color="auto"/>
            <w:right w:val="none" w:sz="0" w:space="0" w:color="auto"/>
          </w:divBdr>
        </w:div>
        <w:div w:id="1027365866">
          <w:marLeft w:val="0"/>
          <w:marRight w:val="0"/>
          <w:marTop w:val="0"/>
          <w:marBottom w:val="0"/>
          <w:divBdr>
            <w:top w:val="none" w:sz="0" w:space="0" w:color="auto"/>
            <w:left w:val="none" w:sz="0" w:space="0" w:color="auto"/>
            <w:bottom w:val="none" w:sz="0" w:space="0" w:color="auto"/>
            <w:right w:val="none" w:sz="0" w:space="0" w:color="auto"/>
          </w:divBdr>
        </w:div>
        <w:div w:id="1712225355">
          <w:marLeft w:val="0"/>
          <w:marRight w:val="0"/>
          <w:marTop w:val="0"/>
          <w:marBottom w:val="0"/>
          <w:divBdr>
            <w:top w:val="none" w:sz="0" w:space="0" w:color="auto"/>
            <w:left w:val="none" w:sz="0" w:space="0" w:color="auto"/>
            <w:bottom w:val="none" w:sz="0" w:space="0" w:color="auto"/>
            <w:right w:val="none" w:sz="0" w:space="0" w:color="auto"/>
          </w:divBdr>
        </w:div>
        <w:div w:id="1715765058">
          <w:marLeft w:val="0"/>
          <w:marRight w:val="0"/>
          <w:marTop w:val="0"/>
          <w:marBottom w:val="0"/>
          <w:divBdr>
            <w:top w:val="none" w:sz="0" w:space="0" w:color="auto"/>
            <w:left w:val="none" w:sz="0" w:space="0" w:color="auto"/>
            <w:bottom w:val="none" w:sz="0" w:space="0" w:color="auto"/>
            <w:right w:val="none" w:sz="0" w:space="0" w:color="auto"/>
          </w:divBdr>
        </w:div>
        <w:div w:id="1800343860">
          <w:marLeft w:val="0"/>
          <w:marRight w:val="0"/>
          <w:marTop w:val="0"/>
          <w:marBottom w:val="0"/>
          <w:divBdr>
            <w:top w:val="none" w:sz="0" w:space="0" w:color="auto"/>
            <w:left w:val="none" w:sz="0" w:space="0" w:color="auto"/>
            <w:bottom w:val="none" w:sz="0" w:space="0" w:color="auto"/>
            <w:right w:val="none" w:sz="0" w:space="0" w:color="auto"/>
          </w:divBdr>
        </w:div>
      </w:divsChild>
    </w:div>
    <w:div w:id="1267227990">
      <w:bodyDiv w:val="1"/>
      <w:marLeft w:val="0"/>
      <w:marRight w:val="0"/>
      <w:marTop w:val="0"/>
      <w:marBottom w:val="0"/>
      <w:divBdr>
        <w:top w:val="none" w:sz="0" w:space="0" w:color="auto"/>
        <w:left w:val="none" w:sz="0" w:space="0" w:color="auto"/>
        <w:bottom w:val="none" w:sz="0" w:space="0" w:color="auto"/>
        <w:right w:val="none" w:sz="0" w:space="0" w:color="auto"/>
      </w:divBdr>
    </w:div>
    <w:div w:id="1302661311">
      <w:bodyDiv w:val="1"/>
      <w:marLeft w:val="0"/>
      <w:marRight w:val="0"/>
      <w:marTop w:val="0"/>
      <w:marBottom w:val="0"/>
      <w:divBdr>
        <w:top w:val="none" w:sz="0" w:space="0" w:color="auto"/>
        <w:left w:val="none" w:sz="0" w:space="0" w:color="auto"/>
        <w:bottom w:val="none" w:sz="0" w:space="0" w:color="auto"/>
        <w:right w:val="none" w:sz="0" w:space="0" w:color="auto"/>
      </w:divBdr>
    </w:div>
    <w:div w:id="1303728854">
      <w:bodyDiv w:val="1"/>
      <w:marLeft w:val="0"/>
      <w:marRight w:val="0"/>
      <w:marTop w:val="0"/>
      <w:marBottom w:val="0"/>
      <w:divBdr>
        <w:top w:val="none" w:sz="0" w:space="0" w:color="auto"/>
        <w:left w:val="none" w:sz="0" w:space="0" w:color="auto"/>
        <w:bottom w:val="none" w:sz="0" w:space="0" w:color="auto"/>
        <w:right w:val="none" w:sz="0" w:space="0" w:color="auto"/>
      </w:divBdr>
    </w:div>
    <w:div w:id="1320889792">
      <w:bodyDiv w:val="1"/>
      <w:marLeft w:val="0"/>
      <w:marRight w:val="0"/>
      <w:marTop w:val="0"/>
      <w:marBottom w:val="0"/>
      <w:divBdr>
        <w:top w:val="none" w:sz="0" w:space="0" w:color="auto"/>
        <w:left w:val="none" w:sz="0" w:space="0" w:color="auto"/>
        <w:bottom w:val="none" w:sz="0" w:space="0" w:color="auto"/>
        <w:right w:val="none" w:sz="0" w:space="0" w:color="auto"/>
      </w:divBdr>
    </w:div>
    <w:div w:id="1346784227">
      <w:bodyDiv w:val="1"/>
      <w:marLeft w:val="0"/>
      <w:marRight w:val="0"/>
      <w:marTop w:val="0"/>
      <w:marBottom w:val="0"/>
      <w:divBdr>
        <w:top w:val="none" w:sz="0" w:space="0" w:color="auto"/>
        <w:left w:val="none" w:sz="0" w:space="0" w:color="auto"/>
        <w:bottom w:val="none" w:sz="0" w:space="0" w:color="auto"/>
        <w:right w:val="none" w:sz="0" w:space="0" w:color="auto"/>
      </w:divBdr>
      <w:divsChild>
        <w:div w:id="1089042482">
          <w:marLeft w:val="0"/>
          <w:marRight w:val="0"/>
          <w:marTop w:val="0"/>
          <w:marBottom w:val="0"/>
          <w:divBdr>
            <w:top w:val="none" w:sz="0" w:space="0" w:color="auto"/>
            <w:left w:val="none" w:sz="0" w:space="0" w:color="auto"/>
            <w:bottom w:val="none" w:sz="0" w:space="0" w:color="auto"/>
            <w:right w:val="none" w:sz="0" w:space="0" w:color="auto"/>
          </w:divBdr>
          <w:divsChild>
            <w:div w:id="969018637">
              <w:marLeft w:val="0"/>
              <w:marRight w:val="0"/>
              <w:marTop w:val="0"/>
              <w:marBottom w:val="0"/>
              <w:divBdr>
                <w:top w:val="none" w:sz="0" w:space="0" w:color="auto"/>
                <w:left w:val="none" w:sz="0" w:space="0" w:color="auto"/>
                <w:bottom w:val="none" w:sz="0" w:space="0" w:color="auto"/>
                <w:right w:val="none" w:sz="0" w:space="0" w:color="auto"/>
              </w:divBdr>
              <w:divsChild>
                <w:div w:id="2012878451">
                  <w:marLeft w:val="0"/>
                  <w:marRight w:val="0"/>
                  <w:marTop w:val="0"/>
                  <w:marBottom w:val="0"/>
                  <w:divBdr>
                    <w:top w:val="none" w:sz="0" w:space="0" w:color="auto"/>
                    <w:left w:val="none" w:sz="0" w:space="0" w:color="auto"/>
                    <w:bottom w:val="none" w:sz="0" w:space="0" w:color="auto"/>
                    <w:right w:val="none" w:sz="0" w:space="0" w:color="auto"/>
                  </w:divBdr>
                  <w:divsChild>
                    <w:div w:id="982344017">
                      <w:marLeft w:val="0"/>
                      <w:marRight w:val="0"/>
                      <w:marTop w:val="0"/>
                      <w:marBottom w:val="0"/>
                      <w:divBdr>
                        <w:top w:val="none" w:sz="0" w:space="0" w:color="auto"/>
                        <w:left w:val="none" w:sz="0" w:space="0" w:color="auto"/>
                        <w:bottom w:val="none" w:sz="0" w:space="0" w:color="auto"/>
                        <w:right w:val="none" w:sz="0" w:space="0" w:color="auto"/>
                      </w:divBdr>
                      <w:divsChild>
                        <w:div w:id="931666894">
                          <w:marLeft w:val="0"/>
                          <w:marRight w:val="0"/>
                          <w:marTop w:val="0"/>
                          <w:marBottom w:val="0"/>
                          <w:divBdr>
                            <w:top w:val="none" w:sz="0" w:space="0" w:color="auto"/>
                            <w:left w:val="none" w:sz="0" w:space="0" w:color="auto"/>
                            <w:bottom w:val="none" w:sz="0" w:space="0" w:color="auto"/>
                            <w:right w:val="none" w:sz="0" w:space="0" w:color="auto"/>
                          </w:divBdr>
                          <w:divsChild>
                            <w:div w:id="842932655">
                              <w:marLeft w:val="0"/>
                              <w:marRight w:val="0"/>
                              <w:marTop w:val="0"/>
                              <w:marBottom w:val="0"/>
                              <w:divBdr>
                                <w:top w:val="none" w:sz="0" w:space="0" w:color="auto"/>
                                <w:left w:val="none" w:sz="0" w:space="0" w:color="auto"/>
                                <w:bottom w:val="none" w:sz="0" w:space="0" w:color="auto"/>
                                <w:right w:val="none" w:sz="0" w:space="0" w:color="auto"/>
                              </w:divBdr>
                              <w:divsChild>
                                <w:div w:id="2077973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47705845">
      <w:bodyDiv w:val="1"/>
      <w:marLeft w:val="0"/>
      <w:marRight w:val="0"/>
      <w:marTop w:val="0"/>
      <w:marBottom w:val="0"/>
      <w:divBdr>
        <w:top w:val="none" w:sz="0" w:space="0" w:color="auto"/>
        <w:left w:val="none" w:sz="0" w:space="0" w:color="auto"/>
        <w:bottom w:val="none" w:sz="0" w:space="0" w:color="auto"/>
        <w:right w:val="none" w:sz="0" w:space="0" w:color="auto"/>
      </w:divBdr>
    </w:div>
    <w:div w:id="1373925764">
      <w:bodyDiv w:val="1"/>
      <w:marLeft w:val="0"/>
      <w:marRight w:val="0"/>
      <w:marTop w:val="0"/>
      <w:marBottom w:val="0"/>
      <w:divBdr>
        <w:top w:val="none" w:sz="0" w:space="0" w:color="auto"/>
        <w:left w:val="none" w:sz="0" w:space="0" w:color="auto"/>
        <w:bottom w:val="none" w:sz="0" w:space="0" w:color="auto"/>
        <w:right w:val="none" w:sz="0" w:space="0" w:color="auto"/>
      </w:divBdr>
      <w:divsChild>
        <w:div w:id="1860703759">
          <w:marLeft w:val="0"/>
          <w:marRight w:val="0"/>
          <w:marTop w:val="0"/>
          <w:marBottom w:val="0"/>
          <w:divBdr>
            <w:top w:val="none" w:sz="0" w:space="0" w:color="auto"/>
            <w:left w:val="none" w:sz="0" w:space="0" w:color="auto"/>
            <w:bottom w:val="none" w:sz="0" w:space="0" w:color="auto"/>
            <w:right w:val="none" w:sz="0" w:space="0" w:color="auto"/>
          </w:divBdr>
          <w:divsChild>
            <w:div w:id="1734738677">
              <w:marLeft w:val="0"/>
              <w:marRight w:val="0"/>
              <w:marTop w:val="0"/>
              <w:marBottom w:val="0"/>
              <w:divBdr>
                <w:top w:val="none" w:sz="0" w:space="0" w:color="auto"/>
                <w:left w:val="none" w:sz="0" w:space="0" w:color="auto"/>
                <w:bottom w:val="none" w:sz="0" w:space="0" w:color="auto"/>
                <w:right w:val="none" w:sz="0" w:space="0" w:color="auto"/>
              </w:divBdr>
              <w:divsChild>
                <w:div w:id="245502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2437107">
      <w:bodyDiv w:val="1"/>
      <w:marLeft w:val="0"/>
      <w:marRight w:val="0"/>
      <w:marTop w:val="0"/>
      <w:marBottom w:val="0"/>
      <w:divBdr>
        <w:top w:val="none" w:sz="0" w:space="0" w:color="auto"/>
        <w:left w:val="none" w:sz="0" w:space="0" w:color="auto"/>
        <w:bottom w:val="none" w:sz="0" w:space="0" w:color="auto"/>
        <w:right w:val="none" w:sz="0" w:space="0" w:color="auto"/>
      </w:divBdr>
      <w:divsChild>
        <w:div w:id="1419979371">
          <w:marLeft w:val="0"/>
          <w:marRight w:val="0"/>
          <w:marTop w:val="0"/>
          <w:marBottom w:val="0"/>
          <w:divBdr>
            <w:top w:val="none" w:sz="0" w:space="0" w:color="auto"/>
            <w:left w:val="none" w:sz="0" w:space="0" w:color="auto"/>
            <w:bottom w:val="none" w:sz="0" w:space="0" w:color="auto"/>
            <w:right w:val="none" w:sz="0" w:space="0" w:color="auto"/>
          </w:divBdr>
          <w:divsChild>
            <w:div w:id="1075399043">
              <w:marLeft w:val="0"/>
              <w:marRight w:val="0"/>
              <w:marTop w:val="0"/>
              <w:marBottom w:val="0"/>
              <w:divBdr>
                <w:top w:val="none" w:sz="0" w:space="0" w:color="auto"/>
                <w:left w:val="none" w:sz="0" w:space="0" w:color="auto"/>
                <w:bottom w:val="none" w:sz="0" w:space="0" w:color="auto"/>
                <w:right w:val="none" w:sz="0" w:space="0" w:color="auto"/>
              </w:divBdr>
              <w:divsChild>
                <w:div w:id="934285134">
                  <w:marLeft w:val="0"/>
                  <w:marRight w:val="0"/>
                  <w:marTop w:val="0"/>
                  <w:marBottom w:val="0"/>
                  <w:divBdr>
                    <w:top w:val="none" w:sz="0" w:space="0" w:color="auto"/>
                    <w:left w:val="none" w:sz="0" w:space="0" w:color="auto"/>
                    <w:bottom w:val="none" w:sz="0" w:space="0" w:color="auto"/>
                    <w:right w:val="none" w:sz="0" w:space="0" w:color="auto"/>
                  </w:divBdr>
                  <w:divsChild>
                    <w:div w:id="1451515045">
                      <w:marLeft w:val="0"/>
                      <w:marRight w:val="0"/>
                      <w:marTop w:val="0"/>
                      <w:marBottom w:val="0"/>
                      <w:divBdr>
                        <w:top w:val="none" w:sz="0" w:space="0" w:color="auto"/>
                        <w:left w:val="none" w:sz="0" w:space="0" w:color="auto"/>
                        <w:bottom w:val="none" w:sz="0" w:space="0" w:color="auto"/>
                        <w:right w:val="none" w:sz="0" w:space="0" w:color="auto"/>
                      </w:divBdr>
                      <w:divsChild>
                        <w:div w:id="597912239">
                          <w:marLeft w:val="0"/>
                          <w:marRight w:val="0"/>
                          <w:marTop w:val="0"/>
                          <w:marBottom w:val="0"/>
                          <w:divBdr>
                            <w:top w:val="none" w:sz="0" w:space="0" w:color="auto"/>
                            <w:left w:val="none" w:sz="0" w:space="0" w:color="auto"/>
                            <w:bottom w:val="none" w:sz="0" w:space="0" w:color="auto"/>
                            <w:right w:val="none" w:sz="0" w:space="0" w:color="auto"/>
                          </w:divBdr>
                          <w:divsChild>
                            <w:div w:id="790706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2315068">
      <w:bodyDiv w:val="1"/>
      <w:marLeft w:val="0"/>
      <w:marRight w:val="0"/>
      <w:marTop w:val="0"/>
      <w:marBottom w:val="0"/>
      <w:divBdr>
        <w:top w:val="none" w:sz="0" w:space="0" w:color="auto"/>
        <w:left w:val="none" w:sz="0" w:space="0" w:color="auto"/>
        <w:bottom w:val="none" w:sz="0" w:space="0" w:color="auto"/>
        <w:right w:val="none" w:sz="0" w:space="0" w:color="auto"/>
      </w:divBdr>
    </w:div>
    <w:div w:id="1413433023">
      <w:bodyDiv w:val="1"/>
      <w:marLeft w:val="0"/>
      <w:marRight w:val="0"/>
      <w:marTop w:val="0"/>
      <w:marBottom w:val="0"/>
      <w:divBdr>
        <w:top w:val="none" w:sz="0" w:space="0" w:color="auto"/>
        <w:left w:val="none" w:sz="0" w:space="0" w:color="auto"/>
        <w:bottom w:val="none" w:sz="0" w:space="0" w:color="auto"/>
        <w:right w:val="none" w:sz="0" w:space="0" w:color="auto"/>
      </w:divBdr>
    </w:div>
    <w:div w:id="1414625662">
      <w:bodyDiv w:val="1"/>
      <w:marLeft w:val="0"/>
      <w:marRight w:val="0"/>
      <w:marTop w:val="0"/>
      <w:marBottom w:val="0"/>
      <w:divBdr>
        <w:top w:val="none" w:sz="0" w:space="0" w:color="auto"/>
        <w:left w:val="none" w:sz="0" w:space="0" w:color="auto"/>
        <w:bottom w:val="none" w:sz="0" w:space="0" w:color="auto"/>
        <w:right w:val="none" w:sz="0" w:space="0" w:color="auto"/>
      </w:divBdr>
    </w:div>
    <w:div w:id="1430470843">
      <w:bodyDiv w:val="1"/>
      <w:marLeft w:val="0"/>
      <w:marRight w:val="0"/>
      <w:marTop w:val="0"/>
      <w:marBottom w:val="0"/>
      <w:divBdr>
        <w:top w:val="none" w:sz="0" w:space="0" w:color="auto"/>
        <w:left w:val="none" w:sz="0" w:space="0" w:color="auto"/>
        <w:bottom w:val="none" w:sz="0" w:space="0" w:color="auto"/>
        <w:right w:val="none" w:sz="0" w:space="0" w:color="auto"/>
      </w:divBdr>
    </w:div>
    <w:div w:id="1439987808">
      <w:bodyDiv w:val="1"/>
      <w:marLeft w:val="0"/>
      <w:marRight w:val="0"/>
      <w:marTop w:val="0"/>
      <w:marBottom w:val="0"/>
      <w:divBdr>
        <w:top w:val="none" w:sz="0" w:space="0" w:color="auto"/>
        <w:left w:val="none" w:sz="0" w:space="0" w:color="auto"/>
        <w:bottom w:val="none" w:sz="0" w:space="0" w:color="auto"/>
        <w:right w:val="none" w:sz="0" w:space="0" w:color="auto"/>
      </w:divBdr>
    </w:div>
    <w:div w:id="1443299339">
      <w:bodyDiv w:val="1"/>
      <w:marLeft w:val="0"/>
      <w:marRight w:val="0"/>
      <w:marTop w:val="0"/>
      <w:marBottom w:val="0"/>
      <w:divBdr>
        <w:top w:val="none" w:sz="0" w:space="0" w:color="auto"/>
        <w:left w:val="none" w:sz="0" w:space="0" w:color="auto"/>
        <w:bottom w:val="none" w:sz="0" w:space="0" w:color="auto"/>
        <w:right w:val="none" w:sz="0" w:space="0" w:color="auto"/>
      </w:divBdr>
    </w:div>
    <w:div w:id="1467313805">
      <w:bodyDiv w:val="1"/>
      <w:marLeft w:val="0"/>
      <w:marRight w:val="0"/>
      <w:marTop w:val="0"/>
      <w:marBottom w:val="0"/>
      <w:divBdr>
        <w:top w:val="none" w:sz="0" w:space="0" w:color="auto"/>
        <w:left w:val="none" w:sz="0" w:space="0" w:color="auto"/>
        <w:bottom w:val="none" w:sz="0" w:space="0" w:color="auto"/>
        <w:right w:val="none" w:sz="0" w:space="0" w:color="auto"/>
      </w:divBdr>
    </w:div>
    <w:div w:id="1471483734">
      <w:bodyDiv w:val="1"/>
      <w:marLeft w:val="0"/>
      <w:marRight w:val="0"/>
      <w:marTop w:val="0"/>
      <w:marBottom w:val="0"/>
      <w:divBdr>
        <w:top w:val="none" w:sz="0" w:space="0" w:color="auto"/>
        <w:left w:val="none" w:sz="0" w:space="0" w:color="auto"/>
        <w:bottom w:val="none" w:sz="0" w:space="0" w:color="auto"/>
        <w:right w:val="none" w:sz="0" w:space="0" w:color="auto"/>
      </w:divBdr>
    </w:div>
    <w:div w:id="1472870124">
      <w:bodyDiv w:val="1"/>
      <w:marLeft w:val="0"/>
      <w:marRight w:val="0"/>
      <w:marTop w:val="0"/>
      <w:marBottom w:val="0"/>
      <w:divBdr>
        <w:top w:val="none" w:sz="0" w:space="0" w:color="auto"/>
        <w:left w:val="none" w:sz="0" w:space="0" w:color="auto"/>
        <w:bottom w:val="none" w:sz="0" w:space="0" w:color="auto"/>
        <w:right w:val="none" w:sz="0" w:space="0" w:color="auto"/>
      </w:divBdr>
      <w:divsChild>
        <w:div w:id="566260403">
          <w:marLeft w:val="0"/>
          <w:marRight w:val="0"/>
          <w:marTop w:val="0"/>
          <w:marBottom w:val="0"/>
          <w:divBdr>
            <w:top w:val="none" w:sz="0" w:space="0" w:color="auto"/>
            <w:left w:val="none" w:sz="0" w:space="0" w:color="auto"/>
            <w:bottom w:val="none" w:sz="0" w:space="0" w:color="auto"/>
            <w:right w:val="none" w:sz="0" w:space="0" w:color="auto"/>
          </w:divBdr>
          <w:divsChild>
            <w:div w:id="1620407495">
              <w:marLeft w:val="0"/>
              <w:marRight w:val="0"/>
              <w:marTop w:val="0"/>
              <w:marBottom w:val="0"/>
              <w:divBdr>
                <w:top w:val="none" w:sz="0" w:space="0" w:color="auto"/>
                <w:left w:val="none" w:sz="0" w:space="0" w:color="auto"/>
                <w:bottom w:val="none" w:sz="0" w:space="0" w:color="auto"/>
                <w:right w:val="none" w:sz="0" w:space="0" w:color="auto"/>
              </w:divBdr>
              <w:divsChild>
                <w:div w:id="978725593">
                  <w:marLeft w:val="0"/>
                  <w:marRight w:val="0"/>
                  <w:marTop w:val="0"/>
                  <w:marBottom w:val="0"/>
                  <w:divBdr>
                    <w:top w:val="none" w:sz="0" w:space="0" w:color="auto"/>
                    <w:left w:val="none" w:sz="0" w:space="0" w:color="auto"/>
                    <w:bottom w:val="none" w:sz="0" w:space="0" w:color="auto"/>
                    <w:right w:val="none" w:sz="0" w:space="0" w:color="auto"/>
                  </w:divBdr>
                  <w:divsChild>
                    <w:div w:id="1626891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6816024">
      <w:bodyDiv w:val="1"/>
      <w:marLeft w:val="0"/>
      <w:marRight w:val="0"/>
      <w:marTop w:val="0"/>
      <w:marBottom w:val="0"/>
      <w:divBdr>
        <w:top w:val="none" w:sz="0" w:space="0" w:color="auto"/>
        <w:left w:val="none" w:sz="0" w:space="0" w:color="auto"/>
        <w:bottom w:val="none" w:sz="0" w:space="0" w:color="auto"/>
        <w:right w:val="none" w:sz="0" w:space="0" w:color="auto"/>
      </w:divBdr>
    </w:div>
    <w:div w:id="1531187280">
      <w:bodyDiv w:val="1"/>
      <w:marLeft w:val="0"/>
      <w:marRight w:val="0"/>
      <w:marTop w:val="0"/>
      <w:marBottom w:val="0"/>
      <w:divBdr>
        <w:top w:val="none" w:sz="0" w:space="0" w:color="auto"/>
        <w:left w:val="none" w:sz="0" w:space="0" w:color="auto"/>
        <w:bottom w:val="none" w:sz="0" w:space="0" w:color="auto"/>
        <w:right w:val="none" w:sz="0" w:space="0" w:color="auto"/>
      </w:divBdr>
    </w:div>
    <w:div w:id="1564944130">
      <w:bodyDiv w:val="1"/>
      <w:marLeft w:val="0"/>
      <w:marRight w:val="0"/>
      <w:marTop w:val="0"/>
      <w:marBottom w:val="0"/>
      <w:divBdr>
        <w:top w:val="none" w:sz="0" w:space="0" w:color="auto"/>
        <w:left w:val="none" w:sz="0" w:space="0" w:color="auto"/>
        <w:bottom w:val="none" w:sz="0" w:space="0" w:color="auto"/>
        <w:right w:val="none" w:sz="0" w:space="0" w:color="auto"/>
      </w:divBdr>
    </w:div>
    <w:div w:id="1570923191">
      <w:bodyDiv w:val="1"/>
      <w:marLeft w:val="0"/>
      <w:marRight w:val="0"/>
      <w:marTop w:val="0"/>
      <w:marBottom w:val="0"/>
      <w:divBdr>
        <w:top w:val="none" w:sz="0" w:space="0" w:color="auto"/>
        <w:left w:val="none" w:sz="0" w:space="0" w:color="auto"/>
        <w:bottom w:val="none" w:sz="0" w:space="0" w:color="auto"/>
        <w:right w:val="none" w:sz="0" w:space="0" w:color="auto"/>
      </w:divBdr>
    </w:div>
    <w:div w:id="1587038862">
      <w:bodyDiv w:val="1"/>
      <w:marLeft w:val="0"/>
      <w:marRight w:val="0"/>
      <w:marTop w:val="0"/>
      <w:marBottom w:val="0"/>
      <w:divBdr>
        <w:top w:val="none" w:sz="0" w:space="0" w:color="auto"/>
        <w:left w:val="none" w:sz="0" w:space="0" w:color="auto"/>
        <w:bottom w:val="none" w:sz="0" w:space="0" w:color="auto"/>
        <w:right w:val="none" w:sz="0" w:space="0" w:color="auto"/>
      </w:divBdr>
    </w:div>
    <w:div w:id="1611470586">
      <w:bodyDiv w:val="1"/>
      <w:marLeft w:val="0"/>
      <w:marRight w:val="0"/>
      <w:marTop w:val="0"/>
      <w:marBottom w:val="0"/>
      <w:divBdr>
        <w:top w:val="none" w:sz="0" w:space="0" w:color="auto"/>
        <w:left w:val="none" w:sz="0" w:space="0" w:color="auto"/>
        <w:bottom w:val="none" w:sz="0" w:space="0" w:color="auto"/>
        <w:right w:val="none" w:sz="0" w:space="0" w:color="auto"/>
      </w:divBdr>
    </w:div>
    <w:div w:id="1618028859">
      <w:bodyDiv w:val="1"/>
      <w:marLeft w:val="0"/>
      <w:marRight w:val="0"/>
      <w:marTop w:val="0"/>
      <w:marBottom w:val="0"/>
      <w:divBdr>
        <w:top w:val="none" w:sz="0" w:space="0" w:color="auto"/>
        <w:left w:val="none" w:sz="0" w:space="0" w:color="auto"/>
        <w:bottom w:val="none" w:sz="0" w:space="0" w:color="auto"/>
        <w:right w:val="none" w:sz="0" w:space="0" w:color="auto"/>
      </w:divBdr>
    </w:div>
    <w:div w:id="1624923571">
      <w:bodyDiv w:val="1"/>
      <w:marLeft w:val="0"/>
      <w:marRight w:val="0"/>
      <w:marTop w:val="0"/>
      <w:marBottom w:val="0"/>
      <w:divBdr>
        <w:top w:val="none" w:sz="0" w:space="0" w:color="auto"/>
        <w:left w:val="none" w:sz="0" w:space="0" w:color="auto"/>
        <w:bottom w:val="none" w:sz="0" w:space="0" w:color="auto"/>
        <w:right w:val="none" w:sz="0" w:space="0" w:color="auto"/>
      </w:divBdr>
    </w:div>
    <w:div w:id="1636061666">
      <w:bodyDiv w:val="1"/>
      <w:marLeft w:val="0"/>
      <w:marRight w:val="0"/>
      <w:marTop w:val="0"/>
      <w:marBottom w:val="0"/>
      <w:divBdr>
        <w:top w:val="none" w:sz="0" w:space="0" w:color="auto"/>
        <w:left w:val="none" w:sz="0" w:space="0" w:color="auto"/>
        <w:bottom w:val="none" w:sz="0" w:space="0" w:color="auto"/>
        <w:right w:val="none" w:sz="0" w:space="0" w:color="auto"/>
      </w:divBdr>
    </w:div>
    <w:div w:id="1688825162">
      <w:bodyDiv w:val="1"/>
      <w:marLeft w:val="0"/>
      <w:marRight w:val="0"/>
      <w:marTop w:val="0"/>
      <w:marBottom w:val="0"/>
      <w:divBdr>
        <w:top w:val="none" w:sz="0" w:space="0" w:color="auto"/>
        <w:left w:val="none" w:sz="0" w:space="0" w:color="auto"/>
        <w:bottom w:val="none" w:sz="0" w:space="0" w:color="auto"/>
        <w:right w:val="none" w:sz="0" w:space="0" w:color="auto"/>
      </w:divBdr>
    </w:div>
    <w:div w:id="1690178481">
      <w:bodyDiv w:val="1"/>
      <w:marLeft w:val="0"/>
      <w:marRight w:val="0"/>
      <w:marTop w:val="0"/>
      <w:marBottom w:val="0"/>
      <w:divBdr>
        <w:top w:val="none" w:sz="0" w:space="0" w:color="auto"/>
        <w:left w:val="none" w:sz="0" w:space="0" w:color="auto"/>
        <w:bottom w:val="none" w:sz="0" w:space="0" w:color="auto"/>
        <w:right w:val="none" w:sz="0" w:space="0" w:color="auto"/>
      </w:divBdr>
    </w:div>
    <w:div w:id="1690401511">
      <w:bodyDiv w:val="1"/>
      <w:marLeft w:val="0"/>
      <w:marRight w:val="0"/>
      <w:marTop w:val="0"/>
      <w:marBottom w:val="0"/>
      <w:divBdr>
        <w:top w:val="none" w:sz="0" w:space="0" w:color="auto"/>
        <w:left w:val="none" w:sz="0" w:space="0" w:color="auto"/>
        <w:bottom w:val="none" w:sz="0" w:space="0" w:color="auto"/>
        <w:right w:val="none" w:sz="0" w:space="0" w:color="auto"/>
      </w:divBdr>
    </w:div>
    <w:div w:id="1701054795">
      <w:bodyDiv w:val="1"/>
      <w:marLeft w:val="0"/>
      <w:marRight w:val="0"/>
      <w:marTop w:val="0"/>
      <w:marBottom w:val="0"/>
      <w:divBdr>
        <w:top w:val="none" w:sz="0" w:space="0" w:color="auto"/>
        <w:left w:val="none" w:sz="0" w:space="0" w:color="auto"/>
        <w:bottom w:val="none" w:sz="0" w:space="0" w:color="auto"/>
        <w:right w:val="none" w:sz="0" w:space="0" w:color="auto"/>
      </w:divBdr>
    </w:div>
    <w:div w:id="1705474648">
      <w:bodyDiv w:val="1"/>
      <w:marLeft w:val="0"/>
      <w:marRight w:val="0"/>
      <w:marTop w:val="0"/>
      <w:marBottom w:val="0"/>
      <w:divBdr>
        <w:top w:val="none" w:sz="0" w:space="0" w:color="auto"/>
        <w:left w:val="none" w:sz="0" w:space="0" w:color="auto"/>
        <w:bottom w:val="none" w:sz="0" w:space="0" w:color="auto"/>
        <w:right w:val="none" w:sz="0" w:space="0" w:color="auto"/>
      </w:divBdr>
    </w:div>
    <w:div w:id="1714886327">
      <w:bodyDiv w:val="1"/>
      <w:marLeft w:val="0"/>
      <w:marRight w:val="0"/>
      <w:marTop w:val="0"/>
      <w:marBottom w:val="0"/>
      <w:divBdr>
        <w:top w:val="none" w:sz="0" w:space="0" w:color="auto"/>
        <w:left w:val="none" w:sz="0" w:space="0" w:color="auto"/>
        <w:bottom w:val="none" w:sz="0" w:space="0" w:color="auto"/>
        <w:right w:val="none" w:sz="0" w:space="0" w:color="auto"/>
      </w:divBdr>
    </w:div>
    <w:div w:id="1719739587">
      <w:bodyDiv w:val="1"/>
      <w:marLeft w:val="0"/>
      <w:marRight w:val="0"/>
      <w:marTop w:val="0"/>
      <w:marBottom w:val="0"/>
      <w:divBdr>
        <w:top w:val="none" w:sz="0" w:space="0" w:color="auto"/>
        <w:left w:val="none" w:sz="0" w:space="0" w:color="auto"/>
        <w:bottom w:val="none" w:sz="0" w:space="0" w:color="auto"/>
        <w:right w:val="none" w:sz="0" w:space="0" w:color="auto"/>
      </w:divBdr>
    </w:div>
    <w:div w:id="1728527257">
      <w:bodyDiv w:val="1"/>
      <w:marLeft w:val="0"/>
      <w:marRight w:val="0"/>
      <w:marTop w:val="0"/>
      <w:marBottom w:val="0"/>
      <w:divBdr>
        <w:top w:val="none" w:sz="0" w:space="0" w:color="auto"/>
        <w:left w:val="none" w:sz="0" w:space="0" w:color="auto"/>
        <w:bottom w:val="none" w:sz="0" w:space="0" w:color="auto"/>
        <w:right w:val="none" w:sz="0" w:space="0" w:color="auto"/>
      </w:divBdr>
      <w:divsChild>
        <w:div w:id="874774634">
          <w:marLeft w:val="720"/>
          <w:marRight w:val="0"/>
          <w:marTop w:val="0"/>
          <w:marBottom w:val="0"/>
          <w:divBdr>
            <w:top w:val="none" w:sz="0" w:space="0" w:color="auto"/>
            <w:left w:val="none" w:sz="0" w:space="0" w:color="auto"/>
            <w:bottom w:val="none" w:sz="0" w:space="0" w:color="auto"/>
            <w:right w:val="none" w:sz="0" w:space="0" w:color="auto"/>
          </w:divBdr>
        </w:div>
        <w:div w:id="888566184">
          <w:marLeft w:val="720"/>
          <w:marRight w:val="0"/>
          <w:marTop w:val="0"/>
          <w:marBottom w:val="0"/>
          <w:divBdr>
            <w:top w:val="none" w:sz="0" w:space="0" w:color="auto"/>
            <w:left w:val="none" w:sz="0" w:space="0" w:color="auto"/>
            <w:bottom w:val="none" w:sz="0" w:space="0" w:color="auto"/>
            <w:right w:val="none" w:sz="0" w:space="0" w:color="auto"/>
          </w:divBdr>
        </w:div>
        <w:div w:id="1139103883">
          <w:marLeft w:val="720"/>
          <w:marRight w:val="0"/>
          <w:marTop w:val="0"/>
          <w:marBottom w:val="0"/>
          <w:divBdr>
            <w:top w:val="none" w:sz="0" w:space="0" w:color="auto"/>
            <w:left w:val="none" w:sz="0" w:space="0" w:color="auto"/>
            <w:bottom w:val="none" w:sz="0" w:space="0" w:color="auto"/>
            <w:right w:val="none" w:sz="0" w:space="0" w:color="auto"/>
          </w:divBdr>
        </w:div>
        <w:div w:id="1458452934">
          <w:marLeft w:val="720"/>
          <w:marRight w:val="0"/>
          <w:marTop w:val="0"/>
          <w:marBottom w:val="0"/>
          <w:divBdr>
            <w:top w:val="none" w:sz="0" w:space="0" w:color="auto"/>
            <w:left w:val="none" w:sz="0" w:space="0" w:color="auto"/>
            <w:bottom w:val="none" w:sz="0" w:space="0" w:color="auto"/>
            <w:right w:val="none" w:sz="0" w:space="0" w:color="auto"/>
          </w:divBdr>
        </w:div>
        <w:div w:id="1492913287">
          <w:marLeft w:val="720"/>
          <w:marRight w:val="0"/>
          <w:marTop w:val="0"/>
          <w:marBottom w:val="0"/>
          <w:divBdr>
            <w:top w:val="none" w:sz="0" w:space="0" w:color="auto"/>
            <w:left w:val="none" w:sz="0" w:space="0" w:color="auto"/>
            <w:bottom w:val="none" w:sz="0" w:space="0" w:color="auto"/>
            <w:right w:val="none" w:sz="0" w:space="0" w:color="auto"/>
          </w:divBdr>
        </w:div>
        <w:div w:id="1873032743">
          <w:marLeft w:val="720"/>
          <w:marRight w:val="0"/>
          <w:marTop w:val="0"/>
          <w:marBottom w:val="0"/>
          <w:divBdr>
            <w:top w:val="none" w:sz="0" w:space="0" w:color="auto"/>
            <w:left w:val="none" w:sz="0" w:space="0" w:color="auto"/>
            <w:bottom w:val="none" w:sz="0" w:space="0" w:color="auto"/>
            <w:right w:val="none" w:sz="0" w:space="0" w:color="auto"/>
          </w:divBdr>
        </w:div>
        <w:div w:id="2129427405">
          <w:marLeft w:val="720"/>
          <w:marRight w:val="0"/>
          <w:marTop w:val="0"/>
          <w:marBottom w:val="0"/>
          <w:divBdr>
            <w:top w:val="none" w:sz="0" w:space="0" w:color="auto"/>
            <w:left w:val="none" w:sz="0" w:space="0" w:color="auto"/>
            <w:bottom w:val="none" w:sz="0" w:space="0" w:color="auto"/>
            <w:right w:val="none" w:sz="0" w:space="0" w:color="auto"/>
          </w:divBdr>
        </w:div>
      </w:divsChild>
    </w:div>
    <w:div w:id="1741907647">
      <w:bodyDiv w:val="1"/>
      <w:marLeft w:val="0"/>
      <w:marRight w:val="0"/>
      <w:marTop w:val="0"/>
      <w:marBottom w:val="0"/>
      <w:divBdr>
        <w:top w:val="none" w:sz="0" w:space="0" w:color="auto"/>
        <w:left w:val="none" w:sz="0" w:space="0" w:color="auto"/>
        <w:bottom w:val="none" w:sz="0" w:space="0" w:color="auto"/>
        <w:right w:val="none" w:sz="0" w:space="0" w:color="auto"/>
      </w:divBdr>
    </w:div>
    <w:div w:id="1755660588">
      <w:bodyDiv w:val="1"/>
      <w:marLeft w:val="0"/>
      <w:marRight w:val="0"/>
      <w:marTop w:val="0"/>
      <w:marBottom w:val="0"/>
      <w:divBdr>
        <w:top w:val="none" w:sz="0" w:space="0" w:color="auto"/>
        <w:left w:val="none" w:sz="0" w:space="0" w:color="auto"/>
        <w:bottom w:val="none" w:sz="0" w:space="0" w:color="auto"/>
        <w:right w:val="none" w:sz="0" w:space="0" w:color="auto"/>
      </w:divBdr>
    </w:div>
    <w:div w:id="1756852252">
      <w:bodyDiv w:val="1"/>
      <w:marLeft w:val="0"/>
      <w:marRight w:val="0"/>
      <w:marTop w:val="0"/>
      <w:marBottom w:val="0"/>
      <w:divBdr>
        <w:top w:val="none" w:sz="0" w:space="0" w:color="auto"/>
        <w:left w:val="none" w:sz="0" w:space="0" w:color="auto"/>
        <w:bottom w:val="none" w:sz="0" w:space="0" w:color="auto"/>
        <w:right w:val="none" w:sz="0" w:space="0" w:color="auto"/>
      </w:divBdr>
    </w:div>
    <w:div w:id="1780832664">
      <w:bodyDiv w:val="1"/>
      <w:marLeft w:val="0"/>
      <w:marRight w:val="0"/>
      <w:marTop w:val="0"/>
      <w:marBottom w:val="0"/>
      <w:divBdr>
        <w:top w:val="none" w:sz="0" w:space="0" w:color="auto"/>
        <w:left w:val="none" w:sz="0" w:space="0" w:color="auto"/>
        <w:bottom w:val="none" w:sz="0" w:space="0" w:color="auto"/>
        <w:right w:val="none" w:sz="0" w:space="0" w:color="auto"/>
      </w:divBdr>
    </w:div>
    <w:div w:id="1783841645">
      <w:bodyDiv w:val="1"/>
      <w:marLeft w:val="0"/>
      <w:marRight w:val="0"/>
      <w:marTop w:val="0"/>
      <w:marBottom w:val="0"/>
      <w:divBdr>
        <w:top w:val="none" w:sz="0" w:space="0" w:color="auto"/>
        <w:left w:val="none" w:sz="0" w:space="0" w:color="auto"/>
        <w:bottom w:val="none" w:sz="0" w:space="0" w:color="auto"/>
        <w:right w:val="none" w:sz="0" w:space="0" w:color="auto"/>
      </w:divBdr>
      <w:divsChild>
        <w:div w:id="743411">
          <w:marLeft w:val="547"/>
          <w:marRight w:val="0"/>
          <w:marTop w:val="0"/>
          <w:marBottom w:val="0"/>
          <w:divBdr>
            <w:top w:val="none" w:sz="0" w:space="0" w:color="auto"/>
            <w:left w:val="none" w:sz="0" w:space="0" w:color="auto"/>
            <w:bottom w:val="none" w:sz="0" w:space="0" w:color="auto"/>
            <w:right w:val="none" w:sz="0" w:space="0" w:color="auto"/>
          </w:divBdr>
        </w:div>
        <w:div w:id="452134235">
          <w:marLeft w:val="547"/>
          <w:marRight w:val="0"/>
          <w:marTop w:val="0"/>
          <w:marBottom w:val="0"/>
          <w:divBdr>
            <w:top w:val="none" w:sz="0" w:space="0" w:color="auto"/>
            <w:left w:val="none" w:sz="0" w:space="0" w:color="auto"/>
            <w:bottom w:val="none" w:sz="0" w:space="0" w:color="auto"/>
            <w:right w:val="none" w:sz="0" w:space="0" w:color="auto"/>
          </w:divBdr>
        </w:div>
        <w:div w:id="479923170">
          <w:marLeft w:val="547"/>
          <w:marRight w:val="0"/>
          <w:marTop w:val="0"/>
          <w:marBottom w:val="0"/>
          <w:divBdr>
            <w:top w:val="none" w:sz="0" w:space="0" w:color="auto"/>
            <w:left w:val="none" w:sz="0" w:space="0" w:color="auto"/>
            <w:bottom w:val="none" w:sz="0" w:space="0" w:color="auto"/>
            <w:right w:val="none" w:sz="0" w:space="0" w:color="auto"/>
          </w:divBdr>
        </w:div>
        <w:div w:id="839009929">
          <w:marLeft w:val="547"/>
          <w:marRight w:val="0"/>
          <w:marTop w:val="0"/>
          <w:marBottom w:val="0"/>
          <w:divBdr>
            <w:top w:val="none" w:sz="0" w:space="0" w:color="auto"/>
            <w:left w:val="none" w:sz="0" w:space="0" w:color="auto"/>
            <w:bottom w:val="none" w:sz="0" w:space="0" w:color="auto"/>
            <w:right w:val="none" w:sz="0" w:space="0" w:color="auto"/>
          </w:divBdr>
        </w:div>
        <w:div w:id="953295106">
          <w:marLeft w:val="547"/>
          <w:marRight w:val="0"/>
          <w:marTop w:val="0"/>
          <w:marBottom w:val="0"/>
          <w:divBdr>
            <w:top w:val="none" w:sz="0" w:space="0" w:color="auto"/>
            <w:left w:val="none" w:sz="0" w:space="0" w:color="auto"/>
            <w:bottom w:val="none" w:sz="0" w:space="0" w:color="auto"/>
            <w:right w:val="none" w:sz="0" w:space="0" w:color="auto"/>
          </w:divBdr>
        </w:div>
        <w:div w:id="1007753332">
          <w:marLeft w:val="547"/>
          <w:marRight w:val="0"/>
          <w:marTop w:val="0"/>
          <w:marBottom w:val="0"/>
          <w:divBdr>
            <w:top w:val="none" w:sz="0" w:space="0" w:color="auto"/>
            <w:left w:val="none" w:sz="0" w:space="0" w:color="auto"/>
            <w:bottom w:val="none" w:sz="0" w:space="0" w:color="auto"/>
            <w:right w:val="none" w:sz="0" w:space="0" w:color="auto"/>
          </w:divBdr>
        </w:div>
        <w:div w:id="1250963178">
          <w:marLeft w:val="547"/>
          <w:marRight w:val="0"/>
          <w:marTop w:val="0"/>
          <w:marBottom w:val="0"/>
          <w:divBdr>
            <w:top w:val="none" w:sz="0" w:space="0" w:color="auto"/>
            <w:left w:val="none" w:sz="0" w:space="0" w:color="auto"/>
            <w:bottom w:val="none" w:sz="0" w:space="0" w:color="auto"/>
            <w:right w:val="none" w:sz="0" w:space="0" w:color="auto"/>
          </w:divBdr>
        </w:div>
        <w:div w:id="1614703003">
          <w:marLeft w:val="547"/>
          <w:marRight w:val="0"/>
          <w:marTop w:val="0"/>
          <w:marBottom w:val="0"/>
          <w:divBdr>
            <w:top w:val="none" w:sz="0" w:space="0" w:color="auto"/>
            <w:left w:val="none" w:sz="0" w:space="0" w:color="auto"/>
            <w:bottom w:val="none" w:sz="0" w:space="0" w:color="auto"/>
            <w:right w:val="none" w:sz="0" w:space="0" w:color="auto"/>
          </w:divBdr>
        </w:div>
      </w:divsChild>
    </w:div>
    <w:div w:id="1808665036">
      <w:bodyDiv w:val="1"/>
      <w:marLeft w:val="0"/>
      <w:marRight w:val="0"/>
      <w:marTop w:val="0"/>
      <w:marBottom w:val="0"/>
      <w:divBdr>
        <w:top w:val="none" w:sz="0" w:space="0" w:color="auto"/>
        <w:left w:val="none" w:sz="0" w:space="0" w:color="auto"/>
        <w:bottom w:val="none" w:sz="0" w:space="0" w:color="auto"/>
        <w:right w:val="none" w:sz="0" w:space="0" w:color="auto"/>
      </w:divBdr>
    </w:div>
    <w:div w:id="1846283647">
      <w:bodyDiv w:val="1"/>
      <w:marLeft w:val="0"/>
      <w:marRight w:val="0"/>
      <w:marTop w:val="0"/>
      <w:marBottom w:val="0"/>
      <w:divBdr>
        <w:top w:val="none" w:sz="0" w:space="0" w:color="auto"/>
        <w:left w:val="none" w:sz="0" w:space="0" w:color="auto"/>
        <w:bottom w:val="none" w:sz="0" w:space="0" w:color="auto"/>
        <w:right w:val="none" w:sz="0" w:space="0" w:color="auto"/>
      </w:divBdr>
    </w:div>
    <w:div w:id="1850636025">
      <w:bodyDiv w:val="1"/>
      <w:marLeft w:val="0"/>
      <w:marRight w:val="0"/>
      <w:marTop w:val="0"/>
      <w:marBottom w:val="0"/>
      <w:divBdr>
        <w:top w:val="none" w:sz="0" w:space="0" w:color="auto"/>
        <w:left w:val="none" w:sz="0" w:space="0" w:color="auto"/>
        <w:bottom w:val="none" w:sz="0" w:space="0" w:color="auto"/>
        <w:right w:val="none" w:sz="0" w:space="0" w:color="auto"/>
      </w:divBdr>
    </w:div>
    <w:div w:id="1870725421">
      <w:bodyDiv w:val="1"/>
      <w:marLeft w:val="0"/>
      <w:marRight w:val="0"/>
      <w:marTop w:val="0"/>
      <w:marBottom w:val="0"/>
      <w:divBdr>
        <w:top w:val="none" w:sz="0" w:space="0" w:color="auto"/>
        <w:left w:val="none" w:sz="0" w:space="0" w:color="auto"/>
        <w:bottom w:val="none" w:sz="0" w:space="0" w:color="auto"/>
        <w:right w:val="none" w:sz="0" w:space="0" w:color="auto"/>
      </w:divBdr>
    </w:div>
    <w:div w:id="1873415009">
      <w:bodyDiv w:val="1"/>
      <w:marLeft w:val="0"/>
      <w:marRight w:val="0"/>
      <w:marTop w:val="0"/>
      <w:marBottom w:val="0"/>
      <w:divBdr>
        <w:top w:val="none" w:sz="0" w:space="0" w:color="auto"/>
        <w:left w:val="none" w:sz="0" w:space="0" w:color="auto"/>
        <w:bottom w:val="none" w:sz="0" w:space="0" w:color="auto"/>
        <w:right w:val="none" w:sz="0" w:space="0" w:color="auto"/>
      </w:divBdr>
    </w:div>
    <w:div w:id="1881630471">
      <w:bodyDiv w:val="1"/>
      <w:marLeft w:val="0"/>
      <w:marRight w:val="0"/>
      <w:marTop w:val="0"/>
      <w:marBottom w:val="0"/>
      <w:divBdr>
        <w:top w:val="none" w:sz="0" w:space="0" w:color="auto"/>
        <w:left w:val="none" w:sz="0" w:space="0" w:color="auto"/>
        <w:bottom w:val="none" w:sz="0" w:space="0" w:color="auto"/>
        <w:right w:val="none" w:sz="0" w:space="0" w:color="auto"/>
      </w:divBdr>
    </w:div>
    <w:div w:id="1901668170">
      <w:bodyDiv w:val="1"/>
      <w:marLeft w:val="0"/>
      <w:marRight w:val="0"/>
      <w:marTop w:val="0"/>
      <w:marBottom w:val="0"/>
      <w:divBdr>
        <w:top w:val="none" w:sz="0" w:space="0" w:color="auto"/>
        <w:left w:val="none" w:sz="0" w:space="0" w:color="auto"/>
        <w:bottom w:val="none" w:sz="0" w:space="0" w:color="auto"/>
        <w:right w:val="none" w:sz="0" w:space="0" w:color="auto"/>
      </w:divBdr>
    </w:div>
    <w:div w:id="1903713915">
      <w:bodyDiv w:val="1"/>
      <w:marLeft w:val="0"/>
      <w:marRight w:val="0"/>
      <w:marTop w:val="0"/>
      <w:marBottom w:val="0"/>
      <w:divBdr>
        <w:top w:val="none" w:sz="0" w:space="0" w:color="auto"/>
        <w:left w:val="none" w:sz="0" w:space="0" w:color="auto"/>
        <w:bottom w:val="none" w:sz="0" w:space="0" w:color="auto"/>
        <w:right w:val="none" w:sz="0" w:space="0" w:color="auto"/>
      </w:divBdr>
    </w:div>
    <w:div w:id="1904414327">
      <w:bodyDiv w:val="1"/>
      <w:marLeft w:val="0"/>
      <w:marRight w:val="0"/>
      <w:marTop w:val="0"/>
      <w:marBottom w:val="0"/>
      <w:divBdr>
        <w:top w:val="none" w:sz="0" w:space="0" w:color="auto"/>
        <w:left w:val="none" w:sz="0" w:space="0" w:color="auto"/>
        <w:bottom w:val="none" w:sz="0" w:space="0" w:color="auto"/>
        <w:right w:val="none" w:sz="0" w:space="0" w:color="auto"/>
      </w:divBdr>
    </w:div>
    <w:div w:id="1911651951">
      <w:bodyDiv w:val="1"/>
      <w:marLeft w:val="0"/>
      <w:marRight w:val="0"/>
      <w:marTop w:val="0"/>
      <w:marBottom w:val="0"/>
      <w:divBdr>
        <w:top w:val="none" w:sz="0" w:space="0" w:color="auto"/>
        <w:left w:val="none" w:sz="0" w:space="0" w:color="auto"/>
        <w:bottom w:val="none" w:sz="0" w:space="0" w:color="auto"/>
        <w:right w:val="none" w:sz="0" w:space="0" w:color="auto"/>
      </w:divBdr>
    </w:div>
    <w:div w:id="1932198423">
      <w:bodyDiv w:val="1"/>
      <w:marLeft w:val="0"/>
      <w:marRight w:val="0"/>
      <w:marTop w:val="0"/>
      <w:marBottom w:val="0"/>
      <w:divBdr>
        <w:top w:val="none" w:sz="0" w:space="0" w:color="auto"/>
        <w:left w:val="none" w:sz="0" w:space="0" w:color="auto"/>
        <w:bottom w:val="none" w:sz="0" w:space="0" w:color="auto"/>
        <w:right w:val="none" w:sz="0" w:space="0" w:color="auto"/>
      </w:divBdr>
    </w:div>
    <w:div w:id="1935167441">
      <w:bodyDiv w:val="1"/>
      <w:marLeft w:val="0"/>
      <w:marRight w:val="0"/>
      <w:marTop w:val="0"/>
      <w:marBottom w:val="0"/>
      <w:divBdr>
        <w:top w:val="none" w:sz="0" w:space="0" w:color="auto"/>
        <w:left w:val="none" w:sz="0" w:space="0" w:color="auto"/>
        <w:bottom w:val="none" w:sz="0" w:space="0" w:color="auto"/>
        <w:right w:val="none" w:sz="0" w:space="0" w:color="auto"/>
      </w:divBdr>
    </w:div>
    <w:div w:id="1935701974">
      <w:bodyDiv w:val="1"/>
      <w:marLeft w:val="0"/>
      <w:marRight w:val="0"/>
      <w:marTop w:val="0"/>
      <w:marBottom w:val="0"/>
      <w:divBdr>
        <w:top w:val="none" w:sz="0" w:space="0" w:color="auto"/>
        <w:left w:val="none" w:sz="0" w:space="0" w:color="auto"/>
        <w:bottom w:val="none" w:sz="0" w:space="0" w:color="auto"/>
        <w:right w:val="none" w:sz="0" w:space="0" w:color="auto"/>
      </w:divBdr>
    </w:div>
    <w:div w:id="1984776611">
      <w:bodyDiv w:val="1"/>
      <w:marLeft w:val="0"/>
      <w:marRight w:val="0"/>
      <w:marTop w:val="0"/>
      <w:marBottom w:val="0"/>
      <w:divBdr>
        <w:top w:val="none" w:sz="0" w:space="0" w:color="auto"/>
        <w:left w:val="none" w:sz="0" w:space="0" w:color="auto"/>
        <w:bottom w:val="none" w:sz="0" w:space="0" w:color="auto"/>
        <w:right w:val="none" w:sz="0" w:space="0" w:color="auto"/>
      </w:divBdr>
    </w:div>
    <w:div w:id="2006515754">
      <w:bodyDiv w:val="1"/>
      <w:marLeft w:val="0"/>
      <w:marRight w:val="0"/>
      <w:marTop w:val="0"/>
      <w:marBottom w:val="0"/>
      <w:divBdr>
        <w:top w:val="none" w:sz="0" w:space="0" w:color="auto"/>
        <w:left w:val="none" w:sz="0" w:space="0" w:color="auto"/>
        <w:bottom w:val="none" w:sz="0" w:space="0" w:color="auto"/>
        <w:right w:val="none" w:sz="0" w:space="0" w:color="auto"/>
      </w:divBdr>
    </w:div>
    <w:div w:id="2041472658">
      <w:bodyDiv w:val="1"/>
      <w:marLeft w:val="0"/>
      <w:marRight w:val="0"/>
      <w:marTop w:val="0"/>
      <w:marBottom w:val="0"/>
      <w:divBdr>
        <w:top w:val="none" w:sz="0" w:space="0" w:color="auto"/>
        <w:left w:val="none" w:sz="0" w:space="0" w:color="auto"/>
        <w:bottom w:val="none" w:sz="0" w:space="0" w:color="auto"/>
        <w:right w:val="none" w:sz="0" w:space="0" w:color="auto"/>
      </w:divBdr>
      <w:divsChild>
        <w:div w:id="2102215875">
          <w:marLeft w:val="0"/>
          <w:marRight w:val="0"/>
          <w:marTop w:val="0"/>
          <w:marBottom w:val="0"/>
          <w:divBdr>
            <w:top w:val="none" w:sz="0" w:space="0" w:color="auto"/>
            <w:left w:val="none" w:sz="0" w:space="0" w:color="auto"/>
            <w:bottom w:val="none" w:sz="0" w:space="0" w:color="auto"/>
            <w:right w:val="none" w:sz="0" w:space="0" w:color="auto"/>
          </w:divBdr>
          <w:divsChild>
            <w:div w:id="1507280284">
              <w:marLeft w:val="0"/>
              <w:marRight w:val="0"/>
              <w:marTop w:val="0"/>
              <w:marBottom w:val="0"/>
              <w:divBdr>
                <w:top w:val="none" w:sz="0" w:space="0" w:color="auto"/>
                <w:left w:val="none" w:sz="0" w:space="0" w:color="auto"/>
                <w:bottom w:val="none" w:sz="0" w:space="0" w:color="auto"/>
                <w:right w:val="none" w:sz="0" w:space="0" w:color="auto"/>
              </w:divBdr>
              <w:divsChild>
                <w:div w:id="562835151">
                  <w:marLeft w:val="0"/>
                  <w:marRight w:val="0"/>
                  <w:marTop w:val="0"/>
                  <w:marBottom w:val="0"/>
                  <w:divBdr>
                    <w:top w:val="none" w:sz="0" w:space="0" w:color="auto"/>
                    <w:left w:val="none" w:sz="0" w:space="0" w:color="auto"/>
                    <w:bottom w:val="none" w:sz="0" w:space="0" w:color="auto"/>
                    <w:right w:val="none" w:sz="0" w:space="0" w:color="auto"/>
                  </w:divBdr>
                  <w:divsChild>
                    <w:div w:id="644432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2315595">
      <w:bodyDiv w:val="1"/>
      <w:marLeft w:val="0"/>
      <w:marRight w:val="0"/>
      <w:marTop w:val="0"/>
      <w:marBottom w:val="0"/>
      <w:divBdr>
        <w:top w:val="none" w:sz="0" w:space="0" w:color="auto"/>
        <w:left w:val="none" w:sz="0" w:space="0" w:color="auto"/>
        <w:bottom w:val="none" w:sz="0" w:space="0" w:color="auto"/>
        <w:right w:val="none" w:sz="0" w:space="0" w:color="auto"/>
      </w:divBdr>
      <w:divsChild>
        <w:div w:id="1173567555">
          <w:marLeft w:val="0"/>
          <w:marRight w:val="0"/>
          <w:marTop w:val="0"/>
          <w:marBottom w:val="0"/>
          <w:divBdr>
            <w:top w:val="none" w:sz="0" w:space="0" w:color="auto"/>
            <w:left w:val="none" w:sz="0" w:space="0" w:color="auto"/>
            <w:bottom w:val="none" w:sz="0" w:space="0" w:color="auto"/>
            <w:right w:val="none" w:sz="0" w:space="0" w:color="auto"/>
          </w:divBdr>
          <w:divsChild>
            <w:div w:id="238100240">
              <w:marLeft w:val="0"/>
              <w:marRight w:val="0"/>
              <w:marTop w:val="375"/>
              <w:marBottom w:val="0"/>
              <w:divBdr>
                <w:top w:val="none" w:sz="0" w:space="0" w:color="auto"/>
                <w:left w:val="none" w:sz="0" w:space="0" w:color="auto"/>
                <w:bottom w:val="none" w:sz="0" w:space="0" w:color="auto"/>
                <w:right w:val="none" w:sz="0" w:space="0" w:color="auto"/>
              </w:divBdr>
              <w:divsChild>
                <w:div w:id="1191260898">
                  <w:marLeft w:val="0"/>
                  <w:marRight w:val="0"/>
                  <w:marTop w:val="0"/>
                  <w:marBottom w:val="300"/>
                  <w:divBdr>
                    <w:top w:val="none" w:sz="0" w:space="0" w:color="auto"/>
                    <w:left w:val="none" w:sz="0" w:space="0" w:color="auto"/>
                    <w:bottom w:val="none" w:sz="0" w:space="0" w:color="auto"/>
                    <w:right w:val="none" w:sz="0" w:space="0" w:color="auto"/>
                  </w:divBdr>
                  <w:divsChild>
                    <w:div w:id="1402219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9891279">
      <w:bodyDiv w:val="1"/>
      <w:marLeft w:val="0"/>
      <w:marRight w:val="0"/>
      <w:marTop w:val="0"/>
      <w:marBottom w:val="0"/>
      <w:divBdr>
        <w:top w:val="none" w:sz="0" w:space="0" w:color="auto"/>
        <w:left w:val="none" w:sz="0" w:space="0" w:color="auto"/>
        <w:bottom w:val="none" w:sz="0" w:space="0" w:color="auto"/>
        <w:right w:val="none" w:sz="0" w:space="0" w:color="auto"/>
      </w:divBdr>
    </w:div>
    <w:div w:id="2066947832">
      <w:bodyDiv w:val="1"/>
      <w:marLeft w:val="0"/>
      <w:marRight w:val="0"/>
      <w:marTop w:val="0"/>
      <w:marBottom w:val="0"/>
      <w:divBdr>
        <w:top w:val="none" w:sz="0" w:space="0" w:color="auto"/>
        <w:left w:val="none" w:sz="0" w:space="0" w:color="auto"/>
        <w:bottom w:val="none" w:sz="0" w:space="0" w:color="auto"/>
        <w:right w:val="none" w:sz="0" w:space="0" w:color="auto"/>
      </w:divBdr>
    </w:div>
    <w:div w:id="2102099436">
      <w:bodyDiv w:val="1"/>
      <w:marLeft w:val="0"/>
      <w:marRight w:val="0"/>
      <w:marTop w:val="0"/>
      <w:marBottom w:val="0"/>
      <w:divBdr>
        <w:top w:val="none" w:sz="0" w:space="0" w:color="auto"/>
        <w:left w:val="none" w:sz="0" w:space="0" w:color="auto"/>
        <w:bottom w:val="none" w:sz="0" w:space="0" w:color="auto"/>
        <w:right w:val="none" w:sz="0" w:space="0" w:color="auto"/>
      </w:divBdr>
      <w:divsChild>
        <w:div w:id="145360271">
          <w:marLeft w:val="0"/>
          <w:marRight w:val="0"/>
          <w:marTop w:val="0"/>
          <w:marBottom w:val="0"/>
          <w:divBdr>
            <w:top w:val="none" w:sz="0" w:space="0" w:color="auto"/>
            <w:left w:val="none" w:sz="0" w:space="0" w:color="auto"/>
            <w:bottom w:val="none" w:sz="0" w:space="0" w:color="auto"/>
            <w:right w:val="none" w:sz="0" w:space="0" w:color="auto"/>
          </w:divBdr>
        </w:div>
        <w:div w:id="232011082">
          <w:marLeft w:val="0"/>
          <w:marRight w:val="0"/>
          <w:marTop w:val="0"/>
          <w:marBottom w:val="0"/>
          <w:divBdr>
            <w:top w:val="none" w:sz="0" w:space="0" w:color="auto"/>
            <w:left w:val="none" w:sz="0" w:space="0" w:color="auto"/>
            <w:bottom w:val="none" w:sz="0" w:space="0" w:color="auto"/>
            <w:right w:val="none" w:sz="0" w:space="0" w:color="auto"/>
          </w:divBdr>
        </w:div>
        <w:div w:id="688415757">
          <w:marLeft w:val="0"/>
          <w:marRight w:val="0"/>
          <w:marTop w:val="0"/>
          <w:marBottom w:val="0"/>
          <w:divBdr>
            <w:top w:val="none" w:sz="0" w:space="0" w:color="auto"/>
            <w:left w:val="none" w:sz="0" w:space="0" w:color="auto"/>
            <w:bottom w:val="none" w:sz="0" w:space="0" w:color="auto"/>
            <w:right w:val="none" w:sz="0" w:space="0" w:color="auto"/>
          </w:divBdr>
        </w:div>
        <w:div w:id="764228898">
          <w:marLeft w:val="0"/>
          <w:marRight w:val="0"/>
          <w:marTop w:val="0"/>
          <w:marBottom w:val="0"/>
          <w:divBdr>
            <w:top w:val="none" w:sz="0" w:space="0" w:color="auto"/>
            <w:left w:val="none" w:sz="0" w:space="0" w:color="auto"/>
            <w:bottom w:val="none" w:sz="0" w:space="0" w:color="auto"/>
            <w:right w:val="none" w:sz="0" w:space="0" w:color="auto"/>
          </w:divBdr>
        </w:div>
        <w:div w:id="999575518">
          <w:marLeft w:val="0"/>
          <w:marRight w:val="0"/>
          <w:marTop w:val="0"/>
          <w:marBottom w:val="0"/>
          <w:divBdr>
            <w:top w:val="none" w:sz="0" w:space="0" w:color="auto"/>
            <w:left w:val="none" w:sz="0" w:space="0" w:color="auto"/>
            <w:bottom w:val="none" w:sz="0" w:space="0" w:color="auto"/>
            <w:right w:val="none" w:sz="0" w:space="0" w:color="auto"/>
          </w:divBdr>
        </w:div>
        <w:div w:id="1033462922">
          <w:marLeft w:val="0"/>
          <w:marRight w:val="0"/>
          <w:marTop w:val="0"/>
          <w:marBottom w:val="0"/>
          <w:divBdr>
            <w:top w:val="none" w:sz="0" w:space="0" w:color="auto"/>
            <w:left w:val="none" w:sz="0" w:space="0" w:color="auto"/>
            <w:bottom w:val="none" w:sz="0" w:space="0" w:color="auto"/>
            <w:right w:val="none" w:sz="0" w:space="0" w:color="auto"/>
          </w:divBdr>
        </w:div>
        <w:div w:id="1153982123">
          <w:marLeft w:val="0"/>
          <w:marRight w:val="0"/>
          <w:marTop w:val="0"/>
          <w:marBottom w:val="0"/>
          <w:divBdr>
            <w:top w:val="none" w:sz="0" w:space="0" w:color="auto"/>
            <w:left w:val="none" w:sz="0" w:space="0" w:color="auto"/>
            <w:bottom w:val="none" w:sz="0" w:space="0" w:color="auto"/>
            <w:right w:val="none" w:sz="0" w:space="0" w:color="auto"/>
          </w:divBdr>
        </w:div>
        <w:div w:id="1358384252">
          <w:marLeft w:val="0"/>
          <w:marRight w:val="0"/>
          <w:marTop w:val="0"/>
          <w:marBottom w:val="0"/>
          <w:divBdr>
            <w:top w:val="none" w:sz="0" w:space="0" w:color="auto"/>
            <w:left w:val="none" w:sz="0" w:space="0" w:color="auto"/>
            <w:bottom w:val="none" w:sz="0" w:space="0" w:color="auto"/>
            <w:right w:val="none" w:sz="0" w:space="0" w:color="auto"/>
          </w:divBdr>
        </w:div>
        <w:div w:id="1365598497">
          <w:marLeft w:val="0"/>
          <w:marRight w:val="0"/>
          <w:marTop w:val="0"/>
          <w:marBottom w:val="0"/>
          <w:divBdr>
            <w:top w:val="none" w:sz="0" w:space="0" w:color="auto"/>
            <w:left w:val="none" w:sz="0" w:space="0" w:color="auto"/>
            <w:bottom w:val="none" w:sz="0" w:space="0" w:color="auto"/>
            <w:right w:val="none" w:sz="0" w:space="0" w:color="auto"/>
          </w:divBdr>
        </w:div>
        <w:div w:id="1543129267">
          <w:marLeft w:val="0"/>
          <w:marRight w:val="0"/>
          <w:marTop w:val="0"/>
          <w:marBottom w:val="0"/>
          <w:divBdr>
            <w:top w:val="none" w:sz="0" w:space="0" w:color="auto"/>
            <w:left w:val="none" w:sz="0" w:space="0" w:color="auto"/>
            <w:bottom w:val="none" w:sz="0" w:space="0" w:color="auto"/>
            <w:right w:val="none" w:sz="0" w:space="0" w:color="auto"/>
          </w:divBdr>
        </w:div>
        <w:div w:id="1585530670">
          <w:marLeft w:val="0"/>
          <w:marRight w:val="0"/>
          <w:marTop w:val="0"/>
          <w:marBottom w:val="0"/>
          <w:divBdr>
            <w:top w:val="none" w:sz="0" w:space="0" w:color="auto"/>
            <w:left w:val="none" w:sz="0" w:space="0" w:color="auto"/>
            <w:bottom w:val="none" w:sz="0" w:space="0" w:color="auto"/>
            <w:right w:val="none" w:sz="0" w:space="0" w:color="auto"/>
          </w:divBdr>
        </w:div>
        <w:div w:id="1636983794">
          <w:marLeft w:val="0"/>
          <w:marRight w:val="0"/>
          <w:marTop w:val="0"/>
          <w:marBottom w:val="0"/>
          <w:divBdr>
            <w:top w:val="none" w:sz="0" w:space="0" w:color="auto"/>
            <w:left w:val="none" w:sz="0" w:space="0" w:color="auto"/>
            <w:bottom w:val="none" w:sz="0" w:space="0" w:color="auto"/>
            <w:right w:val="none" w:sz="0" w:space="0" w:color="auto"/>
          </w:divBdr>
        </w:div>
        <w:div w:id="1897930416">
          <w:marLeft w:val="0"/>
          <w:marRight w:val="0"/>
          <w:marTop w:val="0"/>
          <w:marBottom w:val="0"/>
          <w:divBdr>
            <w:top w:val="none" w:sz="0" w:space="0" w:color="auto"/>
            <w:left w:val="none" w:sz="0" w:space="0" w:color="auto"/>
            <w:bottom w:val="none" w:sz="0" w:space="0" w:color="auto"/>
            <w:right w:val="none" w:sz="0" w:space="0" w:color="auto"/>
          </w:divBdr>
        </w:div>
        <w:div w:id="2028628775">
          <w:marLeft w:val="0"/>
          <w:marRight w:val="0"/>
          <w:marTop w:val="0"/>
          <w:marBottom w:val="0"/>
          <w:divBdr>
            <w:top w:val="none" w:sz="0" w:space="0" w:color="auto"/>
            <w:left w:val="none" w:sz="0" w:space="0" w:color="auto"/>
            <w:bottom w:val="none" w:sz="0" w:space="0" w:color="auto"/>
            <w:right w:val="none" w:sz="0" w:space="0" w:color="auto"/>
          </w:divBdr>
        </w:div>
        <w:div w:id="2051417843">
          <w:marLeft w:val="0"/>
          <w:marRight w:val="0"/>
          <w:marTop w:val="0"/>
          <w:marBottom w:val="0"/>
          <w:divBdr>
            <w:top w:val="none" w:sz="0" w:space="0" w:color="auto"/>
            <w:left w:val="none" w:sz="0" w:space="0" w:color="auto"/>
            <w:bottom w:val="none" w:sz="0" w:space="0" w:color="auto"/>
            <w:right w:val="none" w:sz="0" w:space="0" w:color="auto"/>
          </w:divBdr>
        </w:div>
      </w:divsChild>
    </w:div>
    <w:div w:id="2104181318">
      <w:bodyDiv w:val="1"/>
      <w:marLeft w:val="0"/>
      <w:marRight w:val="0"/>
      <w:marTop w:val="0"/>
      <w:marBottom w:val="0"/>
      <w:divBdr>
        <w:top w:val="none" w:sz="0" w:space="0" w:color="auto"/>
        <w:left w:val="none" w:sz="0" w:space="0" w:color="auto"/>
        <w:bottom w:val="none" w:sz="0" w:space="0" w:color="auto"/>
        <w:right w:val="none" w:sz="0" w:space="0" w:color="auto"/>
      </w:divBdr>
    </w:div>
    <w:div w:id="2113015600">
      <w:bodyDiv w:val="1"/>
      <w:marLeft w:val="0"/>
      <w:marRight w:val="0"/>
      <w:marTop w:val="0"/>
      <w:marBottom w:val="0"/>
      <w:divBdr>
        <w:top w:val="none" w:sz="0" w:space="0" w:color="auto"/>
        <w:left w:val="none" w:sz="0" w:space="0" w:color="auto"/>
        <w:bottom w:val="none" w:sz="0" w:space="0" w:color="auto"/>
        <w:right w:val="none" w:sz="0" w:space="0" w:color="auto"/>
      </w:divBdr>
    </w:div>
    <w:div w:id="2125885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ets.minambiente.it/ets2/Download/21/Tabella%20coefficienti%20standard%20nazionali%202022-2024_v1.pdf"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Personalizzato 3">
      <a:dk1>
        <a:sysClr val="windowText" lastClr="000000"/>
      </a:dk1>
      <a:lt1>
        <a:sysClr val="window" lastClr="FFFFFF"/>
      </a:lt1>
      <a:dk2>
        <a:srgbClr val="17406D"/>
      </a:dk2>
      <a:lt2>
        <a:srgbClr val="DBEFF9"/>
      </a:lt2>
      <a:accent1>
        <a:srgbClr val="0F6FC6"/>
      </a:accent1>
      <a:accent2>
        <a:srgbClr val="009DD9"/>
      </a:accent2>
      <a:accent3>
        <a:srgbClr val="7F7F7F"/>
      </a:accent3>
      <a:accent4>
        <a:srgbClr val="10CF9B"/>
      </a:accent4>
      <a:accent5>
        <a:srgbClr val="7CCA62"/>
      </a:accent5>
      <a:accent6>
        <a:srgbClr val="54A838"/>
      </a:accent6>
      <a:hlink>
        <a:srgbClr val="F49100"/>
      </a:hlink>
      <a:folHlink>
        <a:srgbClr val="85DFD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da960222-cf4b-42c4-8bee-c169fbd4b302">
      <Terms xmlns="http://schemas.microsoft.com/office/infopath/2007/PartnerControls"/>
    </lcf76f155ced4ddcb4097134ff3c332f>
    <TaxCatchAll xmlns="2cfb2701-fe2f-4d56-8274-8646e66858e1"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E695A9B4567C464F8AC2CE217B6025B6" ma:contentTypeVersion="15" ma:contentTypeDescription="Creare un nuovo documento." ma:contentTypeScope="" ma:versionID="f54d2ca3a076ca85e2da12844311606d">
  <xsd:schema xmlns:xsd="http://www.w3.org/2001/XMLSchema" xmlns:xs="http://www.w3.org/2001/XMLSchema" xmlns:p="http://schemas.microsoft.com/office/2006/metadata/properties" xmlns:ns2="da960222-cf4b-42c4-8bee-c169fbd4b302" xmlns:ns3="2cfb2701-fe2f-4d56-8274-8646e66858e1" targetNamespace="http://schemas.microsoft.com/office/2006/metadata/properties" ma:root="true" ma:fieldsID="49294c109acbd0397967ee420430e833" ns2:_="" ns3:_="">
    <xsd:import namespace="da960222-cf4b-42c4-8bee-c169fbd4b302"/>
    <xsd:import namespace="2cfb2701-fe2f-4d56-8274-8646e66858e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960222-cf4b-42c4-8bee-c169fbd4b30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Tag immagine" ma:readOnly="false" ma:fieldId="{5cf76f15-5ced-4ddc-b409-7134ff3c332f}" ma:taxonomyMulti="true" ma:sspId="62691f12-1220-44b1-ba48-e77f64da2991"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fb2701-fe2f-4d56-8274-8646e66858e1"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6df092a0-6333-4073-8901-c05f8efd6de9}" ma:internalName="TaxCatchAll" ma:showField="CatchAllData" ma:web="2cfb2701-fe2f-4d56-8274-8646e66858e1">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D9DF3D7-EE10-476E-9159-3C725D665D1B}">
  <ds:schemaRefs>
    <ds:schemaRef ds:uri="http://schemas.openxmlformats.org/officeDocument/2006/bibliography"/>
  </ds:schemaRefs>
</ds:datastoreItem>
</file>

<file path=customXml/itemProps2.xml><?xml version="1.0" encoding="utf-8"?>
<ds:datastoreItem xmlns:ds="http://schemas.openxmlformats.org/officeDocument/2006/customXml" ds:itemID="{E7FBED8E-B90C-487A-8136-697FDB211214}">
  <ds:schemaRefs>
    <ds:schemaRef ds:uri="http://schemas.microsoft.com/office/2006/metadata/properties"/>
    <ds:schemaRef ds:uri="http://schemas.microsoft.com/office/infopath/2007/PartnerControls"/>
    <ds:schemaRef ds:uri="da960222-cf4b-42c4-8bee-c169fbd4b302"/>
    <ds:schemaRef ds:uri="2cfb2701-fe2f-4d56-8274-8646e66858e1"/>
  </ds:schemaRefs>
</ds:datastoreItem>
</file>

<file path=customXml/itemProps3.xml><?xml version="1.0" encoding="utf-8"?>
<ds:datastoreItem xmlns:ds="http://schemas.openxmlformats.org/officeDocument/2006/customXml" ds:itemID="{C82BAF23-9B0D-4769-9F00-2D24C72DB669}">
  <ds:schemaRefs>
    <ds:schemaRef ds:uri="http://schemas.microsoft.com/sharepoint/v3/contenttype/forms"/>
  </ds:schemaRefs>
</ds:datastoreItem>
</file>

<file path=customXml/itemProps4.xml><?xml version="1.0" encoding="utf-8"?>
<ds:datastoreItem xmlns:ds="http://schemas.openxmlformats.org/officeDocument/2006/customXml" ds:itemID="{DC4154CC-15EA-4681-9B52-8655DC8D77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a960222-cf4b-42c4-8bee-c169fbd4b302"/>
    <ds:schemaRef ds:uri="2cfb2701-fe2f-4d56-8274-8646e66858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1548</Words>
  <Characters>8827</Characters>
  <Application>Microsoft Office Word</Application>
  <DocSecurity>0</DocSecurity>
  <Lines>73</Lines>
  <Paragraphs>20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EXT_BP</vt:lpstr>
      <vt:lpstr>EXT_BP</vt:lpstr>
    </vt:vector>
  </TitlesOfParts>
  <Company>Mozart Spa</Company>
  <LinksUpToDate>false</LinksUpToDate>
  <CharactersWithSpaces>10355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EXT_BP</dc:title>
  <dc:subject/>
  <dc:creator>nicola vernaglione</dc:creator>
  <cp:keywords/>
  <cp:lastModifiedBy>Manuela Sarah Ragusa</cp:lastModifiedBy>
  <cp:revision>3</cp:revision>
  <cp:lastPrinted>2018-12-12T08:01:00Z</cp:lastPrinted>
  <dcterms:created xsi:type="dcterms:W3CDTF">2026-04-29T10:25:00Z</dcterms:created>
  <dcterms:modified xsi:type="dcterms:W3CDTF">2026-04-29T13:36:00Z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0x010100E695A9B4567C464F8AC2CE217B6025B6</vt:lpwstr>
  </property>
</Properties>
</file>